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D55" w:rsidRDefault="0017501E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195" cy="36195"/>
                <wp:effectExtent l="9525" t="9525" r="11430" b="1143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" fillcolor="#9cf">
                <v:stroke joinstyle="round"/>
                <w10:anchorlock/>
              </v:rect>
            </w:pict>
          </mc:Fallback>
        </mc:AlternateContent>
      </w:r>
      <w:r w:rsidR="00430E79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D55" w:rsidRDefault="00D75D55">
      <w:pPr>
        <w:jc w:val="center"/>
        <w:rPr>
          <w:b/>
          <w:i/>
          <w:sz w:val="27"/>
          <w:szCs w:val="27"/>
        </w:rPr>
      </w:pP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D75D55" w:rsidRDefault="00430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 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D75D55" w:rsidRDefault="00430E79">
      <w:pPr>
        <w:jc w:val="both"/>
        <w:rPr>
          <w:rStyle w:val="a4"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5C3539" w:rsidRDefault="005C3539">
      <w:pPr>
        <w:jc w:val="both"/>
      </w:pPr>
      <w:bookmarkStart w:id="0" w:name="_GoBack"/>
      <w:bookmarkEnd w:id="0"/>
    </w:p>
    <w:p w:rsidR="00542164" w:rsidRDefault="00542164">
      <w:pPr>
        <w:jc w:val="both"/>
      </w:pPr>
    </w:p>
    <w:p w:rsidR="0001738D" w:rsidRPr="005C3539" w:rsidRDefault="005C3539" w:rsidP="005C3539">
      <w:pPr>
        <w:ind w:firstLine="567"/>
        <w:jc w:val="center"/>
        <w:rPr>
          <w:b/>
          <w:bCs/>
          <w:sz w:val="28"/>
          <w:szCs w:val="28"/>
        </w:rPr>
      </w:pPr>
      <w:r w:rsidRPr="005C3539">
        <w:rPr>
          <w:b/>
          <w:bCs/>
          <w:sz w:val="28"/>
          <w:szCs w:val="28"/>
        </w:rPr>
        <w:t>Вниманию пенсионеров!</w:t>
      </w:r>
    </w:p>
    <w:p w:rsidR="0001738D" w:rsidRDefault="0001738D" w:rsidP="0001738D">
      <w:pPr>
        <w:ind w:firstLine="567"/>
        <w:jc w:val="both"/>
        <w:rPr>
          <w:bCs/>
        </w:rPr>
      </w:pPr>
    </w:p>
    <w:p w:rsidR="005C3539" w:rsidRPr="004658CB" w:rsidRDefault="005C3539" w:rsidP="005C35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58CB">
        <w:rPr>
          <w:sz w:val="26"/>
          <w:szCs w:val="26"/>
        </w:rPr>
        <w:t>Отделение ПФР по Ярославской области в связи с предстоящими праздничными и выходными днями февраля 2017г. сообщает следующие изменения в графике доставки пенсий и иных социальных выплат (далее – пенсий) УФПС Ярославской области: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>В городских отделениях почтовой связи: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>21 февраля – за 21 и 23 февраля 2017 г.,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>22 февраля – за 22 февраля 2017г.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>В сельских отделениях почтовой связи с режимом работы (понедельник, среда, пятница):</w:t>
      </w:r>
    </w:p>
    <w:p w:rsidR="005C3539" w:rsidRPr="004658CB" w:rsidRDefault="005C3539" w:rsidP="005C3539">
      <w:pPr>
        <w:rPr>
          <w:sz w:val="26"/>
          <w:szCs w:val="26"/>
        </w:rPr>
      </w:pPr>
      <w:r w:rsidRPr="004658CB">
        <w:rPr>
          <w:sz w:val="26"/>
          <w:szCs w:val="26"/>
        </w:rPr>
        <w:tab/>
        <w:t>20 февраля  – за 20 и 21 февраля 2017г.;</w:t>
      </w:r>
    </w:p>
    <w:p w:rsidR="005C3539" w:rsidRPr="004658CB" w:rsidRDefault="005C3539" w:rsidP="005C3539">
      <w:pPr>
        <w:rPr>
          <w:sz w:val="26"/>
          <w:szCs w:val="26"/>
        </w:rPr>
      </w:pPr>
      <w:r w:rsidRPr="004658CB">
        <w:rPr>
          <w:sz w:val="26"/>
          <w:szCs w:val="26"/>
        </w:rPr>
        <w:tab/>
        <w:t xml:space="preserve">22 февраля – за 22 и 23 февраля 2017г. 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>В сельских отделениях почтовой связи с режимом работы (вторник, четверг, суббота):</w:t>
      </w:r>
    </w:p>
    <w:p w:rsidR="005C3539" w:rsidRPr="004658CB" w:rsidRDefault="005C3539" w:rsidP="005C3539">
      <w:pPr>
        <w:rPr>
          <w:sz w:val="26"/>
          <w:szCs w:val="26"/>
        </w:rPr>
      </w:pPr>
      <w:r w:rsidRPr="004658CB">
        <w:rPr>
          <w:sz w:val="26"/>
          <w:szCs w:val="26"/>
        </w:rPr>
        <w:tab/>
        <w:t>21 февраля  – за 21, 22 и 23 февраля 2017г.</w:t>
      </w:r>
    </w:p>
    <w:p w:rsidR="005C3539" w:rsidRPr="004658CB" w:rsidRDefault="005C3539" w:rsidP="005C3539">
      <w:pPr>
        <w:jc w:val="both"/>
        <w:rPr>
          <w:sz w:val="26"/>
          <w:szCs w:val="26"/>
        </w:rPr>
      </w:pPr>
      <w:r w:rsidRPr="004658CB">
        <w:rPr>
          <w:sz w:val="26"/>
          <w:szCs w:val="26"/>
        </w:rPr>
        <w:tab/>
        <w:t xml:space="preserve">Граждане, не получившие пенсию за февраль 2017 года через отделения почтовой связи до 22 февраля 2017 года,  смогут получить причитающиеся им выплаты   в марте 2017 года.  </w:t>
      </w:r>
    </w:p>
    <w:p w:rsidR="005C3539" w:rsidRDefault="005C3539">
      <w:pPr>
        <w:ind w:left="5664" w:firstLine="708"/>
        <w:jc w:val="both"/>
      </w:pPr>
    </w:p>
    <w:p w:rsidR="005C3539" w:rsidRDefault="005C3539">
      <w:pPr>
        <w:ind w:left="5664" w:firstLine="708"/>
        <w:jc w:val="both"/>
      </w:pPr>
    </w:p>
    <w:p w:rsidR="00D75D55" w:rsidRDefault="00430E79">
      <w:pPr>
        <w:ind w:left="5664" w:firstLine="708"/>
        <w:jc w:val="both"/>
      </w:pPr>
      <w:r>
        <w:t xml:space="preserve">         Пресс-служба Отделения ПФР</w:t>
      </w:r>
    </w:p>
    <w:p w:rsidR="00D75D55" w:rsidRDefault="00430E79">
      <w:pPr>
        <w:jc w:val="both"/>
      </w:pPr>
      <w:r>
        <w:t xml:space="preserve">                                                                                                                      по  Ярославской  области </w:t>
      </w:r>
    </w:p>
    <w:p w:rsidR="00D75D55" w:rsidRDefault="00D75D55">
      <w:pPr>
        <w:ind w:firstLine="567"/>
        <w:jc w:val="center"/>
        <w:rPr>
          <w:b/>
          <w:bCs/>
          <w:i/>
          <w:sz w:val="28"/>
          <w:szCs w:val="28"/>
        </w:rPr>
      </w:pPr>
    </w:p>
    <w:p w:rsidR="00D75D55" w:rsidRDefault="00D75D55"/>
    <w:sectPr w:rsidR="00D75D55" w:rsidSect="00D75D55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FB59AC"/>
    <w:multiLevelType w:val="hybridMultilevel"/>
    <w:tmpl w:val="93B28A36"/>
    <w:lvl w:ilvl="0" w:tplc="4B1CDB8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79"/>
    <w:rsid w:val="0001738D"/>
    <w:rsid w:val="001201BC"/>
    <w:rsid w:val="0017501E"/>
    <w:rsid w:val="00430E79"/>
    <w:rsid w:val="004D1136"/>
    <w:rsid w:val="004E2825"/>
    <w:rsid w:val="00542164"/>
    <w:rsid w:val="005C3539"/>
    <w:rsid w:val="00884AA1"/>
    <w:rsid w:val="00A74165"/>
    <w:rsid w:val="00BF3FC4"/>
    <w:rsid w:val="00D75D55"/>
    <w:rsid w:val="00D81AF9"/>
    <w:rsid w:val="00E36A38"/>
    <w:rsid w:val="00F0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5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1">
    <w:name w:val="heading 1"/>
    <w:next w:val="a0"/>
    <w:qFormat/>
    <w:rsid w:val="00D75D55"/>
    <w:pPr>
      <w:widowControl w:val="0"/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next w:val="a0"/>
    <w:qFormat/>
    <w:rsid w:val="00D75D5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D75D5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75D55"/>
  </w:style>
  <w:style w:type="character" w:customStyle="1" w:styleId="Absatz-Standardschriftart">
    <w:name w:val="Absatz-Standardschriftart"/>
    <w:rsid w:val="00D75D55"/>
  </w:style>
  <w:style w:type="character" w:customStyle="1" w:styleId="WW-Absatz-Standardschriftart">
    <w:name w:val="WW-Absatz-Standardschriftart"/>
    <w:rsid w:val="00D75D55"/>
  </w:style>
  <w:style w:type="character" w:customStyle="1" w:styleId="WW-Absatz-Standardschriftart1">
    <w:name w:val="WW-Absatz-Standardschriftart1"/>
    <w:rsid w:val="00D75D55"/>
  </w:style>
  <w:style w:type="character" w:customStyle="1" w:styleId="WW8Num2z0">
    <w:name w:val="WW8Num2z0"/>
    <w:rsid w:val="00D75D55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D75D55"/>
  </w:style>
  <w:style w:type="character" w:customStyle="1" w:styleId="WW-Absatz-Standardschriftart111">
    <w:name w:val="WW-Absatz-Standardschriftart111"/>
    <w:rsid w:val="00D75D55"/>
  </w:style>
  <w:style w:type="character" w:customStyle="1" w:styleId="WW8Num1z0">
    <w:name w:val="WW8Num1z0"/>
    <w:rsid w:val="00D75D55"/>
    <w:rPr>
      <w:rFonts w:ascii="Symbol" w:hAnsi="Symbol"/>
      <w:sz w:val="20"/>
    </w:rPr>
  </w:style>
  <w:style w:type="character" w:customStyle="1" w:styleId="WW8Num1z1">
    <w:name w:val="WW8Num1z1"/>
    <w:rsid w:val="00D75D55"/>
    <w:rPr>
      <w:rFonts w:ascii="Courier New" w:hAnsi="Courier New"/>
      <w:sz w:val="20"/>
    </w:rPr>
  </w:style>
  <w:style w:type="character" w:customStyle="1" w:styleId="WW8Num1z2">
    <w:name w:val="WW8Num1z2"/>
    <w:rsid w:val="00D75D55"/>
    <w:rPr>
      <w:rFonts w:ascii="Wingdings" w:hAnsi="Wingdings"/>
      <w:sz w:val="20"/>
    </w:rPr>
  </w:style>
  <w:style w:type="character" w:customStyle="1" w:styleId="WW8Num2z1">
    <w:name w:val="WW8Num2z1"/>
    <w:rsid w:val="00D75D55"/>
    <w:rPr>
      <w:rFonts w:ascii="Courier New" w:hAnsi="Courier New"/>
    </w:rPr>
  </w:style>
  <w:style w:type="character" w:customStyle="1" w:styleId="WW8Num2z2">
    <w:name w:val="WW8Num2z2"/>
    <w:rsid w:val="00D75D55"/>
    <w:rPr>
      <w:rFonts w:ascii="Wingdings" w:hAnsi="Wingdings"/>
    </w:rPr>
  </w:style>
  <w:style w:type="character" w:customStyle="1" w:styleId="WW8Num2z3">
    <w:name w:val="WW8Num2z3"/>
    <w:rsid w:val="00D75D55"/>
    <w:rPr>
      <w:rFonts w:ascii="Symbol" w:hAnsi="Symbol"/>
    </w:rPr>
  </w:style>
  <w:style w:type="character" w:customStyle="1" w:styleId="WW8Num3z0">
    <w:name w:val="WW8Num3z0"/>
    <w:rsid w:val="00D75D55"/>
    <w:rPr>
      <w:rFonts w:ascii="Symbol" w:hAnsi="Symbol"/>
    </w:rPr>
  </w:style>
  <w:style w:type="character" w:customStyle="1" w:styleId="WW8Num3z1">
    <w:name w:val="WW8Num3z1"/>
    <w:rsid w:val="00D75D55"/>
    <w:rPr>
      <w:rFonts w:ascii="Courier New" w:hAnsi="Courier New" w:cs="Courier New"/>
    </w:rPr>
  </w:style>
  <w:style w:type="character" w:customStyle="1" w:styleId="WW8Num3z2">
    <w:name w:val="WW8Num3z2"/>
    <w:rsid w:val="00D75D55"/>
    <w:rPr>
      <w:rFonts w:ascii="Wingdings" w:hAnsi="Wingdings"/>
    </w:rPr>
  </w:style>
  <w:style w:type="character" w:customStyle="1" w:styleId="11">
    <w:name w:val="Основной шрифт абзаца1"/>
    <w:rsid w:val="00D75D55"/>
  </w:style>
  <w:style w:type="character" w:styleId="a4">
    <w:name w:val="Hyperlink"/>
    <w:semiHidden/>
    <w:rsid w:val="00D75D55"/>
    <w:rPr>
      <w:color w:val="0000FF"/>
      <w:u w:val="single"/>
    </w:rPr>
  </w:style>
  <w:style w:type="character" w:customStyle="1" w:styleId="editsection7">
    <w:name w:val="editsection7"/>
    <w:rsid w:val="00D75D55"/>
    <w:rPr>
      <w:sz w:val="16"/>
      <w:szCs w:val="16"/>
    </w:rPr>
  </w:style>
  <w:style w:type="character" w:customStyle="1" w:styleId="mw-headline">
    <w:name w:val="mw-headline"/>
    <w:rsid w:val="00D75D55"/>
  </w:style>
  <w:style w:type="character" w:styleId="a5">
    <w:name w:val="Strong"/>
    <w:uiPriority w:val="22"/>
    <w:qFormat/>
    <w:rsid w:val="00D75D55"/>
    <w:rPr>
      <w:b/>
      <w:bCs/>
    </w:rPr>
  </w:style>
  <w:style w:type="character" w:customStyle="1" w:styleId="spelle">
    <w:name w:val="spelle"/>
    <w:rsid w:val="00D75D55"/>
  </w:style>
  <w:style w:type="character" w:customStyle="1" w:styleId="grame">
    <w:name w:val="grame"/>
    <w:rsid w:val="00D75D55"/>
  </w:style>
  <w:style w:type="character" w:customStyle="1" w:styleId="20">
    <w:name w:val="Основной текст с отступом 2 Знак"/>
    <w:rsid w:val="00D75D55"/>
    <w:rPr>
      <w:sz w:val="24"/>
      <w:szCs w:val="24"/>
    </w:rPr>
  </w:style>
  <w:style w:type="character" w:customStyle="1" w:styleId="a6">
    <w:name w:val="Основной текст Знак"/>
    <w:rsid w:val="00D75D55"/>
    <w:rPr>
      <w:sz w:val="28"/>
      <w:szCs w:val="24"/>
    </w:rPr>
  </w:style>
  <w:style w:type="character" w:customStyle="1" w:styleId="21">
    <w:name w:val="Основной текст 2 Знак"/>
    <w:rsid w:val="00D75D55"/>
    <w:rPr>
      <w:sz w:val="24"/>
      <w:szCs w:val="24"/>
    </w:rPr>
  </w:style>
  <w:style w:type="character" w:styleId="a7">
    <w:name w:val="Emphasis"/>
    <w:uiPriority w:val="20"/>
    <w:qFormat/>
    <w:rsid w:val="00D75D55"/>
    <w:rPr>
      <w:i/>
      <w:iCs/>
    </w:rPr>
  </w:style>
  <w:style w:type="character" w:customStyle="1" w:styleId="a8">
    <w:name w:val="Текст документа Знак"/>
    <w:rsid w:val="00D75D55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D75D55"/>
    <w:rPr>
      <w:rFonts w:ascii="OpenSymbol" w:eastAsia="OpenSymbol" w:hAnsi="OpenSymbol" w:cs="OpenSymbol"/>
    </w:rPr>
  </w:style>
  <w:style w:type="paragraph" w:customStyle="1" w:styleId="aa">
    <w:name w:val="Заголовок"/>
    <w:next w:val="a0"/>
    <w:rsid w:val="00D75D55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semiHidden/>
    <w:rsid w:val="00D75D55"/>
    <w:pPr>
      <w:widowControl w:val="0"/>
      <w:suppressAutoHyphens/>
    </w:pPr>
    <w:rPr>
      <w:kern w:val="1"/>
      <w:sz w:val="28"/>
      <w:lang w:eastAsia="ar-SA"/>
    </w:rPr>
  </w:style>
  <w:style w:type="paragraph" w:styleId="ab">
    <w:name w:val="List"/>
    <w:semiHidden/>
    <w:rsid w:val="00D75D55"/>
    <w:pPr>
      <w:widowControl w:val="0"/>
      <w:suppressAutoHyphens/>
    </w:pPr>
    <w:rPr>
      <w:rFonts w:cs="Mangal"/>
      <w:kern w:val="1"/>
      <w:lang w:eastAsia="ar-SA"/>
    </w:rPr>
  </w:style>
  <w:style w:type="paragraph" w:customStyle="1" w:styleId="22">
    <w:name w:val="Название2"/>
    <w:basedOn w:val="a"/>
    <w:rsid w:val="00D75D5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75D55"/>
    <w:pPr>
      <w:suppressLineNumbers/>
    </w:pPr>
    <w:rPr>
      <w:rFonts w:cs="Tahoma"/>
    </w:rPr>
  </w:style>
  <w:style w:type="paragraph" w:customStyle="1" w:styleId="12">
    <w:name w:val="Название1"/>
    <w:rsid w:val="00D75D55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">
    <w:name w:val="Указатель1"/>
    <w:rsid w:val="00D75D55"/>
    <w:pPr>
      <w:widowControl w:val="0"/>
      <w:suppressLineNumbers/>
      <w:suppressAutoHyphens/>
    </w:pPr>
    <w:rPr>
      <w:rFonts w:cs="Mangal"/>
      <w:kern w:val="1"/>
      <w:lang w:eastAsia="ar-SA"/>
    </w:rPr>
  </w:style>
  <w:style w:type="paragraph" w:customStyle="1" w:styleId="14">
    <w:name w:val="Текст выноски1"/>
    <w:rsid w:val="00D75D55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21"/>
    <w:rsid w:val="00D75D55"/>
    <w:pPr>
      <w:widowControl w:val="0"/>
      <w:suppressAutoHyphens/>
      <w:spacing w:after="120" w:line="480" w:lineRule="auto"/>
    </w:pPr>
    <w:rPr>
      <w:kern w:val="1"/>
      <w:lang w:eastAsia="ar-SA"/>
    </w:rPr>
  </w:style>
  <w:style w:type="paragraph" w:customStyle="1" w:styleId="31">
    <w:name w:val="Основной текст с отступом 31"/>
    <w:rsid w:val="00D75D55"/>
    <w:pPr>
      <w:widowControl w:val="0"/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nsPlusNormal">
    <w:name w:val="ConsPlusNormal"/>
    <w:rsid w:val="00D75D55"/>
    <w:pPr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5">
    <w:name w:val="Обычный (веб)1"/>
    <w:rsid w:val="00D75D55"/>
    <w:pPr>
      <w:widowControl w:val="0"/>
      <w:suppressAutoHyphens/>
      <w:spacing w:before="280" w:after="280"/>
    </w:pPr>
    <w:rPr>
      <w:kern w:val="1"/>
      <w:lang w:eastAsia="ar-SA"/>
    </w:rPr>
  </w:style>
  <w:style w:type="paragraph" w:customStyle="1" w:styleId="310">
    <w:name w:val="Основной текст 31"/>
    <w:rsid w:val="00D75D55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D75D55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c">
    <w:name w:val="Текст документа"/>
    <w:rsid w:val="00D75D55"/>
    <w:pPr>
      <w:widowControl w:val="0"/>
      <w:suppressAutoHyphens/>
      <w:jc w:val="both"/>
    </w:pPr>
    <w:rPr>
      <w:rFonts w:eastAsia="Verdana"/>
      <w:color w:val="000000"/>
      <w:kern w:val="1"/>
      <w:lang w:eastAsia="ar-SA"/>
    </w:rPr>
  </w:style>
  <w:style w:type="paragraph" w:customStyle="1" w:styleId="16">
    <w:name w:val="Абзац списка1"/>
    <w:rsid w:val="00D75D55"/>
    <w:pPr>
      <w:widowControl w:val="0"/>
      <w:suppressAutoHyphens/>
      <w:ind w:left="720"/>
    </w:pPr>
    <w:rPr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E28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E2825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A74165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5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1">
    <w:name w:val="heading 1"/>
    <w:next w:val="a0"/>
    <w:qFormat/>
    <w:rsid w:val="00D75D55"/>
    <w:pPr>
      <w:widowControl w:val="0"/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next w:val="a0"/>
    <w:qFormat/>
    <w:rsid w:val="00D75D5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D75D5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75D55"/>
  </w:style>
  <w:style w:type="character" w:customStyle="1" w:styleId="Absatz-Standardschriftart">
    <w:name w:val="Absatz-Standardschriftart"/>
    <w:rsid w:val="00D75D55"/>
  </w:style>
  <w:style w:type="character" w:customStyle="1" w:styleId="WW-Absatz-Standardschriftart">
    <w:name w:val="WW-Absatz-Standardschriftart"/>
    <w:rsid w:val="00D75D55"/>
  </w:style>
  <w:style w:type="character" w:customStyle="1" w:styleId="WW-Absatz-Standardschriftart1">
    <w:name w:val="WW-Absatz-Standardschriftart1"/>
    <w:rsid w:val="00D75D55"/>
  </w:style>
  <w:style w:type="character" w:customStyle="1" w:styleId="WW8Num2z0">
    <w:name w:val="WW8Num2z0"/>
    <w:rsid w:val="00D75D55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D75D55"/>
  </w:style>
  <w:style w:type="character" w:customStyle="1" w:styleId="WW-Absatz-Standardschriftart111">
    <w:name w:val="WW-Absatz-Standardschriftart111"/>
    <w:rsid w:val="00D75D55"/>
  </w:style>
  <w:style w:type="character" w:customStyle="1" w:styleId="WW8Num1z0">
    <w:name w:val="WW8Num1z0"/>
    <w:rsid w:val="00D75D55"/>
    <w:rPr>
      <w:rFonts w:ascii="Symbol" w:hAnsi="Symbol"/>
      <w:sz w:val="20"/>
    </w:rPr>
  </w:style>
  <w:style w:type="character" w:customStyle="1" w:styleId="WW8Num1z1">
    <w:name w:val="WW8Num1z1"/>
    <w:rsid w:val="00D75D55"/>
    <w:rPr>
      <w:rFonts w:ascii="Courier New" w:hAnsi="Courier New"/>
      <w:sz w:val="20"/>
    </w:rPr>
  </w:style>
  <w:style w:type="character" w:customStyle="1" w:styleId="WW8Num1z2">
    <w:name w:val="WW8Num1z2"/>
    <w:rsid w:val="00D75D55"/>
    <w:rPr>
      <w:rFonts w:ascii="Wingdings" w:hAnsi="Wingdings"/>
      <w:sz w:val="20"/>
    </w:rPr>
  </w:style>
  <w:style w:type="character" w:customStyle="1" w:styleId="WW8Num2z1">
    <w:name w:val="WW8Num2z1"/>
    <w:rsid w:val="00D75D55"/>
    <w:rPr>
      <w:rFonts w:ascii="Courier New" w:hAnsi="Courier New"/>
    </w:rPr>
  </w:style>
  <w:style w:type="character" w:customStyle="1" w:styleId="WW8Num2z2">
    <w:name w:val="WW8Num2z2"/>
    <w:rsid w:val="00D75D55"/>
    <w:rPr>
      <w:rFonts w:ascii="Wingdings" w:hAnsi="Wingdings"/>
    </w:rPr>
  </w:style>
  <w:style w:type="character" w:customStyle="1" w:styleId="WW8Num2z3">
    <w:name w:val="WW8Num2z3"/>
    <w:rsid w:val="00D75D55"/>
    <w:rPr>
      <w:rFonts w:ascii="Symbol" w:hAnsi="Symbol"/>
    </w:rPr>
  </w:style>
  <w:style w:type="character" w:customStyle="1" w:styleId="WW8Num3z0">
    <w:name w:val="WW8Num3z0"/>
    <w:rsid w:val="00D75D55"/>
    <w:rPr>
      <w:rFonts w:ascii="Symbol" w:hAnsi="Symbol"/>
    </w:rPr>
  </w:style>
  <w:style w:type="character" w:customStyle="1" w:styleId="WW8Num3z1">
    <w:name w:val="WW8Num3z1"/>
    <w:rsid w:val="00D75D55"/>
    <w:rPr>
      <w:rFonts w:ascii="Courier New" w:hAnsi="Courier New" w:cs="Courier New"/>
    </w:rPr>
  </w:style>
  <w:style w:type="character" w:customStyle="1" w:styleId="WW8Num3z2">
    <w:name w:val="WW8Num3z2"/>
    <w:rsid w:val="00D75D55"/>
    <w:rPr>
      <w:rFonts w:ascii="Wingdings" w:hAnsi="Wingdings"/>
    </w:rPr>
  </w:style>
  <w:style w:type="character" w:customStyle="1" w:styleId="11">
    <w:name w:val="Основной шрифт абзаца1"/>
    <w:rsid w:val="00D75D55"/>
  </w:style>
  <w:style w:type="character" w:styleId="a4">
    <w:name w:val="Hyperlink"/>
    <w:semiHidden/>
    <w:rsid w:val="00D75D55"/>
    <w:rPr>
      <w:color w:val="0000FF"/>
      <w:u w:val="single"/>
    </w:rPr>
  </w:style>
  <w:style w:type="character" w:customStyle="1" w:styleId="editsection7">
    <w:name w:val="editsection7"/>
    <w:rsid w:val="00D75D55"/>
    <w:rPr>
      <w:sz w:val="16"/>
      <w:szCs w:val="16"/>
    </w:rPr>
  </w:style>
  <w:style w:type="character" w:customStyle="1" w:styleId="mw-headline">
    <w:name w:val="mw-headline"/>
    <w:rsid w:val="00D75D55"/>
  </w:style>
  <w:style w:type="character" w:styleId="a5">
    <w:name w:val="Strong"/>
    <w:uiPriority w:val="22"/>
    <w:qFormat/>
    <w:rsid w:val="00D75D55"/>
    <w:rPr>
      <w:b/>
      <w:bCs/>
    </w:rPr>
  </w:style>
  <w:style w:type="character" w:customStyle="1" w:styleId="spelle">
    <w:name w:val="spelle"/>
    <w:rsid w:val="00D75D55"/>
  </w:style>
  <w:style w:type="character" w:customStyle="1" w:styleId="grame">
    <w:name w:val="grame"/>
    <w:rsid w:val="00D75D55"/>
  </w:style>
  <w:style w:type="character" w:customStyle="1" w:styleId="20">
    <w:name w:val="Основной текст с отступом 2 Знак"/>
    <w:rsid w:val="00D75D55"/>
    <w:rPr>
      <w:sz w:val="24"/>
      <w:szCs w:val="24"/>
    </w:rPr>
  </w:style>
  <w:style w:type="character" w:customStyle="1" w:styleId="a6">
    <w:name w:val="Основной текст Знак"/>
    <w:rsid w:val="00D75D55"/>
    <w:rPr>
      <w:sz w:val="28"/>
      <w:szCs w:val="24"/>
    </w:rPr>
  </w:style>
  <w:style w:type="character" w:customStyle="1" w:styleId="21">
    <w:name w:val="Основной текст 2 Знак"/>
    <w:rsid w:val="00D75D55"/>
    <w:rPr>
      <w:sz w:val="24"/>
      <w:szCs w:val="24"/>
    </w:rPr>
  </w:style>
  <w:style w:type="character" w:styleId="a7">
    <w:name w:val="Emphasis"/>
    <w:uiPriority w:val="20"/>
    <w:qFormat/>
    <w:rsid w:val="00D75D55"/>
    <w:rPr>
      <w:i/>
      <w:iCs/>
    </w:rPr>
  </w:style>
  <w:style w:type="character" w:customStyle="1" w:styleId="a8">
    <w:name w:val="Текст документа Знак"/>
    <w:rsid w:val="00D75D55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D75D55"/>
    <w:rPr>
      <w:rFonts w:ascii="OpenSymbol" w:eastAsia="OpenSymbol" w:hAnsi="OpenSymbol" w:cs="OpenSymbol"/>
    </w:rPr>
  </w:style>
  <w:style w:type="paragraph" w:customStyle="1" w:styleId="aa">
    <w:name w:val="Заголовок"/>
    <w:next w:val="a0"/>
    <w:rsid w:val="00D75D55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semiHidden/>
    <w:rsid w:val="00D75D55"/>
    <w:pPr>
      <w:widowControl w:val="0"/>
      <w:suppressAutoHyphens/>
    </w:pPr>
    <w:rPr>
      <w:kern w:val="1"/>
      <w:sz w:val="28"/>
      <w:lang w:eastAsia="ar-SA"/>
    </w:rPr>
  </w:style>
  <w:style w:type="paragraph" w:styleId="ab">
    <w:name w:val="List"/>
    <w:semiHidden/>
    <w:rsid w:val="00D75D55"/>
    <w:pPr>
      <w:widowControl w:val="0"/>
      <w:suppressAutoHyphens/>
    </w:pPr>
    <w:rPr>
      <w:rFonts w:cs="Mangal"/>
      <w:kern w:val="1"/>
      <w:lang w:eastAsia="ar-SA"/>
    </w:rPr>
  </w:style>
  <w:style w:type="paragraph" w:customStyle="1" w:styleId="22">
    <w:name w:val="Название2"/>
    <w:basedOn w:val="a"/>
    <w:rsid w:val="00D75D5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75D55"/>
    <w:pPr>
      <w:suppressLineNumbers/>
    </w:pPr>
    <w:rPr>
      <w:rFonts w:cs="Tahoma"/>
    </w:rPr>
  </w:style>
  <w:style w:type="paragraph" w:customStyle="1" w:styleId="12">
    <w:name w:val="Название1"/>
    <w:rsid w:val="00D75D55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">
    <w:name w:val="Указатель1"/>
    <w:rsid w:val="00D75D55"/>
    <w:pPr>
      <w:widowControl w:val="0"/>
      <w:suppressLineNumbers/>
      <w:suppressAutoHyphens/>
    </w:pPr>
    <w:rPr>
      <w:rFonts w:cs="Mangal"/>
      <w:kern w:val="1"/>
      <w:lang w:eastAsia="ar-SA"/>
    </w:rPr>
  </w:style>
  <w:style w:type="paragraph" w:customStyle="1" w:styleId="14">
    <w:name w:val="Текст выноски1"/>
    <w:rsid w:val="00D75D55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21"/>
    <w:rsid w:val="00D75D55"/>
    <w:pPr>
      <w:widowControl w:val="0"/>
      <w:suppressAutoHyphens/>
      <w:spacing w:after="120" w:line="480" w:lineRule="auto"/>
    </w:pPr>
    <w:rPr>
      <w:kern w:val="1"/>
      <w:lang w:eastAsia="ar-SA"/>
    </w:rPr>
  </w:style>
  <w:style w:type="paragraph" w:customStyle="1" w:styleId="31">
    <w:name w:val="Основной текст с отступом 31"/>
    <w:rsid w:val="00D75D55"/>
    <w:pPr>
      <w:widowControl w:val="0"/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nsPlusNormal">
    <w:name w:val="ConsPlusNormal"/>
    <w:rsid w:val="00D75D55"/>
    <w:pPr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5">
    <w:name w:val="Обычный (веб)1"/>
    <w:rsid w:val="00D75D55"/>
    <w:pPr>
      <w:widowControl w:val="0"/>
      <w:suppressAutoHyphens/>
      <w:spacing w:before="280" w:after="280"/>
    </w:pPr>
    <w:rPr>
      <w:kern w:val="1"/>
      <w:lang w:eastAsia="ar-SA"/>
    </w:rPr>
  </w:style>
  <w:style w:type="paragraph" w:customStyle="1" w:styleId="310">
    <w:name w:val="Основной текст 31"/>
    <w:rsid w:val="00D75D55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D75D55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c">
    <w:name w:val="Текст документа"/>
    <w:rsid w:val="00D75D55"/>
    <w:pPr>
      <w:widowControl w:val="0"/>
      <w:suppressAutoHyphens/>
      <w:jc w:val="both"/>
    </w:pPr>
    <w:rPr>
      <w:rFonts w:eastAsia="Verdana"/>
      <w:color w:val="000000"/>
      <w:kern w:val="1"/>
      <w:lang w:eastAsia="ar-SA"/>
    </w:rPr>
  </w:style>
  <w:style w:type="paragraph" w:customStyle="1" w:styleId="16">
    <w:name w:val="Абзац списка1"/>
    <w:rsid w:val="00D75D55"/>
    <w:pPr>
      <w:widowControl w:val="0"/>
      <w:suppressAutoHyphens/>
      <w:ind w:left="720"/>
    </w:pPr>
    <w:rPr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E28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E2825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A74165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7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87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9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6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CBF0A-7AC1-4079-BA4E-C76941F3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2012-05-11T05:43:00Z</cp:lastPrinted>
  <dcterms:created xsi:type="dcterms:W3CDTF">2017-02-06T10:49:00Z</dcterms:created>
  <dcterms:modified xsi:type="dcterms:W3CDTF">2017-02-06T10:49:00Z</dcterms:modified>
</cp:coreProperties>
</file>