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C36E3" w:rsidRDefault="000C36E3">
      <w:pPr>
        <w:jc w:val="both"/>
      </w:pPr>
    </w:p>
    <w:p w:rsidR="000149D2" w:rsidRDefault="000149D2">
      <w:pPr>
        <w:jc w:val="both"/>
      </w:pPr>
    </w:p>
    <w:p w:rsidR="000C36E3" w:rsidRDefault="006A5C43" w:rsidP="000C36E3">
      <w:pPr>
        <w:pStyle w:val="ad"/>
        <w:spacing w:before="0" w:after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lang w:eastAsia="ru-RU"/>
        </w:rPr>
        <w:t xml:space="preserve">           </w:t>
      </w:r>
      <w:r w:rsidR="000C36E3" w:rsidRPr="000C36E3">
        <w:rPr>
          <w:b/>
          <w:sz w:val="28"/>
          <w:szCs w:val="28"/>
          <w:lang w:eastAsia="ru-RU"/>
        </w:rPr>
        <w:t xml:space="preserve">О предоставлении ежемесячной выплаты из </w:t>
      </w:r>
      <w:r w:rsidR="0002447A" w:rsidRPr="000C36E3">
        <w:rPr>
          <w:b/>
          <w:bCs/>
          <w:sz w:val="28"/>
          <w:szCs w:val="28"/>
          <w:lang w:eastAsia="ru-RU"/>
        </w:rPr>
        <w:t>средств</w:t>
      </w:r>
    </w:p>
    <w:p w:rsidR="0002447A" w:rsidRPr="000C36E3" w:rsidRDefault="0002447A" w:rsidP="000C36E3">
      <w:pPr>
        <w:pStyle w:val="ad"/>
        <w:spacing w:before="0" w:after="0"/>
        <w:ind w:firstLine="709"/>
        <w:jc w:val="center"/>
        <w:rPr>
          <w:b/>
          <w:sz w:val="28"/>
          <w:szCs w:val="28"/>
          <w:lang w:eastAsia="ru-RU"/>
        </w:rPr>
      </w:pPr>
      <w:r w:rsidRPr="000C36E3">
        <w:rPr>
          <w:b/>
          <w:bCs/>
          <w:sz w:val="28"/>
          <w:szCs w:val="28"/>
          <w:lang w:eastAsia="ru-RU"/>
        </w:rPr>
        <w:t xml:space="preserve"> материнского </w:t>
      </w:r>
      <w:r w:rsidR="0066054C" w:rsidRPr="000C36E3">
        <w:rPr>
          <w:b/>
          <w:bCs/>
          <w:sz w:val="28"/>
          <w:szCs w:val="28"/>
          <w:lang w:eastAsia="ru-RU"/>
        </w:rPr>
        <w:t>(</w:t>
      </w:r>
      <w:r w:rsidRPr="000C36E3">
        <w:rPr>
          <w:b/>
          <w:bCs/>
          <w:sz w:val="28"/>
          <w:szCs w:val="28"/>
          <w:lang w:eastAsia="ru-RU"/>
        </w:rPr>
        <w:t>семейного</w:t>
      </w:r>
      <w:r w:rsidR="0066054C" w:rsidRPr="000C36E3">
        <w:rPr>
          <w:b/>
          <w:bCs/>
          <w:sz w:val="28"/>
          <w:szCs w:val="28"/>
          <w:lang w:eastAsia="ru-RU"/>
        </w:rPr>
        <w:t xml:space="preserve">) </w:t>
      </w:r>
      <w:r w:rsidRPr="000C36E3">
        <w:rPr>
          <w:b/>
          <w:bCs/>
          <w:sz w:val="28"/>
          <w:szCs w:val="28"/>
          <w:lang w:eastAsia="ru-RU"/>
        </w:rPr>
        <w:t xml:space="preserve"> капитала</w:t>
      </w:r>
    </w:p>
    <w:p w:rsidR="00C67A1E" w:rsidRDefault="00C67A1E">
      <w:pPr>
        <w:ind w:left="5664" w:firstLine="708"/>
        <w:jc w:val="both"/>
      </w:pPr>
    </w:p>
    <w:p w:rsidR="000C36E3" w:rsidRPr="000C36E3" w:rsidRDefault="000C36E3" w:rsidP="000C36E3">
      <w:pPr>
        <w:suppressAutoHyphens w:val="0"/>
        <w:spacing w:before="100" w:beforeAutospacing="1"/>
        <w:ind w:firstLine="680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>С 01.01.2018 добавлено новое направление использования средств материнского (семейного) капитала — получение ежемесячной выплаты семьями, в которых с 01.01.2018 родился второй ребенок и имеющими среднедушевой доход менее 1,5 кратной величины прожиточного минимума трудоспособного населения (15643,5 руб.). Данная выплата первоначально устанавливается сроком на 1 год в размере величины прожиточного минимума ребенка - 9547 руб. По истечении указанного срока заявитель вправе подать новое заявление и выплата будет назначена до даты исполнения ребенку 1,5 лет.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>В случае рождения (усыновления) двух и более детей заявитель имеет право на получение ежемесячной выплаты в отношении первого ребенка — в органе социальной защиты населения, в отношении второго ребенка — за счет средств материнского (семейного) капитала.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 xml:space="preserve">В состав семьи при расчете среднедушевого дохода семьи включаются родители (усыновители, опекуны) ребенка, в связи с рождением (усыновлением) которого возникло право на получение ежемесячной выплаты, супруги родителей несовершеннолетних детей и несовершеннолетние дети. 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proofErr w:type="gramStart"/>
      <w:r w:rsidRPr="000C36E3">
        <w:rPr>
          <w:sz w:val="26"/>
          <w:szCs w:val="26"/>
          <w:lang w:eastAsia="ru-RU"/>
        </w:rPr>
        <w:t>Заявление о предоставлении ежемесячной выплаты подается по месту постоянной или временной регистрации по месту жительства с документами, подтверждающими: рождение (усыновление) детей, семейное положение заявителя, принадлежность к гражданству РФ заявителя и ребенка, сведения о доходах семьи, в том числе справка (либо иной документ) с места работы (службы, учебы), подтверждающие доход каждого члена семьи, сведения о пособиях и выплатах в качестве мер</w:t>
      </w:r>
      <w:proofErr w:type="gramEnd"/>
      <w:r w:rsidRPr="000C36E3">
        <w:rPr>
          <w:sz w:val="26"/>
          <w:szCs w:val="26"/>
          <w:lang w:eastAsia="ru-RU"/>
        </w:rPr>
        <w:t xml:space="preserve"> социальной поддержки, о размере пенсий, стипендий, материальной помощи, пособий по безработице, временной нетрудоспособности, беременности и родам и других выплат за счет Фонда социального страхования, а также сведения о выплатах по обязательному социальному страхованию от несчастных случаев на производстве и профессиональных заболеваний.</w:t>
      </w:r>
    </w:p>
    <w:p w:rsidR="000C36E3" w:rsidRDefault="000C36E3">
      <w:pPr>
        <w:ind w:left="5664" w:firstLine="708"/>
        <w:jc w:val="both"/>
      </w:pPr>
    </w:p>
    <w:p w:rsidR="000C36E3" w:rsidRDefault="000C36E3">
      <w:pPr>
        <w:ind w:left="5664" w:firstLine="708"/>
        <w:jc w:val="both"/>
      </w:pPr>
    </w:p>
    <w:p w:rsidR="006C296F" w:rsidRDefault="00B63BB9" w:rsidP="00B63BB9">
      <w:pPr>
        <w:jc w:val="right"/>
      </w:pPr>
      <w:r>
        <w:t xml:space="preserve"> Начальник отдела социальных выплат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</w:t>
      </w:r>
      <w:r w:rsidR="00B63BB9">
        <w:t>Разживина Наталья Анатольевна</w:t>
      </w:r>
      <w:bookmarkStart w:id="0" w:name="_GoBack"/>
      <w:bookmarkEnd w:id="0"/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0C36E3"/>
    <w:rsid w:val="00157342"/>
    <w:rsid w:val="00166779"/>
    <w:rsid w:val="00190C5A"/>
    <w:rsid w:val="001C16CA"/>
    <w:rsid w:val="001E6A1E"/>
    <w:rsid w:val="0020718F"/>
    <w:rsid w:val="002123D9"/>
    <w:rsid w:val="002204CC"/>
    <w:rsid w:val="0027590F"/>
    <w:rsid w:val="0034193D"/>
    <w:rsid w:val="00357389"/>
    <w:rsid w:val="003A3298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6054C"/>
    <w:rsid w:val="006724D3"/>
    <w:rsid w:val="00692997"/>
    <w:rsid w:val="006A5C43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63BB9"/>
    <w:rsid w:val="00BB74D6"/>
    <w:rsid w:val="00BC426B"/>
    <w:rsid w:val="00BE1BC4"/>
    <w:rsid w:val="00C67A1E"/>
    <w:rsid w:val="00C902DD"/>
    <w:rsid w:val="00D311DE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93EF-DE50-4BA0-8556-8FEDB630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2018-01-24T08:08:00Z</dcterms:created>
  <dcterms:modified xsi:type="dcterms:W3CDTF">2018-01-24T08:08:00Z</dcterms:modified>
</cp:coreProperties>
</file>