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9F" w:rsidRDefault="009E409F" w:rsidP="00FC6F70">
      <w:pPr>
        <w:tabs>
          <w:tab w:val="left" w:pos="4253"/>
          <w:tab w:val="left" w:pos="4820"/>
        </w:tabs>
      </w:pPr>
      <w:r w:rsidRPr="00A55D70">
        <w:rPr>
          <w:b/>
          <w:sz w:val="22"/>
        </w:rPr>
        <w:tab/>
      </w:r>
      <w:r w:rsidRPr="00FB6CA2">
        <w:tab/>
      </w:r>
    </w:p>
    <w:p w:rsidR="009E409F" w:rsidRPr="003C64E0" w:rsidRDefault="009E409F" w:rsidP="00FC6F70">
      <w:pPr>
        <w:rPr>
          <w:b/>
        </w:rPr>
      </w:pPr>
      <w:r w:rsidRPr="00FD706C">
        <w:rPr>
          <w:rFonts w:ascii="Arial" w:hAnsi="Arial"/>
          <w:sz w:val="18"/>
          <w:szCs w:val="18"/>
        </w:rPr>
        <w:tab/>
      </w:r>
      <w:r w:rsidRPr="00FB6CA2">
        <w:tab/>
      </w:r>
      <w:r w:rsidRPr="003C64E0">
        <w:rPr>
          <w:b/>
        </w:rPr>
        <w:t>Информация по субсидированию ипотечных кредитов</w:t>
      </w:r>
    </w:p>
    <w:p w:rsidR="00D00240" w:rsidRPr="00014F79" w:rsidRDefault="00D00240" w:rsidP="009E409F">
      <w:pPr>
        <w:tabs>
          <w:tab w:val="left" w:pos="2136"/>
        </w:tabs>
        <w:rPr>
          <w:sz w:val="20"/>
          <w:szCs w:val="28"/>
        </w:rPr>
      </w:pPr>
    </w:p>
    <w:p w:rsidR="0008093A" w:rsidRPr="0008093A" w:rsidRDefault="009E409F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Запущена программа</w:t>
      </w:r>
      <w:r w:rsidR="0008093A" w:rsidRPr="0008093A">
        <w:rPr>
          <w:color w:val="000000"/>
          <w:szCs w:val="28"/>
        </w:rPr>
        <w:t xml:space="preserve"> субсидирования ипотечных кредитов для россиян, у которых до 31.12.2022 года появится второй и последующие дети. Новые правила позволяют таким семьям взять ипотеку под 6 процентов </w:t>
      </w:r>
      <w:proofErr w:type="gramStart"/>
      <w:r w:rsidR="0008093A" w:rsidRPr="0008093A">
        <w:rPr>
          <w:color w:val="000000"/>
          <w:szCs w:val="28"/>
        </w:rPr>
        <w:t>годовых</w:t>
      </w:r>
      <w:proofErr w:type="gramEnd"/>
      <w:r w:rsidR="0008093A" w:rsidRPr="0008093A">
        <w:rPr>
          <w:color w:val="000000"/>
          <w:szCs w:val="28"/>
        </w:rPr>
        <w:t xml:space="preserve"> на льготный период.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Семьи, в которых родился второй ребенок, могут пользоваться ипотекой по ставке 6 процентов в течение трех лет, третий ребенок – пяти лет. Если у заемщика в срок действия льготной ставки на второго ребенка родится третий, действие ставки в 6 процентов продлевается на пять лет с момента окончания первого льготного периода. В этом случае общий срок пользования субсидированной ставкой составит 8 лет.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На территории Ярославской области сегодня 6 процентов – это самая низкая ставка по ипотеке. При наличии полного пакета документов одобрение займет от часа до двух дней.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 xml:space="preserve">Льготная ставка действует только при покупке недвижимости на первичном рынке. Приобрести можно готовую и строящуюся квартиру, дом с земельным участком или </w:t>
      </w:r>
      <w:proofErr w:type="spellStart"/>
      <w:r w:rsidRPr="0008093A">
        <w:rPr>
          <w:color w:val="000000"/>
          <w:szCs w:val="28"/>
        </w:rPr>
        <w:t>таунхаус</w:t>
      </w:r>
      <w:proofErr w:type="spellEnd"/>
      <w:r w:rsidRPr="0008093A">
        <w:rPr>
          <w:color w:val="000000"/>
          <w:szCs w:val="28"/>
        </w:rPr>
        <w:t>. Размер займа не должен превышать 80 процентов от стоимости недвижимости и суммы 6 миллиона рублей.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 xml:space="preserve">Граждане, у которых уже есть ипотека, могут ее переоформить. По программе можно рефинансировать действующий кредит, который выдан на приобретение нового жилья не </w:t>
      </w:r>
      <w:proofErr w:type="gramStart"/>
      <w:r w:rsidRPr="0008093A">
        <w:rPr>
          <w:color w:val="000000"/>
          <w:szCs w:val="28"/>
        </w:rPr>
        <w:t>позднее</w:t>
      </w:r>
      <w:proofErr w:type="gramEnd"/>
      <w:r w:rsidRPr="0008093A">
        <w:rPr>
          <w:color w:val="000000"/>
          <w:szCs w:val="28"/>
        </w:rPr>
        <w:t xml:space="preserve"> чем за 6 месяцев до подачи заявки, если не было просрочек. Действует такое же ограничение по объемам финансирования, как и при получении льготной ипотеки.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По оценке Министерства строительства Российской Федерации, в предстоящие пять лет эта программа может охватить свыше 500 тысяч семей.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Заявку на получение кредита можно подать через сайт агентства («</w:t>
      </w:r>
      <w:proofErr w:type="spellStart"/>
      <w:r w:rsidRPr="0008093A">
        <w:rPr>
          <w:color w:val="000000"/>
          <w:szCs w:val="28"/>
        </w:rPr>
        <w:t>Ярипотека</w:t>
      </w:r>
      <w:proofErr w:type="gramStart"/>
      <w:r w:rsidRPr="0008093A">
        <w:rPr>
          <w:color w:val="000000"/>
          <w:szCs w:val="28"/>
        </w:rPr>
        <w:t>.р</w:t>
      </w:r>
      <w:proofErr w:type="gramEnd"/>
      <w:r w:rsidRPr="0008093A">
        <w:rPr>
          <w:color w:val="000000"/>
          <w:szCs w:val="28"/>
        </w:rPr>
        <w:t>ф</w:t>
      </w:r>
      <w:proofErr w:type="spellEnd"/>
      <w:r w:rsidRPr="0008093A">
        <w:rPr>
          <w:color w:val="000000"/>
          <w:szCs w:val="28"/>
        </w:rPr>
        <w:t>») и в офисе по адресу: Ярославль, ул. Салтыкова-Щедрина. Заявка подается со стандартным пакетом документов и свидетельствами о рождении детей.</w:t>
      </w:r>
    </w:p>
    <w:p w:rsidR="0008093A" w:rsidRP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proofErr w:type="gramStart"/>
      <w:r w:rsidRPr="0008093A">
        <w:rPr>
          <w:color w:val="000000"/>
          <w:szCs w:val="28"/>
        </w:rPr>
        <w:t>Обращаем Ваше внимание, что в рамках задачи по государственной поддержке граждан, проживающих на территории Ярославской области, в сфере ипотечного жилищного кредитования региональной программы «Стимулирование развития жилищного строительства на территории Ярославской области» на 2011-2020 годы (далее – Программа) постановлением Правительства Ярославской области от 25.06.2018 № 471-п утверждено новое мероприятие по обеспечению возможности получения гражданами ипотечных кредитов (займов) по сниженной процентной ставке.</w:t>
      </w:r>
      <w:proofErr w:type="gramEnd"/>
    </w:p>
    <w:p w:rsidR="0008093A" w:rsidRDefault="0008093A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08093A">
        <w:rPr>
          <w:color w:val="000000"/>
          <w:szCs w:val="28"/>
        </w:rPr>
        <w:t>Для участия в указанном мероприятии гражданин, нуждающийся в улучшении жилищных условий, обращается в орган местного самоуправления муниципального образования области с заявлением о признании участником мероприятия и соответствующими документами</w:t>
      </w:r>
      <w:r w:rsidR="009E409F">
        <w:rPr>
          <w:color w:val="000000"/>
          <w:szCs w:val="28"/>
        </w:rPr>
        <w:t xml:space="preserve">, в т.ч. со справкой о предварительном положительном решении кредитной </w:t>
      </w:r>
      <w:r w:rsidR="009E409F">
        <w:rPr>
          <w:color w:val="000000"/>
          <w:szCs w:val="28"/>
        </w:rPr>
        <w:lastRenderedPageBreak/>
        <w:t>организации  (победитель конкурса) о предоставлении ипотечного</w:t>
      </w:r>
      <w:r w:rsidRPr="0008093A">
        <w:rPr>
          <w:color w:val="000000"/>
          <w:szCs w:val="28"/>
        </w:rPr>
        <w:t xml:space="preserve"> </w:t>
      </w:r>
      <w:r w:rsidR="009E409F">
        <w:rPr>
          <w:color w:val="000000"/>
          <w:szCs w:val="28"/>
        </w:rPr>
        <w:t xml:space="preserve"> кредита </w:t>
      </w:r>
      <w:r w:rsidRPr="0008093A">
        <w:rPr>
          <w:color w:val="000000"/>
          <w:szCs w:val="28"/>
        </w:rPr>
        <w:t>(приложение 23</w:t>
      </w:r>
      <w:r w:rsidRPr="0008093A">
        <w:rPr>
          <w:color w:val="000000"/>
          <w:szCs w:val="28"/>
          <w:vertAlign w:val="superscript"/>
        </w:rPr>
        <w:t>1</w:t>
      </w:r>
      <w:r w:rsidRPr="0008093A">
        <w:rPr>
          <w:color w:val="000000"/>
          <w:szCs w:val="28"/>
        </w:rPr>
        <w:t>) к Программе.</w:t>
      </w:r>
    </w:p>
    <w:p w:rsidR="009E409F" w:rsidRDefault="009E409F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Победитель конкурсного отбора является АО  «АИЖК ЯО», с которым 02.10.2018 департамент строительства Ярославской области подписаны соглашения о взаимодействии и о предоставлении субсидии на снижение процентных ставок по ипотечным кредитам (займам).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условия АО «АИЖК ЯО»: срок кредита  от 3 до 30 лет, сумма кредита  до 1,5 миллиона рублей, количество заемщиков до 4 человек, возраст заемщиков от 21 года </w:t>
      </w:r>
      <w:proofErr w:type="gramStart"/>
      <w:r>
        <w:rPr>
          <w:color w:val="000000"/>
          <w:szCs w:val="28"/>
        </w:rPr>
        <w:t xml:space="preserve">( </w:t>
      </w:r>
      <w:proofErr w:type="gramEnd"/>
      <w:r>
        <w:rPr>
          <w:color w:val="000000"/>
          <w:szCs w:val="28"/>
        </w:rPr>
        <w:t>на момент последнего платежа старшему из заемщиков должно быть не более 65 лет).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Для рассмотрения заявки на возможность предоставления ипотечного займа необходимо предоставить в АО «АИЖК ЯО» указанные ниже документы: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1. паспорта граждан, все страницы, вт.ч. пустые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2.СНИЛС граждан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3. Свидетельство о регистрации брака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4. Свидетельство о рождении детей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5. Справка о доходе за 2018</w:t>
      </w:r>
      <w:proofErr w:type="gramStart"/>
      <w:r>
        <w:rPr>
          <w:color w:val="000000"/>
          <w:szCs w:val="28"/>
        </w:rPr>
        <w:t>г(</w:t>
      </w:r>
      <w:proofErr w:type="gramEnd"/>
      <w:r>
        <w:rPr>
          <w:color w:val="000000"/>
          <w:szCs w:val="28"/>
        </w:rPr>
        <w:t>форма 2НДФЛ или справки о доходах по форме АИЖК), срок действия 30 дне с даты выдачи</w:t>
      </w:r>
    </w:p>
    <w:p w:rsidR="00173A0D" w:rsidRDefault="00173A0D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6. трудовая книжка заверенная организацией работодателем, срок действия 30</w:t>
      </w:r>
      <w:r w:rsidR="003C64E0">
        <w:rPr>
          <w:color w:val="000000"/>
          <w:szCs w:val="28"/>
        </w:rPr>
        <w:t xml:space="preserve"> </w:t>
      </w:r>
      <w:proofErr w:type="gramStart"/>
      <w:r w:rsidR="003C64E0">
        <w:rPr>
          <w:color w:val="000000"/>
          <w:szCs w:val="28"/>
        </w:rPr>
        <w:t>дне</w:t>
      </w:r>
      <w:proofErr w:type="gramEnd"/>
      <w:r w:rsidR="003C64E0">
        <w:rPr>
          <w:color w:val="000000"/>
          <w:szCs w:val="28"/>
        </w:rPr>
        <w:t xml:space="preserve"> с даты выдачи</w:t>
      </w:r>
    </w:p>
    <w:p w:rsidR="003C64E0" w:rsidRDefault="003C64E0" w:rsidP="0008093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Адрес местонахождения: Ярославль, ул</w:t>
      </w:r>
      <w:proofErr w:type="gramStart"/>
      <w:r>
        <w:rPr>
          <w:color w:val="000000"/>
          <w:szCs w:val="28"/>
        </w:rPr>
        <w:t>.С</w:t>
      </w:r>
      <w:proofErr w:type="gramEnd"/>
      <w:r>
        <w:rPr>
          <w:color w:val="000000"/>
          <w:szCs w:val="28"/>
        </w:rPr>
        <w:t>алтыкова-Щедрина,12.</w:t>
      </w:r>
    </w:p>
    <w:p w:rsidR="00173A0D" w:rsidRPr="003C64E0" w:rsidRDefault="003C64E0" w:rsidP="003C64E0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Тел.8 (4852) 23-00-84 возможно заказать бесплатный звонок), </w:t>
      </w:r>
      <w:proofErr w:type="gramStart"/>
      <w:r>
        <w:rPr>
          <w:color w:val="000000"/>
          <w:szCs w:val="28"/>
        </w:rPr>
        <w:t>е</w:t>
      </w:r>
      <w:proofErr w:type="gramEnd"/>
      <w:r>
        <w:rPr>
          <w:color w:val="000000"/>
          <w:szCs w:val="28"/>
          <w:lang w:val="en-US"/>
        </w:rPr>
        <w:t>mail</w:t>
      </w:r>
      <w:r>
        <w:rPr>
          <w:color w:val="000000"/>
          <w:szCs w:val="28"/>
        </w:rPr>
        <w:t>:</w:t>
      </w:r>
      <w:r>
        <w:rPr>
          <w:color w:val="000000"/>
          <w:szCs w:val="28"/>
          <w:lang w:val="en-US"/>
        </w:rPr>
        <w:t>info</w:t>
      </w:r>
      <w:r w:rsidRPr="003C64E0">
        <w:rPr>
          <w:color w:val="000000"/>
          <w:szCs w:val="28"/>
        </w:rPr>
        <w:t>@</w:t>
      </w:r>
      <w:proofErr w:type="spellStart"/>
      <w:r>
        <w:rPr>
          <w:color w:val="000000"/>
          <w:szCs w:val="28"/>
          <w:lang w:val="en-US"/>
        </w:rPr>
        <w:t>yar</w:t>
      </w:r>
      <w:proofErr w:type="spellEnd"/>
      <w:r w:rsidRPr="003C64E0">
        <w:rPr>
          <w:color w:val="000000"/>
          <w:szCs w:val="28"/>
        </w:rPr>
        <w:t>-</w:t>
      </w:r>
      <w:proofErr w:type="spellStart"/>
      <w:r>
        <w:rPr>
          <w:color w:val="000000"/>
          <w:szCs w:val="28"/>
          <w:lang w:val="en-US"/>
        </w:rPr>
        <w:t>ipoteka</w:t>
      </w:r>
      <w:proofErr w:type="spellEnd"/>
      <w:r w:rsidRPr="003C64E0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</w:p>
    <w:sectPr w:rsidR="00173A0D" w:rsidRPr="003C64E0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17" w:rsidRDefault="000A2A17">
      <w:r>
        <w:separator/>
      </w:r>
    </w:p>
  </w:endnote>
  <w:endnote w:type="continuationSeparator" w:id="0">
    <w:p w:rsidR="000A2A17" w:rsidRDefault="000A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4B" w:rsidRDefault="00E428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B47088" w:rsidP="00352147">
    <w:pPr>
      <w:pStyle w:val="a8"/>
      <w:rPr>
        <w:sz w:val="16"/>
        <w:lang w:val="en-US"/>
      </w:rPr>
    </w:pPr>
    <w:fldSimple w:instr=" DOCPROPERTY &quot;ИД&quot; \* MERGEFORMAT ">
      <w:r w:rsidR="004B05F2" w:rsidRPr="004B05F2">
        <w:rPr>
          <w:sz w:val="16"/>
        </w:rPr>
        <w:t>9884345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4B05F2" w:rsidRPr="004B05F2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B47088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4B05F2">
        <w:rPr>
          <w:sz w:val="18"/>
          <w:szCs w:val="18"/>
        </w:rPr>
        <w:t>9884345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4B05F2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17" w:rsidRDefault="000A2A17">
      <w:r>
        <w:separator/>
      </w:r>
    </w:p>
  </w:footnote>
  <w:footnote w:type="continuationSeparator" w:id="0">
    <w:p w:rsidR="000A2A17" w:rsidRDefault="000A2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B4708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42" w:rsidRDefault="00703442" w:rsidP="0070344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703442" w:rsidRDefault="00B47088" w:rsidP="0070344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703442">
      <w:rPr>
        <w:rStyle w:val="a6"/>
        <w:sz w:val="24"/>
      </w:rPr>
      <w:fldChar w:fldCharType="begin"/>
    </w:r>
    <w:r w:rsidR="00D7160D" w:rsidRPr="00703442">
      <w:rPr>
        <w:rStyle w:val="a6"/>
        <w:sz w:val="24"/>
      </w:rPr>
      <w:instrText xml:space="preserve">PAGE  </w:instrText>
    </w:r>
    <w:r w:rsidRPr="00703442">
      <w:rPr>
        <w:rStyle w:val="a6"/>
        <w:sz w:val="24"/>
      </w:rPr>
      <w:fldChar w:fldCharType="separate"/>
    </w:r>
    <w:r w:rsidR="003C64E0">
      <w:rPr>
        <w:rStyle w:val="a6"/>
        <w:noProof/>
        <w:sz w:val="24"/>
      </w:rPr>
      <w:t>2</w:t>
    </w:r>
    <w:r w:rsidRPr="00703442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703442">
    <w:pPr>
      <w:pStyle w:val="a5"/>
      <w:tabs>
        <w:tab w:val="clear" w:pos="4677"/>
        <w:tab w:val="clear" w:pos="9355"/>
        <w:tab w:val="left" w:pos="2339"/>
      </w:tabs>
      <w:ind w:left="178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4C8"/>
    <w:rsid w:val="00057B1B"/>
    <w:rsid w:val="000663B2"/>
    <w:rsid w:val="000730AB"/>
    <w:rsid w:val="0008093A"/>
    <w:rsid w:val="00095DA7"/>
    <w:rsid w:val="000A2A17"/>
    <w:rsid w:val="000C4C30"/>
    <w:rsid w:val="000E3D8C"/>
    <w:rsid w:val="00102136"/>
    <w:rsid w:val="001412D6"/>
    <w:rsid w:val="00143CA1"/>
    <w:rsid w:val="00143E74"/>
    <w:rsid w:val="00166D24"/>
    <w:rsid w:val="00173A0D"/>
    <w:rsid w:val="00175F02"/>
    <w:rsid w:val="00180475"/>
    <w:rsid w:val="001827CE"/>
    <w:rsid w:val="001D7C14"/>
    <w:rsid w:val="001E0E71"/>
    <w:rsid w:val="001F14D1"/>
    <w:rsid w:val="001F1F55"/>
    <w:rsid w:val="00207277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7429"/>
    <w:rsid w:val="002E71DD"/>
    <w:rsid w:val="00311956"/>
    <w:rsid w:val="0032234F"/>
    <w:rsid w:val="00352147"/>
    <w:rsid w:val="0035432A"/>
    <w:rsid w:val="0035489C"/>
    <w:rsid w:val="00360FDC"/>
    <w:rsid w:val="00367FC9"/>
    <w:rsid w:val="00376845"/>
    <w:rsid w:val="003773FA"/>
    <w:rsid w:val="00382182"/>
    <w:rsid w:val="003B6922"/>
    <w:rsid w:val="003C447A"/>
    <w:rsid w:val="003C64E0"/>
    <w:rsid w:val="003E34C5"/>
    <w:rsid w:val="003F158E"/>
    <w:rsid w:val="00413EAE"/>
    <w:rsid w:val="004272D7"/>
    <w:rsid w:val="00433792"/>
    <w:rsid w:val="004341A3"/>
    <w:rsid w:val="00440606"/>
    <w:rsid w:val="0045667C"/>
    <w:rsid w:val="00456E9A"/>
    <w:rsid w:val="00484214"/>
    <w:rsid w:val="004849D2"/>
    <w:rsid w:val="004A0D47"/>
    <w:rsid w:val="004B05F2"/>
    <w:rsid w:val="004B513D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A376F"/>
    <w:rsid w:val="005A37B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56E51"/>
    <w:rsid w:val="0069635A"/>
    <w:rsid w:val="006A0365"/>
    <w:rsid w:val="006A5482"/>
    <w:rsid w:val="006C3294"/>
    <w:rsid w:val="006E2583"/>
    <w:rsid w:val="00703442"/>
    <w:rsid w:val="00743EA9"/>
    <w:rsid w:val="00745D06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5971"/>
    <w:rsid w:val="0084708D"/>
    <w:rsid w:val="0086255A"/>
    <w:rsid w:val="00865E19"/>
    <w:rsid w:val="008823A1"/>
    <w:rsid w:val="0089152B"/>
    <w:rsid w:val="008946B7"/>
    <w:rsid w:val="008A5169"/>
    <w:rsid w:val="008A573F"/>
    <w:rsid w:val="008B50A1"/>
    <w:rsid w:val="008C4D18"/>
    <w:rsid w:val="008C4FF6"/>
    <w:rsid w:val="008C78F8"/>
    <w:rsid w:val="008E2E14"/>
    <w:rsid w:val="008F6CA4"/>
    <w:rsid w:val="008F7025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E409F"/>
    <w:rsid w:val="009F54F5"/>
    <w:rsid w:val="00A02A1D"/>
    <w:rsid w:val="00A2387A"/>
    <w:rsid w:val="00A3171A"/>
    <w:rsid w:val="00A32EDE"/>
    <w:rsid w:val="00A33B5F"/>
    <w:rsid w:val="00A55D70"/>
    <w:rsid w:val="00A73918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2BDD"/>
    <w:rsid w:val="00AF025D"/>
    <w:rsid w:val="00AF7478"/>
    <w:rsid w:val="00B179A6"/>
    <w:rsid w:val="00B268B9"/>
    <w:rsid w:val="00B3710A"/>
    <w:rsid w:val="00B47088"/>
    <w:rsid w:val="00B5176A"/>
    <w:rsid w:val="00B51F7E"/>
    <w:rsid w:val="00B526D3"/>
    <w:rsid w:val="00B71884"/>
    <w:rsid w:val="00BA52D1"/>
    <w:rsid w:val="00BA5972"/>
    <w:rsid w:val="00BA6922"/>
    <w:rsid w:val="00BB69E8"/>
    <w:rsid w:val="00BC5B33"/>
    <w:rsid w:val="00BD0BFE"/>
    <w:rsid w:val="00BF4148"/>
    <w:rsid w:val="00C1286C"/>
    <w:rsid w:val="00C3328E"/>
    <w:rsid w:val="00C5025A"/>
    <w:rsid w:val="00C5104F"/>
    <w:rsid w:val="00C5140E"/>
    <w:rsid w:val="00C516AF"/>
    <w:rsid w:val="00C5564A"/>
    <w:rsid w:val="00C619EB"/>
    <w:rsid w:val="00CA2B1F"/>
    <w:rsid w:val="00CB4605"/>
    <w:rsid w:val="00CD430D"/>
    <w:rsid w:val="00CE1CDA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1464"/>
    <w:rsid w:val="00D93F47"/>
    <w:rsid w:val="00D941E8"/>
    <w:rsid w:val="00DB57BB"/>
    <w:rsid w:val="00DE1C2A"/>
    <w:rsid w:val="00E23E8E"/>
    <w:rsid w:val="00E24CE3"/>
    <w:rsid w:val="00E4284B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10F6"/>
    <w:rsid w:val="00EF6631"/>
    <w:rsid w:val="00F15AF2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CA2"/>
    <w:rsid w:val="00FC6F70"/>
    <w:rsid w:val="00FD706C"/>
    <w:rsid w:val="00F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9205E-735D-49AD-99C0-BEBB6710C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B65D93-5228-47FD-9DE0-1C49E6BA4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1FDB9-9A87-4E4A-9702-7348696D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Вика</cp:lastModifiedBy>
  <cp:revision>5</cp:revision>
  <cp:lastPrinted>2018-08-10T06:42:00Z</cp:lastPrinted>
  <dcterms:created xsi:type="dcterms:W3CDTF">2018-08-10T06:42:00Z</dcterms:created>
  <dcterms:modified xsi:type="dcterms:W3CDTF">2018-11-01T09:16:00Z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А.А. Черневский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400617</vt:lpwstr>
  </property>
  <property fmtid="{D5CDD505-2E9C-101B-9397-08002B2CF9AE}" pid="7" name="Заголовок">
    <vt:lpwstr>По Протоколу селекторного совещания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Логинова Ира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9884345</vt:lpwstr>
  </property>
  <property fmtid="{D5CDD505-2E9C-101B-9397-08002B2CF9AE}" pid="13" name="ContentTypeId">
    <vt:lpwstr>0x010100DDAE7C60F7CAAB4F900350D7D997C22F</vt:lpwstr>
  </property>
</Properties>
</file>