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01" w:rsidRPr="00F82101" w:rsidRDefault="00F82101" w:rsidP="00F82101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  <w:r w:rsidRPr="00F82101">
        <w:rPr>
          <w:b/>
          <w:sz w:val="28"/>
          <w:szCs w:val="28"/>
        </w:rPr>
        <w:t>Антитеррористическое видеонаблюдение теперь обязательно д</w:t>
      </w:r>
      <w:r>
        <w:rPr>
          <w:b/>
          <w:sz w:val="28"/>
          <w:szCs w:val="28"/>
        </w:rPr>
        <w:t>ля всех медицинских организаций</w:t>
      </w:r>
      <w:r w:rsidRPr="00F82101">
        <w:rPr>
          <w:sz w:val="28"/>
          <w:szCs w:val="28"/>
        </w:rPr>
        <w:t xml:space="preserve"> (независимо от ведомственной принадлежности и формы собственности).</w:t>
      </w:r>
    </w:p>
    <w:p w:rsidR="00F82101" w:rsidRPr="00F82101" w:rsidRDefault="00F82101" w:rsidP="00F82101">
      <w:pPr>
        <w:pStyle w:val="s3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F82101">
        <w:rPr>
          <w:sz w:val="28"/>
          <w:szCs w:val="28"/>
        </w:rPr>
        <w:t xml:space="preserve">Вступило  в силу постановление Правительства РФ от 29 марта 2019г. №357 </w:t>
      </w:r>
      <w:r w:rsidRPr="00F82101">
        <w:rPr>
          <w:bCs/>
          <w:color w:val="000000"/>
          <w:sz w:val="28"/>
          <w:szCs w:val="28"/>
        </w:rPr>
        <w:t>"О внесении изменений в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Федерации"</w:t>
      </w:r>
    </w:p>
    <w:p w:rsidR="00F82101" w:rsidRPr="00F82101" w:rsidRDefault="00F82101" w:rsidP="00F82101">
      <w:pPr>
        <w:pStyle w:val="a3"/>
        <w:spacing w:before="0" w:beforeAutospacing="0" w:after="0" w:afterAutospacing="0"/>
        <w:rPr>
          <w:sz w:val="28"/>
          <w:szCs w:val="28"/>
        </w:rPr>
      </w:pPr>
      <w:r w:rsidRPr="00F82101">
        <w:rPr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sz w:val="28"/>
          <w:szCs w:val="28"/>
        </w:rPr>
        <w:t xml:space="preserve">          </w:t>
      </w:r>
      <w:r w:rsidRPr="00F82101">
        <w:rPr>
          <w:sz w:val="28"/>
          <w:szCs w:val="28"/>
        </w:rPr>
        <w:t>Установлено, что требования распространяются не только на отдельно расположенные здания, но и части зданий и сооружений с отдельным входом (например, на встроенно-пристроенные к жилым домам клиники).</w:t>
      </w:r>
    </w:p>
    <w:p w:rsidR="00F82101" w:rsidRPr="00F82101" w:rsidRDefault="00F82101" w:rsidP="00F82101">
      <w:pPr>
        <w:pStyle w:val="a3"/>
        <w:spacing w:before="0" w:beforeAutospacing="0" w:after="255" w:afterAutospacing="0" w:line="270" w:lineRule="atLeast"/>
        <w:rPr>
          <w:sz w:val="28"/>
          <w:szCs w:val="28"/>
        </w:rPr>
      </w:pPr>
      <w:r w:rsidRPr="00F82101">
        <w:rPr>
          <w:sz w:val="28"/>
          <w:szCs w:val="28"/>
        </w:rPr>
        <w:t xml:space="preserve">Появилась новая – четвертая – категория объектов: те, в которых в результате теракта могут пострадать менее 50 человек, а максимальный ущерб по балансовой стоимости составит менее 30 </w:t>
      </w:r>
      <w:proofErr w:type="gramStart"/>
      <w:r w:rsidRPr="00F82101">
        <w:rPr>
          <w:sz w:val="28"/>
          <w:szCs w:val="28"/>
        </w:rPr>
        <w:t>млн</w:t>
      </w:r>
      <w:proofErr w:type="gramEnd"/>
      <w:r w:rsidRPr="00F82101">
        <w:rPr>
          <w:sz w:val="28"/>
          <w:szCs w:val="28"/>
        </w:rPr>
        <w:t xml:space="preserve"> руб. В третью категорию теперь попадают объекты с числом потенциальных жертв от 50 до 500 чел, а ущербом от </w:t>
      </w:r>
      <w:r w:rsidR="009E1B25">
        <w:rPr>
          <w:sz w:val="28"/>
          <w:szCs w:val="28"/>
        </w:rPr>
        <w:t>теракта – от 30 до 50 млн руб.</w:t>
      </w:r>
    </w:p>
    <w:p w:rsidR="00F82101" w:rsidRPr="00F82101" w:rsidRDefault="00F82101" w:rsidP="009E1B25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  <w:r w:rsidRPr="00F82101">
        <w:rPr>
          <w:sz w:val="28"/>
          <w:szCs w:val="28"/>
        </w:rPr>
        <w:t xml:space="preserve">Обновлен перечень необходимых "антитеррористических" мероприятий, в числе прочего – требование об оборудовании </w:t>
      </w:r>
      <w:proofErr w:type="spellStart"/>
      <w:r w:rsidRPr="00F82101">
        <w:rPr>
          <w:sz w:val="28"/>
          <w:szCs w:val="28"/>
        </w:rPr>
        <w:t>медорганизации</w:t>
      </w:r>
      <w:proofErr w:type="spellEnd"/>
      <w:r w:rsidRPr="00F82101">
        <w:rPr>
          <w:sz w:val="28"/>
          <w:szCs w:val="28"/>
        </w:rPr>
        <w:t xml:space="preserve"> системой видеонаблюдения, позволяющей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не менее 1 месяца.</w:t>
      </w:r>
    </w:p>
    <w:p w:rsidR="00F82101" w:rsidRDefault="00F82101" w:rsidP="009E1B25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  <w:r w:rsidRPr="00F82101">
        <w:rPr>
          <w:sz w:val="28"/>
          <w:szCs w:val="28"/>
        </w:rPr>
        <w:t>Для объектов третьей категории введен отдельный, дополнительный, перечень мероприятий антитеррора.</w:t>
      </w:r>
    </w:p>
    <w:p w:rsidR="002C61D3" w:rsidRDefault="002C61D3" w:rsidP="009E1B25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</w:p>
    <w:p w:rsidR="002C61D3" w:rsidRPr="00F82101" w:rsidRDefault="002C61D3" w:rsidP="009E1B25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Информация  подготовлена  прокуратурой района </w:t>
      </w:r>
      <w:bookmarkStart w:id="0" w:name="_GoBack"/>
      <w:bookmarkEnd w:id="0"/>
    </w:p>
    <w:p w:rsidR="00F82101" w:rsidRPr="00F82101" w:rsidRDefault="00F82101">
      <w:pPr>
        <w:rPr>
          <w:rFonts w:ascii="Times New Roman" w:hAnsi="Times New Roman" w:cs="Times New Roman"/>
          <w:sz w:val="28"/>
          <w:szCs w:val="28"/>
        </w:rPr>
      </w:pPr>
    </w:p>
    <w:sectPr w:rsidR="00F82101" w:rsidRPr="00F8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36"/>
    <w:rsid w:val="002C61D3"/>
    <w:rsid w:val="004C2963"/>
    <w:rsid w:val="009E1B25"/>
    <w:rsid w:val="009F700C"/>
    <w:rsid w:val="00F82101"/>
    <w:rsid w:val="00FE673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101"/>
    <w:rPr>
      <w:color w:val="0000FF"/>
      <w:u w:val="single"/>
    </w:rPr>
  </w:style>
  <w:style w:type="paragraph" w:customStyle="1" w:styleId="s3">
    <w:name w:val="s_3"/>
    <w:basedOn w:val="a"/>
    <w:rsid w:val="00F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101"/>
    <w:rPr>
      <w:color w:val="0000FF"/>
      <w:u w:val="single"/>
    </w:rPr>
  </w:style>
  <w:style w:type="paragraph" w:customStyle="1" w:styleId="s3">
    <w:name w:val="s_3"/>
    <w:basedOn w:val="a"/>
    <w:rsid w:val="00F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2</cp:revision>
  <dcterms:created xsi:type="dcterms:W3CDTF">2019-04-16T05:24:00Z</dcterms:created>
  <dcterms:modified xsi:type="dcterms:W3CDTF">2019-04-16T05:24:00Z</dcterms:modified>
</cp:coreProperties>
</file>