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A8" w:rsidRDefault="00EF4FA8" w:rsidP="00EF4FA8">
      <w:bookmarkStart w:id="0" w:name="_GoBack"/>
      <w:bookmarkEnd w:id="0"/>
    </w:p>
    <w:p w:rsidR="00EF4FA8" w:rsidRPr="00EF4FA8" w:rsidRDefault="00EF4FA8" w:rsidP="00EF4FA8">
      <w:pPr>
        <w:rPr>
          <w:b/>
        </w:rPr>
      </w:pPr>
      <w:r w:rsidRPr="00EF4FA8">
        <w:rPr>
          <w:b/>
        </w:rPr>
        <w:t>С 1 июня 2019 года споры, касающиеся ОСАГО, до подачи иска в суд</w:t>
      </w:r>
      <w:r>
        <w:rPr>
          <w:b/>
        </w:rPr>
        <w:t>,</w:t>
      </w:r>
      <w:r w:rsidRPr="00EF4FA8">
        <w:rPr>
          <w:b/>
        </w:rPr>
        <w:t xml:space="preserve"> </w:t>
      </w:r>
      <w:r>
        <w:rPr>
          <w:b/>
        </w:rPr>
        <w:t>подлежат рассмотрению</w:t>
      </w:r>
      <w:r w:rsidRPr="00EF4FA8">
        <w:rPr>
          <w:b/>
        </w:rPr>
        <w:t xml:space="preserve"> финансовым уполномоченным</w:t>
      </w:r>
      <w:r w:rsidRPr="00EF4FA8">
        <w:rPr>
          <w:b/>
        </w:rPr>
        <w:tab/>
      </w:r>
    </w:p>
    <w:p w:rsidR="00EF4FA8" w:rsidRDefault="00EF4FA8" w:rsidP="00EF4FA8">
      <w:r>
        <w:t>В связи с вступлением в силу с 1 июня 2019 года положений Федерального закона от 04.06.2018 N 123-ФЗ "Об уполномоченном по правам потребителей финансовых услуг" в отношении страховых организаций, осуществляющих деятельность по</w:t>
      </w:r>
    </w:p>
    <w:p w:rsidR="00EF4FA8" w:rsidRDefault="00EF4FA8" w:rsidP="00EF4FA8">
      <w:r>
        <w:t>- обязательному страхованию гражданской ответственности владельцев транспортных средств,</w:t>
      </w:r>
    </w:p>
    <w:p w:rsidR="00EF4FA8" w:rsidRDefault="00EF4FA8" w:rsidP="00EF4FA8">
      <w:r>
        <w:t>- страхованию средств наземного транспорта (за исключением средств железнодорожного транспорта),</w:t>
      </w:r>
    </w:p>
    <w:p w:rsidR="00EF4FA8" w:rsidRDefault="00EF4FA8" w:rsidP="00EF4FA8">
      <w:r>
        <w:t>- добровольному страхованию гражданской ответственности владельцев автотранспортных средств,</w:t>
      </w:r>
    </w:p>
    <w:p w:rsidR="00EF4FA8" w:rsidRPr="00EF4FA8" w:rsidRDefault="00EF4FA8" w:rsidP="00EF4FA8">
      <w:pPr>
        <w:rPr>
          <w:b/>
        </w:rPr>
      </w:pPr>
      <w:r w:rsidRPr="00EF4FA8">
        <w:rPr>
          <w:b/>
        </w:rPr>
        <w:t>все споры граждан с указанными организациями в обязательном порядке  рассматривает финансовый уполномоченный (финансовый омбудсмен).</w:t>
      </w:r>
    </w:p>
    <w:p w:rsidR="00EF4FA8" w:rsidRDefault="00EF4FA8" w:rsidP="00EF4FA8">
      <w:r>
        <w:t>Теперь, если страховщик не удовлетворит досудебную претензию потребителя финансовых услуг, то до предъявления иска в суд последний будет обязан обратиться к финансовому уполномоченному.</w:t>
      </w:r>
    </w:p>
    <w:p w:rsidR="00EF4FA8" w:rsidRDefault="00EF4FA8" w:rsidP="00EF4FA8">
      <w:r>
        <w:t>Суды будут возвращать исковые заявления по спорам по ОСАГО, ДСАГО, страхованию наземного транспорта, поступившие после 1 июня 2019 года, если они не прошли обязательный порядок досудебного урегулирования финансовым уполномоченным.</w:t>
      </w:r>
    </w:p>
    <w:p w:rsidR="00EF4FA8" w:rsidRDefault="00EF4FA8" w:rsidP="00EF4FA8">
      <w:r>
        <w:t>Потребитель финансовых услуг будет вправе предъявлять требования к страховой компании в судебном порядке только в случаях:</w:t>
      </w:r>
    </w:p>
    <w:p w:rsidR="00EF4FA8" w:rsidRDefault="00EF4FA8" w:rsidP="00EF4FA8">
      <w:r>
        <w:t>1) непринятия финансовым уполномоченным решения по обращению по истечении предусмотренного законом срока рассмотрения обращения и принятия по нему решения (15 рабочих дней по обращению самого потребителя финансовых услуг и 30 рабочих дней по обращению лица, которому уступлено право требования потребителя финансовых услуг);</w:t>
      </w:r>
    </w:p>
    <w:p w:rsidR="00EF4FA8" w:rsidRDefault="00EF4FA8" w:rsidP="00EF4FA8">
      <w:r>
        <w:t>2) принятия решения о прекращении рассмотрения обращения финансовым уполномоченным;</w:t>
      </w:r>
    </w:p>
    <w:p w:rsidR="00EF4FA8" w:rsidRDefault="00EF4FA8" w:rsidP="00EF4FA8">
      <w:r>
        <w:t>3) а также в случае несогласия с вступившим в силу решением финансового уполномоченного.</w:t>
      </w:r>
    </w:p>
    <w:p w:rsidR="00EF4FA8" w:rsidRDefault="00EF4FA8" w:rsidP="00EF4FA8">
      <w:r>
        <w:t>В качестве подтверждения соблюдения досудебного порядка урегулирования спора потребитель финансовых услуг представляет в суд хотя бы один из следующих документов:</w:t>
      </w:r>
    </w:p>
    <w:p w:rsidR="00EF4FA8" w:rsidRDefault="00EF4FA8" w:rsidP="00EF4FA8">
      <w:r>
        <w:t>1) решение финансового уполномоченного;</w:t>
      </w:r>
    </w:p>
    <w:p w:rsidR="00EF4FA8" w:rsidRDefault="00EF4FA8" w:rsidP="00EF4FA8">
      <w:r>
        <w:t>2) соглашение в случае, если финансовая организация не исполняет его условия;</w:t>
      </w:r>
    </w:p>
    <w:p w:rsidR="000E7D94" w:rsidRDefault="00EF4FA8" w:rsidP="00EF4FA8">
      <w:r>
        <w:t>3) уведомление о принятии обращения к рассмотрению либо об отказе в принятии обращения к рассмотрению.</w:t>
      </w:r>
    </w:p>
    <w:p w:rsidR="00EF4FA8" w:rsidRDefault="00EF4FA8" w:rsidP="00EF4FA8"/>
    <w:p w:rsidR="00EF4FA8" w:rsidRDefault="00EF4FA8" w:rsidP="00EF4FA8">
      <w:r>
        <w:t>Информация  подготовлена  прокуратурой района</w:t>
      </w:r>
    </w:p>
    <w:sectPr w:rsidR="00EF4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A9E"/>
    <w:rsid w:val="000E7D94"/>
    <w:rsid w:val="00325A9E"/>
    <w:rsid w:val="005C04A4"/>
    <w:rsid w:val="00EF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2</cp:revision>
  <dcterms:created xsi:type="dcterms:W3CDTF">2019-08-07T06:15:00Z</dcterms:created>
  <dcterms:modified xsi:type="dcterms:W3CDTF">2019-08-07T06:15:00Z</dcterms:modified>
</cp:coreProperties>
</file>