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C1" w:rsidRPr="005D6FC1" w:rsidRDefault="005D6FC1" w:rsidP="005D6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197F26" wp14:editId="042F8297">
            <wp:simplePos x="0" y="0"/>
            <wp:positionH relativeFrom="column">
              <wp:posOffset>91440</wp:posOffset>
            </wp:positionH>
            <wp:positionV relativeFrom="paragraph">
              <wp:posOffset>69850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C1">
        <w:rPr>
          <w:rFonts w:ascii="Times New Roman" w:hAnsi="Times New Roman" w:cs="Times New Roman"/>
          <w:b/>
          <w:sz w:val="28"/>
          <w:szCs w:val="28"/>
        </w:rPr>
        <w:t>Доля электронных услуг по регистрации прав и кадастровому учёту превысила целевое значение</w:t>
      </w:r>
    </w:p>
    <w:p w:rsidR="007E471C" w:rsidRDefault="007E471C" w:rsidP="007E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160" w:rsidRDefault="00951160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160" w:rsidRDefault="00951160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 xml:space="preserve">Доля услуг по регистрации прав и кадастровому учёту, оказываемых </w:t>
      </w:r>
      <w:proofErr w:type="spellStart"/>
      <w:r w:rsidR="005D6FC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D6FC1">
        <w:rPr>
          <w:rFonts w:ascii="Times New Roman" w:hAnsi="Times New Roman" w:cs="Times New Roman"/>
          <w:sz w:val="28"/>
          <w:szCs w:val="28"/>
        </w:rPr>
        <w:t xml:space="preserve"> </w:t>
      </w:r>
      <w:r w:rsidRPr="007E471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D6F33">
        <w:rPr>
          <w:rFonts w:ascii="Times New Roman" w:hAnsi="Times New Roman" w:cs="Times New Roman"/>
          <w:sz w:val="28"/>
          <w:szCs w:val="28"/>
        </w:rPr>
        <w:t>,</w:t>
      </w:r>
      <w:r w:rsidRPr="007E471C">
        <w:rPr>
          <w:rFonts w:ascii="Times New Roman" w:hAnsi="Times New Roman" w:cs="Times New Roman"/>
          <w:sz w:val="28"/>
          <w:szCs w:val="28"/>
        </w:rPr>
        <w:t xml:space="preserve"> за 9 месяцев 2019 г. состав</w:t>
      </w:r>
      <w:r w:rsidR="00E938E9">
        <w:rPr>
          <w:rFonts w:ascii="Times New Roman" w:hAnsi="Times New Roman" w:cs="Times New Roman"/>
          <w:sz w:val="28"/>
          <w:szCs w:val="28"/>
        </w:rPr>
        <w:t xml:space="preserve">ила 95,7% (в 2018 г. – 94,46%). </w:t>
      </w:r>
      <w:r w:rsidRPr="007E471C">
        <w:rPr>
          <w:rFonts w:ascii="Times New Roman" w:hAnsi="Times New Roman" w:cs="Times New Roman"/>
          <w:sz w:val="28"/>
          <w:szCs w:val="28"/>
        </w:rPr>
        <w:t>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 xml:space="preserve">Руководитель Росреестра Виктория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>:</w:t>
      </w:r>
    </w:p>
    <w:p w:rsidR="007E471C" w:rsidRPr="007E471C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C">
        <w:rPr>
          <w:rFonts w:ascii="Times New Roman" w:hAnsi="Times New Roman" w:cs="Times New Roman"/>
          <w:sz w:val="28"/>
          <w:szCs w:val="28"/>
        </w:rPr>
        <w:t>– 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Росреестра,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 рублей, что на 7% больше показателя аналогичного периода прошлого года.</w:t>
      </w:r>
    </w:p>
    <w:p w:rsidR="007B6643" w:rsidRDefault="007E471C" w:rsidP="007E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71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 xml:space="preserve">: Всего по результатам деятельности Росреестра за 9 месяцев 2019 г. в бюджеты бюджетной системы РФ перечислено доходов порядка 27,9 млрд рублей. В бюджеты субъектов РФ поступило 10,1 млрд рублей, в местные бюджеты поступило 1,6 млрд рублей. Основными источниками доходов, администрируемых </w:t>
      </w:r>
      <w:proofErr w:type="spellStart"/>
      <w:r w:rsidRPr="007E471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E471C">
        <w:rPr>
          <w:rFonts w:ascii="Times New Roman" w:hAnsi="Times New Roman" w:cs="Times New Roman"/>
          <w:sz w:val="28"/>
          <w:szCs w:val="28"/>
        </w:rPr>
        <w:t>, являются госпошлина за регистрацию прав, ограничений (обременений) прав на недвижимое имущество и сделок с ним, а также денежные взыскания (штрафы) от контрольно-надзорной деятельности Росреестра.</w:t>
      </w:r>
    </w:p>
    <w:p w:rsidR="00A7595B" w:rsidRDefault="00A7595B" w:rsidP="007D6F33">
      <w:pPr>
        <w:suppressAutoHyphens/>
        <w:ind w:right="34"/>
        <w:jc w:val="both"/>
        <w:rPr>
          <w:color w:val="FF0000"/>
          <w:sz w:val="20"/>
        </w:rPr>
      </w:pPr>
      <w:bookmarkStart w:id="0" w:name="_GoBack"/>
      <w:bookmarkEnd w:id="0"/>
    </w:p>
    <w:sectPr w:rsidR="00A7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D"/>
    <w:rsid w:val="003974FD"/>
    <w:rsid w:val="003A6F9F"/>
    <w:rsid w:val="005D6FC1"/>
    <w:rsid w:val="007B6643"/>
    <w:rsid w:val="007D6F33"/>
    <w:rsid w:val="007E471C"/>
    <w:rsid w:val="008C3EDD"/>
    <w:rsid w:val="00951160"/>
    <w:rsid w:val="0097081D"/>
    <w:rsid w:val="00A7595B"/>
    <w:rsid w:val="00C93D92"/>
    <w:rsid w:val="00E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E3A7-009B-4853-9864-0046897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10</cp:revision>
  <dcterms:created xsi:type="dcterms:W3CDTF">2019-11-20T05:31:00Z</dcterms:created>
  <dcterms:modified xsi:type="dcterms:W3CDTF">2019-11-27T09:36:00Z</dcterms:modified>
</cp:coreProperties>
</file>