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50" w:rsidRPr="00A61550" w:rsidRDefault="00A61550" w:rsidP="00A6155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61550">
        <w:rPr>
          <w:rFonts w:ascii="Times New Roman" w:hAnsi="Times New Roman" w:cs="Times New Roman"/>
          <w:b/>
          <w:sz w:val="28"/>
          <w:szCs w:val="28"/>
        </w:rPr>
        <w:t>Внесены изменения в Правила пользования жилыми помещениями</w:t>
      </w:r>
    </w:p>
    <w:bookmarkEnd w:id="0"/>
    <w:p w:rsidR="00A61550" w:rsidRDefault="00A61550" w:rsidP="00A61550"/>
    <w:p w:rsidR="00A61550" w:rsidRDefault="00A61550" w:rsidP="00A61550">
      <w:pPr>
        <w:ind w:firstLine="708"/>
      </w:pPr>
      <w:r>
        <w:t>Прокуратура района разъясняет, что с 19.11.2019 года вступили в силу изменения в Правила пользования жилыми помещениями.</w:t>
      </w:r>
    </w:p>
    <w:p w:rsidR="00A61550" w:rsidRDefault="00A61550" w:rsidP="00A61550"/>
    <w:p w:rsidR="00A61550" w:rsidRDefault="00A61550" w:rsidP="00A61550">
      <w:pPr>
        <w:ind w:firstLine="708"/>
      </w:pPr>
      <w:r>
        <w:t>Так, постановлением Правительства РФ от 07.11.2019 № 1417 внесены изменения, согласно которым 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деятельности, если это не нарушает права и законные интересы других граждан, а также требования, которым должно отвечать жилое помещение.</w:t>
      </w:r>
    </w:p>
    <w:p w:rsidR="00A61550" w:rsidRDefault="00A61550" w:rsidP="00A61550"/>
    <w:p w:rsidR="00A61550" w:rsidRDefault="00A61550" w:rsidP="00A61550">
      <w:pPr>
        <w:ind w:firstLine="708"/>
      </w:pPr>
      <w:r>
        <w:t>Не допускается размещение в жилых помещениях промышленных производств, гостиниц, а также осуществление в жилых помещениях миссионерской деятельности, за исключением случаев, предусмотренных статьей 16 Федерального закона "О свободе совести и о религиозных объединениях". Жилое помещение в многоквартирном доме не может использоваться для предоставления гостиничных услуг.</w:t>
      </w:r>
    </w:p>
    <w:p w:rsidR="00A61550" w:rsidRDefault="00A61550" w:rsidP="00A61550"/>
    <w:p w:rsidR="00A61550" w:rsidRDefault="00A61550" w:rsidP="00A61550">
      <w:pPr>
        <w:ind w:firstLine="708"/>
      </w:pPr>
      <w:r>
        <w:t>Следовательно, к имеющемуся запрету размещения промышленных производств, в жилых помещениях в числе прочего теперь не допускается размещение гостиниц, а в жилых помещениях в многоквартирных домах – предоставление гостиничных услуг.</w:t>
      </w:r>
    </w:p>
    <w:p w:rsidR="00A61550" w:rsidRDefault="00A61550" w:rsidP="00A61550"/>
    <w:p w:rsidR="00BF38EE" w:rsidRDefault="00BF38EE" w:rsidP="00A61550"/>
    <w:sectPr w:rsidR="00BF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7E"/>
    <w:rsid w:val="00A61550"/>
    <w:rsid w:val="00BF38EE"/>
    <w:rsid w:val="00DA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2DF7"/>
  <w15:chartTrackingRefBased/>
  <w15:docId w15:val="{0DAC6922-6A39-43B6-A09F-B3A521BA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2020-05-24T16:37:00Z</dcterms:created>
  <dcterms:modified xsi:type="dcterms:W3CDTF">2020-05-24T16:38:00Z</dcterms:modified>
</cp:coreProperties>
</file>