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75" w:rsidRPr="001741D4" w:rsidRDefault="00E5129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</w:t>
      </w:r>
      <w:r w:rsidRPr="001741D4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29261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51290" w:rsidRDefault="00E51290" w:rsidP="00E512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1290">
        <w:rPr>
          <w:rFonts w:ascii="Times New Roman" w:hAnsi="Times New Roman" w:cs="Times New Roman"/>
          <w:b/>
          <w:sz w:val="26"/>
          <w:szCs w:val="26"/>
        </w:rPr>
        <w:t>нормативных правовых актов или их отдельных частей, содержащих</w:t>
      </w:r>
    </w:p>
    <w:p w:rsidR="00E51290" w:rsidRDefault="00E51290" w:rsidP="00E512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1290">
        <w:rPr>
          <w:rFonts w:ascii="Times New Roman" w:hAnsi="Times New Roman" w:cs="Times New Roman"/>
          <w:b/>
          <w:sz w:val="26"/>
          <w:szCs w:val="26"/>
        </w:rPr>
        <w:t>обязательные требования, оценка соблюдения которых является предметом</w:t>
      </w:r>
    </w:p>
    <w:p w:rsidR="00E51290" w:rsidRDefault="00E51290" w:rsidP="00E512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1290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proofErr w:type="gramStart"/>
      <w:r w:rsidRPr="00E51290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E51290">
        <w:rPr>
          <w:rFonts w:ascii="Times New Roman" w:hAnsi="Times New Roman" w:cs="Times New Roman"/>
          <w:b/>
          <w:sz w:val="26"/>
          <w:szCs w:val="26"/>
        </w:rPr>
        <w:t xml:space="preserve"> обеспечением </w:t>
      </w:r>
      <w:r w:rsidRPr="00996A64">
        <w:rPr>
          <w:rFonts w:ascii="Times New Roman" w:hAnsi="Times New Roman" w:cs="Times New Roman"/>
          <w:b/>
          <w:sz w:val="26"/>
          <w:szCs w:val="26"/>
        </w:rPr>
        <w:t>сохранности автомобильных дорог</w:t>
      </w:r>
    </w:p>
    <w:p w:rsidR="00E51290" w:rsidRDefault="00E51290" w:rsidP="00E512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1290">
        <w:rPr>
          <w:rFonts w:ascii="Times New Roman" w:hAnsi="Times New Roman" w:cs="Times New Roman"/>
          <w:b/>
          <w:sz w:val="26"/>
          <w:szCs w:val="26"/>
        </w:rPr>
        <w:t>местного згачения в границах населенных пунктов</w:t>
      </w:r>
    </w:p>
    <w:p w:rsidR="001741D4" w:rsidRDefault="001741D4" w:rsidP="00E512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Охотинского сельского поселения</w:t>
      </w:r>
    </w:p>
    <w:p w:rsidR="001741D4" w:rsidRPr="001741D4" w:rsidRDefault="001741D4" w:rsidP="001741D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1741D4" w:rsidRPr="001741D4" w:rsidRDefault="001741D4" w:rsidP="001741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p w:rsidR="001741D4" w:rsidRPr="001741D4" w:rsidRDefault="001741D4" w:rsidP="001741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6"/>
          <w:szCs w:val="26"/>
          <w:lang w:eastAsia="ar-SA"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202"/>
        <w:gridCol w:w="2360"/>
      </w:tblGrid>
      <w:tr w:rsidR="001741D4" w:rsidRPr="001741D4" w:rsidTr="00BF27D0">
        <w:trPr>
          <w:trHeight w:val="22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Наименование и реквизиты нормативного правого акта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Указание на конкретные статьи, части или иные структурные единицы нормативного правового акта, содержащие обязательные требования, </w:t>
            </w:r>
            <w:proofErr w:type="gramStart"/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требования</w:t>
            </w:r>
            <w:proofErr w:type="gramEnd"/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установленные муниципальными правовыми актами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Описание круга лиц и (или) видов деятельности, и (или)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</w:p>
        </w:tc>
      </w:tr>
      <w:tr w:rsidR="001741D4" w:rsidRPr="001741D4" w:rsidTr="00A66849">
        <w:trPr>
          <w:trHeight w:val="311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Раздел I. Международные договоры Российской Федерации  </w:t>
            </w:r>
          </w:p>
        </w:tc>
      </w:tr>
      <w:tr w:rsidR="001741D4" w:rsidRPr="001741D4" w:rsidTr="00A66849">
        <w:trPr>
          <w:trHeight w:val="401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Акты отсутствуют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</w:tr>
      <w:tr w:rsidR="001741D4" w:rsidRPr="001741D4" w:rsidTr="00A66849">
        <w:trPr>
          <w:trHeight w:val="415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Раздел II. Акты органов Евразийского экономического союза</w:t>
            </w:r>
          </w:p>
        </w:tc>
      </w:tr>
      <w:tr w:rsidR="001741D4" w:rsidRPr="001741D4" w:rsidTr="00A66849">
        <w:trPr>
          <w:trHeight w:val="401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Акты отсутствуют</w:t>
            </w:r>
          </w:p>
        </w:tc>
      </w:tr>
      <w:tr w:rsidR="001741D4" w:rsidRPr="001741D4" w:rsidTr="00A66849">
        <w:trPr>
          <w:trHeight w:val="369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Раздел </w:t>
            </w:r>
            <w:r w:rsidRPr="001741D4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val="en-US" w:eastAsia="ar-SA"/>
              </w:rPr>
              <w:t>III</w:t>
            </w:r>
            <w:r w:rsidRPr="001741D4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. Федеральные конституционные законы и федеральные законы</w:t>
            </w:r>
          </w:p>
        </w:tc>
      </w:tr>
      <w:tr w:rsidR="001741D4" w:rsidRPr="001741D4" w:rsidTr="00BF27D0">
        <w:trPr>
          <w:trHeight w:val="3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996A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Земельный кодекс Российской Федерации    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часть 1 статьи 90,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часть 3 статьи 90, </w:t>
            </w:r>
          </w:p>
          <w:p w:rsidR="001741D4" w:rsidRPr="001741D4" w:rsidRDefault="00F36220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 </w:t>
            </w:r>
            <w:r w:rsidR="001741D4"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часть 3.1. статьи 90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Юридические лица, индивидуальные предприниматели</w:t>
            </w:r>
          </w:p>
        </w:tc>
      </w:tr>
      <w:tr w:rsidR="001741D4" w:rsidRPr="001741D4" w:rsidTr="00BF27D0">
        <w:trPr>
          <w:trHeight w:val="3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Федеральный закон от 10 декабря 1995 года № 196-ФЗ «О безопасности дорожного движения»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часть 1 статьи 30,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часть 2 статьи 30, </w:t>
            </w:r>
          </w:p>
          <w:p w:rsidR="001741D4" w:rsidRPr="001741D4" w:rsidRDefault="00F36220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</w:t>
            </w:r>
            <w:r w:rsidR="001741D4"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часть 2.1 статьи 30, 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часть 3 статьи 30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Юридические лица, индивидуальные предприниматели</w:t>
            </w:r>
          </w:p>
        </w:tc>
      </w:tr>
      <w:tr w:rsidR="001741D4" w:rsidRPr="001741D4" w:rsidTr="00BF27D0">
        <w:trPr>
          <w:trHeight w:val="3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Федеральный закон от 8 ноября 2007 года № 257-ФЗ «Об автомобильных дорогах 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F36220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      </w:t>
            </w:r>
            <w:r w:rsidR="001741D4"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пункт 1части 1 статьи 13,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часть 2 статьи 13.1, 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часть 3 статьи 13.1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Юридические лица, индивидуальные предприниматели</w:t>
            </w:r>
          </w:p>
        </w:tc>
      </w:tr>
      <w:tr w:rsidR="001741D4" w:rsidRPr="001741D4" w:rsidTr="00BF27D0">
        <w:trPr>
          <w:trHeight w:val="3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32442C" w:rsidP="001741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kern w:val="1"/>
                <w:sz w:val="26"/>
                <w:lang w:eastAsia="ar-SA"/>
              </w:rPr>
            </w:pPr>
            <w:hyperlink r:id="rId5" w:history="1">
              <w:r w:rsidR="001741D4" w:rsidRPr="001741D4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6"/>
                  <w:lang w:eastAsia="ar-SA"/>
                </w:rPr>
                <w:t xml:space="preserve">Федеральный закон от 26 </w:t>
              </w:r>
              <w:r w:rsidR="001741D4" w:rsidRPr="001741D4">
                <w:rPr>
                  <w:rFonts w:ascii="Times New Roman" w:eastAsia="Times New Roman" w:hAnsi="Times New Roman" w:cs="Times New Roman"/>
                  <w:bCs/>
                  <w:color w:val="000000"/>
                  <w:kern w:val="1"/>
                  <w:sz w:val="26"/>
                  <w:lang w:eastAsia="ar-SA"/>
                </w:rPr>
                <w:lastRenderedPageBreak/>
                <w:t>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</w:hyperlink>
            <w:r w:rsidR="001741D4" w:rsidRPr="001741D4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>часть 1 статьи 9,</w:t>
            </w:r>
          </w:p>
          <w:p w:rsidR="001741D4" w:rsidRPr="001741D4" w:rsidRDefault="00F36220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 xml:space="preserve">   </w:t>
            </w:r>
            <w:r w:rsidR="001741D4"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часть 1 статьи 10,</w:t>
            </w:r>
          </w:p>
          <w:p w:rsidR="001741D4" w:rsidRPr="001741D4" w:rsidRDefault="00F36220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</w:t>
            </w:r>
            <w:r w:rsidR="001741D4"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часть 1 статьи 11,</w:t>
            </w:r>
          </w:p>
          <w:p w:rsidR="001741D4" w:rsidRPr="001741D4" w:rsidRDefault="00F36220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 </w:t>
            </w:r>
            <w:r w:rsidR="001741D4"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часть 1 статьи 12, 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статья 25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 xml:space="preserve">Юридические </w:t>
            </w: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>лица, индивидуальные предприниматели</w:t>
            </w:r>
          </w:p>
        </w:tc>
      </w:tr>
      <w:tr w:rsidR="001741D4" w:rsidRPr="001741D4" w:rsidTr="00A66849">
        <w:trPr>
          <w:trHeight w:val="343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lastRenderedPageBreak/>
              <w:t>Раздел I</w:t>
            </w: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V</w:t>
            </w: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. Указы  и распоряжения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1741D4" w:rsidRPr="001741D4" w:rsidTr="00A66849">
        <w:trPr>
          <w:trHeight w:val="343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Акты отсутствуют</w:t>
            </w:r>
          </w:p>
        </w:tc>
      </w:tr>
      <w:tr w:rsidR="001741D4" w:rsidRPr="001741D4" w:rsidTr="00A66849">
        <w:trPr>
          <w:trHeight w:val="343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Раздел V. Нормативные правовые акты федеральных органов исполнительной власти </w:t>
            </w:r>
          </w:p>
        </w:tc>
      </w:tr>
      <w:tr w:rsidR="001741D4" w:rsidRPr="001741D4" w:rsidTr="00A66849">
        <w:trPr>
          <w:trHeight w:val="343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Акты отсутствуют</w:t>
            </w:r>
          </w:p>
        </w:tc>
      </w:tr>
      <w:tr w:rsidR="001741D4" w:rsidRPr="001741D4" w:rsidTr="00A66849">
        <w:trPr>
          <w:trHeight w:val="343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Раздел V</w:t>
            </w: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I</w:t>
            </w: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 xml:space="preserve">. Законы и иные нормативные правовые акты </w:t>
            </w:r>
            <w:r w:rsidRPr="001741D4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Ярославской области </w:t>
            </w:r>
          </w:p>
        </w:tc>
      </w:tr>
      <w:tr w:rsidR="001741D4" w:rsidRPr="001741D4" w:rsidTr="00BF27D0">
        <w:trPr>
          <w:trHeight w:val="3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BF27D0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Закон Ярославской области от 30.06.2014                 №36-з    «О вопросах  местного значения сельских поселений на территории Ярославской области»</w:t>
            </w:r>
            <w:r w:rsidRPr="001741D4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ab/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пункт 1 часть 2 статьи 2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tabs>
                <w:tab w:val="left" w:pos="315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Юридические лица, индивидуальные предприниматели</w:t>
            </w:r>
          </w:p>
        </w:tc>
      </w:tr>
      <w:tr w:rsidR="001741D4" w:rsidRPr="001741D4" w:rsidTr="00A66849">
        <w:trPr>
          <w:trHeight w:val="343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Раздел V</w:t>
            </w: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II</w:t>
            </w: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. Муниципальные правовые акты</w:t>
            </w:r>
          </w:p>
        </w:tc>
      </w:tr>
      <w:tr w:rsidR="001741D4" w:rsidRPr="001741D4" w:rsidTr="00BF27D0">
        <w:trPr>
          <w:trHeight w:val="34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Постановление Администрации </w:t>
            </w:r>
            <w:r w:rsidR="00BF27D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Охотинского</w:t>
            </w:r>
            <w:r w:rsidRPr="00174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сельского поселения от </w:t>
            </w:r>
            <w:r w:rsidR="00BF27D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20.05.2013</w:t>
            </w:r>
            <w:r w:rsidRPr="00174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№</w:t>
            </w:r>
            <w:r w:rsidR="00BF27D0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42</w:t>
            </w:r>
            <w:r w:rsidRPr="001741D4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«</w:t>
            </w:r>
            <w:r w:rsidRPr="001741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Об утверждении административного регламента исполнения муниципальной функции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осуществления муниципального контроля</w:t>
            </w:r>
          </w:p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за обеспечением сохранности </w:t>
            </w:r>
            <w:r w:rsidR="00BF27D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</w:t>
            </w:r>
            <w:r w:rsidRPr="001741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втомобильных дорог</w:t>
            </w:r>
          </w:p>
          <w:p w:rsidR="001741D4" w:rsidRDefault="001741D4" w:rsidP="00BF27D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местного значения в границах населенных пунктов</w:t>
            </w:r>
            <w:r w:rsidR="00BF27D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Охотинского</w:t>
            </w: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сельского поселения</w:t>
            </w:r>
            <w:r w:rsidR="00996A6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»,</w:t>
            </w:r>
          </w:p>
          <w:p w:rsidR="00BF27D0" w:rsidRPr="00BF27D0" w:rsidRDefault="00BF27D0" w:rsidP="00BF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BF27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Постановление Администрации Охотинского сельского поселения от 01.03.2013 №16 «Об утверждении Порядка осуществления </w:t>
            </w:r>
            <w:r w:rsidRPr="00BF27D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муниципального</w:t>
            </w:r>
          </w:p>
          <w:p w:rsidR="00BF27D0" w:rsidRPr="001741D4" w:rsidRDefault="00BF27D0" w:rsidP="00BF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proofErr w:type="gramStart"/>
            <w:r w:rsidRPr="00BF27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BF27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обеспечением сохранности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</w:t>
            </w:r>
            <w:r w:rsidRPr="00BF27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томобильных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27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дорог местного значения в границах населенных пунктов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27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Охотинского сельского поселения»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F36220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F36220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lastRenderedPageBreak/>
              <w:t xml:space="preserve">пункт 3.3.1 регламента, </w:t>
            </w:r>
          </w:p>
          <w:p w:rsidR="001741D4" w:rsidRPr="00F36220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F36220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пункт 3.4.1 регламента, </w:t>
            </w:r>
          </w:p>
          <w:p w:rsidR="001741D4" w:rsidRPr="00F36220" w:rsidRDefault="00F36220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  </w:t>
            </w:r>
            <w:r w:rsidR="001741D4" w:rsidRPr="00F36220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пункт 3.5.1.1 регламента, </w:t>
            </w:r>
          </w:p>
          <w:p w:rsidR="001741D4" w:rsidRPr="00F36220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F36220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пункт 3.5.2 регламента, </w:t>
            </w:r>
          </w:p>
          <w:p w:rsid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F36220"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пункт 3.6.1 регламента</w:t>
            </w: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</w:p>
          <w:p w:rsidR="00996A64" w:rsidRDefault="00996A64" w:rsidP="00996A6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 xml:space="preserve">               пункт 7 Порядка</w:t>
            </w:r>
          </w:p>
          <w:p w:rsidR="00996A64" w:rsidRPr="001741D4" w:rsidRDefault="00996A6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  <w:t>пункт 10 Порядка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BF27D0" w:rsidRDefault="001741D4" w:rsidP="001741D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1"/>
                <w:sz w:val="26"/>
                <w:szCs w:val="26"/>
                <w:lang w:eastAsia="ar-SA"/>
              </w:rPr>
            </w:pPr>
            <w:r w:rsidRPr="00BF27D0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Юридические лица, индивидуальные предприниматели</w:t>
            </w:r>
          </w:p>
        </w:tc>
      </w:tr>
      <w:tr w:rsidR="001741D4" w:rsidRPr="001741D4" w:rsidTr="00A66849">
        <w:trPr>
          <w:trHeight w:val="343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lastRenderedPageBreak/>
              <w:t>Раздел VII</w:t>
            </w: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val="en-US" w:eastAsia="ar-SA"/>
              </w:rPr>
              <w:t>I</w:t>
            </w:r>
            <w:r w:rsidRPr="001741D4">
              <w:rPr>
                <w:rFonts w:ascii="Times New Roman" w:eastAsia="Calibri" w:hAnsi="Times New Roman" w:cs="Times New Roman"/>
                <w:b/>
                <w:bCs/>
                <w:kern w:val="1"/>
                <w:sz w:val="26"/>
                <w:szCs w:val="26"/>
                <w:lang w:eastAsia="ar-SA"/>
              </w:rPr>
              <w:t>. Иные документы, обязательность соблюдения которых установлена законодательством Российской Федерации</w:t>
            </w:r>
          </w:p>
        </w:tc>
      </w:tr>
      <w:tr w:rsidR="001741D4" w:rsidRPr="001741D4" w:rsidTr="00A66849">
        <w:trPr>
          <w:trHeight w:val="343"/>
        </w:trPr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D4" w:rsidRPr="001741D4" w:rsidRDefault="001741D4" w:rsidP="001741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1741D4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Акты отсутствуют</w:t>
            </w:r>
          </w:p>
        </w:tc>
      </w:tr>
    </w:tbl>
    <w:p w:rsidR="001741D4" w:rsidRPr="001741D4" w:rsidRDefault="001741D4" w:rsidP="001741D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sectPr w:rsidR="001741D4" w:rsidRPr="001741D4" w:rsidSect="00E512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90"/>
    <w:rsid w:val="001616FB"/>
    <w:rsid w:val="001741D4"/>
    <w:rsid w:val="0029261F"/>
    <w:rsid w:val="0032442C"/>
    <w:rsid w:val="003D5AD8"/>
    <w:rsid w:val="00722B75"/>
    <w:rsid w:val="008A79E1"/>
    <w:rsid w:val="00921223"/>
    <w:rsid w:val="00996A64"/>
    <w:rsid w:val="00B10944"/>
    <w:rsid w:val="00BF27D0"/>
    <w:rsid w:val="00E51290"/>
    <w:rsid w:val="00F3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F5C9D-E3CC-49C5-A55B-013217A6B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11</cp:revision>
  <cp:lastPrinted>2020-06-03T10:20:00Z</cp:lastPrinted>
  <dcterms:created xsi:type="dcterms:W3CDTF">2020-05-29T08:16:00Z</dcterms:created>
  <dcterms:modified xsi:type="dcterms:W3CDTF">2020-08-03T05:15:00Z</dcterms:modified>
</cp:coreProperties>
</file>