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075F" w:rsidRPr="00ED075F" w:rsidTr="00ED075F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75F" w:rsidRPr="00ED075F" w:rsidRDefault="00ED075F" w:rsidP="00ED075F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ED075F" w:rsidRPr="00ED075F" w:rsidTr="00ED075F">
        <w:trPr>
          <w:tblCellSpacing w:w="0" w:type="dxa"/>
        </w:trPr>
        <w:tc>
          <w:tcPr>
            <w:tcW w:w="0" w:type="auto"/>
            <w:hideMark/>
          </w:tcPr>
          <w:p w:rsidR="00ED075F" w:rsidRPr="00CE5EA1" w:rsidRDefault="00ED075F" w:rsidP="00ED07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E5E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>Ответственность организаций за причастность к терроризму</w:t>
            </w:r>
          </w:p>
        </w:tc>
      </w:tr>
      <w:tr w:rsidR="00ED075F" w:rsidRPr="00ED075F" w:rsidTr="00ED075F">
        <w:trPr>
          <w:tblCellSpacing w:w="0" w:type="dxa"/>
        </w:trPr>
        <w:tc>
          <w:tcPr>
            <w:tcW w:w="0" w:type="auto"/>
            <w:vAlign w:val="center"/>
            <w:hideMark/>
          </w:tcPr>
          <w:p w:rsidR="00ED075F" w:rsidRPr="00ED075F" w:rsidRDefault="00ED075F" w:rsidP="00ED0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ED075F" w:rsidRPr="00CE5EA1" w:rsidRDefault="00ED075F" w:rsidP="00ED075F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E5E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Статьей 24 </w:t>
            </w:r>
            <w:hyperlink r:id="rId4" w:history="1">
              <w:r w:rsidRPr="00CE5EA1">
                <w:rPr>
                  <w:rFonts w:ascii="Tahoma" w:eastAsia="Times New Roman" w:hAnsi="Tahoma" w:cs="Tahoma"/>
                  <w:sz w:val="18"/>
                  <w:szCs w:val="18"/>
                  <w:u w:val="single"/>
                  <w:lang w:eastAsia="ru-RU"/>
                </w:rPr>
                <w:t>Федерального закона от 06.03.2006 № 35-ФЗ  "О противодействии терроризму"</w:t>
              </w:r>
            </w:hyperlink>
            <w:r w:rsidRPr="00CE5E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определены основные положения об ответств</w:t>
            </w:r>
            <w:bookmarkStart w:id="0" w:name="_GoBack"/>
            <w:bookmarkEnd w:id="0"/>
            <w:r w:rsidRPr="00CE5E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енности организаций за причастность к терроризму.</w:t>
            </w:r>
          </w:p>
          <w:p w:rsidR="00ED075F" w:rsidRPr="00ED075F" w:rsidRDefault="00ED075F" w:rsidP="00ED075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E5E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1. В Российской Федерации запрещаются создание и деятельность организаций, цели </w:t>
            </w:r>
            <w:r w:rsidRPr="00ED07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или действия которых направлены на пропаганду, оправдание и поддержку терроризма или совершение преступлений, предусмотренных статьями 205 - 206, 208, 211, 220, 221, 277 - 280, 282.1 - 282.3, 360 и 361 Уголовного кодекса Российской Федерации.</w:t>
            </w:r>
          </w:p>
          <w:p w:rsidR="00ED075F" w:rsidRPr="00ED075F" w:rsidRDefault="00ED075F" w:rsidP="00ED075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07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 статьями 205 - 206, 208, 211, 220, 221, 277 - 280, 282.1 - 282.3, 360 и 361 Уголовного кодекса Российской Федерации,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 статьей 205.4 Уголовного кодекса Российской Федерации, за руководство этим сообществом или участие в нем.</w:t>
            </w:r>
          </w:p>
          <w:p w:rsidR="00ED075F" w:rsidRPr="00ED075F" w:rsidRDefault="00ED075F" w:rsidP="00ED075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07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      </w:r>
          </w:p>
          <w:p w:rsidR="00ED075F" w:rsidRPr="00ED075F" w:rsidRDefault="00ED075F" w:rsidP="00ED075F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07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      </w:r>
          </w:p>
          <w:p w:rsidR="00ED075F" w:rsidRPr="00ED075F" w:rsidRDefault="00ED075F" w:rsidP="00ED075F">
            <w:pPr>
              <w:spacing w:beforeAutospacing="1" w:after="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D07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 статьей 205.4 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 </w:t>
            </w:r>
            <w:hyperlink r:id="rId5" w:anchor="dst100004" w:history="1">
              <w:r w:rsidRPr="00ED075F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официальных периодических изданиях</w:t>
              </w:r>
            </w:hyperlink>
            <w:r w:rsidRPr="00ED075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определенных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      </w:r>
          </w:p>
        </w:tc>
      </w:tr>
    </w:tbl>
    <w:p w:rsidR="00DF4745" w:rsidRDefault="00DF4745"/>
    <w:p w:rsidR="00ED075F" w:rsidRDefault="00ED075F">
      <w:r>
        <w:t xml:space="preserve">Прокуратура </w:t>
      </w:r>
      <w:proofErr w:type="spellStart"/>
      <w:r>
        <w:t>Мышкинского</w:t>
      </w:r>
      <w:proofErr w:type="spellEnd"/>
      <w:r>
        <w:t xml:space="preserve"> района </w:t>
      </w:r>
    </w:p>
    <w:sectPr w:rsidR="00ED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C6"/>
    <w:rsid w:val="00CE5EA1"/>
    <w:rsid w:val="00DF4745"/>
    <w:rsid w:val="00E000C6"/>
    <w:rsid w:val="00E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F30E0-F0A6-4AA2-9751-96DC90F7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530/" TargetMode="External"/><Relationship Id="rId4" Type="http://schemas.openxmlformats.org/officeDocument/2006/relationships/hyperlink" Target="http://www.consultant.ru/document/cons_doc_LAW_588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2020-08-19T19:21:00Z</dcterms:created>
  <dcterms:modified xsi:type="dcterms:W3CDTF">2020-08-19T19:23:00Z</dcterms:modified>
</cp:coreProperties>
</file>