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hanging="0"/>
        <w:rPr>
          <w:sz w:val="27"/>
          <w:szCs w:val="27"/>
        </w:rPr>
      </w:pPr>
      <w:r>
        <w:rPr/>
        <w:drawing>
          <wp:inline distT="0" distB="0" distL="19050" distR="0">
            <wp:extent cx="7658100" cy="9239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/>
      </w:pPr>
      <w:r>
        <w:rPr/>
        <w:t>ГОСУДАРСТВЕННОЕ УЧРЕЖДЕНИЕ –</w:t>
      </w:r>
    </w:p>
    <w:p>
      <w:pPr>
        <w:pStyle w:val="2"/>
        <w:rPr/>
      </w:pPr>
      <w:r>
        <w:rPr/>
        <w:t>ОТДЕЛЕНИЕ ПЕНСИОННОГО ФОНДА РОССИЙСКОЙ ФЕДЕРАЦИИ</w:t>
      </w:r>
    </w:p>
    <w:p>
      <w:pPr>
        <w:pStyle w:val="2"/>
        <w:spacing w:before="0" w:after="360"/>
        <w:rPr/>
      </w:pPr>
      <w:r>
        <w:rPr/>
        <w:t>ПО ЯРОСЛАВСКОЙ ОБЛАСТИ</w:t>
      </w:r>
    </w:p>
    <w:tbl>
      <w:tblPr>
        <w:tblStyle w:val="af"/>
        <w:tblW w:w="10420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10"/>
        <w:gridCol w:w="5209"/>
      </w:tblGrid>
      <w:tr>
        <w:trPr/>
        <w:tc>
          <w:tcPr>
            <w:tcW w:w="5210" w:type="dxa"/>
            <w:tcBorders>
              <w:left w:val="nil"/>
              <w:bottom w:val="nil"/>
              <w:right w:val="single" w:sz="4" w:space="0" w:color="FFFFFF"/>
              <w:insideH w:val="nil"/>
              <w:insideV w:val="single" w:sz="4" w:space="0" w:color="FFFFFF"/>
            </w:tcBorders>
            <w:shd w:fill="auto" w:val="clear"/>
          </w:tcPr>
          <w:p>
            <w:pPr>
              <w:pStyle w:val="Normal"/>
              <w:spacing w:before="0" w:after="0"/>
              <w:rPr>
                <w:rStyle w:val="Style13"/>
              </w:rPr>
            </w:pPr>
            <w:r>
              <w:rPr>
                <w:b/>
              </w:rPr>
              <w:t>15</w:t>
            </w:r>
            <w:r>
              <w:rPr>
                <w:rStyle w:val="Style13"/>
              </w:rPr>
              <w:t>0049 г. Ярославль,</w:t>
            </w:r>
          </w:p>
          <w:p>
            <w:pPr>
              <w:pStyle w:val="Normal"/>
              <w:spacing w:before="0" w:after="0"/>
              <w:rPr/>
            </w:pPr>
            <w:r>
              <w:rPr>
                <w:rStyle w:val="Style13"/>
              </w:rPr>
              <w:t>проезд Ухтомского, д. 5</w:t>
            </w:r>
          </w:p>
        </w:tc>
        <w:tc>
          <w:tcPr>
            <w:tcW w:w="5209" w:type="dxa"/>
            <w:tcBorders>
              <w:left w:val="single" w:sz="4" w:space="0" w:color="FFFFFF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Style w:val="Style13"/>
              </w:rPr>
            </w:pPr>
            <w:r>
              <w:rPr>
                <w:rStyle w:val="Style13"/>
              </w:rPr>
              <w:t>Пресс-служба: (4852) 59 01 96</w:t>
            </w:r>
          </w:p>
          <w:p>
            <w:pPr>
              <w:pStyle w:val="Normal"/>
              <w:spacing w:before="0" w:after="0"/>
              <w:rPr>
                <w:rStyle w:val="Style13"/>
              </w:rPr>
            </w:pPr>
            <w:r>
              <w:rPr>
                <w:rStyle w:val="Style13"/>
              </w:rPr>
              <w:t>Факс: (4852) 59 02 82</w:t>
            </w:r>
          </w:p>
          <w:p>
            <w:pPr>
              <w:pStyle w:val="Normal"/>
              <w:spacing w:before="0" w:after="0"/>
              <w:rPr>
                <w:b/>
                <w:b/>
              </w:rPr>
            </w:pPr>
            <w:r>
              <w:rPr>
                <w:rStyle w:val="Style13"/>
                <w:lang w:val="en-US"/>
              </w:rPr>
              <w:t>E</w:t>
            </w:r>
            <w:r>
              <w:rPr>
                <w:rStyle w:val="Style13"/>
              </w:rPr>
              <w:t>-</w:t>
            </w:r>
            <w:r>
              <w:rPr>
                <w:rStyle w:val="Style13"/>
                <w:lang w:val="en-US"/>
              </w:rPr>
              <w:t>mail</w:t>
            </w:r>
            <w:r>
              <w:rPr>
                <w:rStyle w:val="Style13"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lang w:val="en-US"/>
              </w:rPr>
              <w:t>smi</w:t>
            </w:r>
            <w:r>
              <w:rPr/>
              <w:t>@086.</w:t>
            </w:r>
            <w:r>
              <w:rPr>
                <w:lang w:val="en-US"/>
              </w:rPr>
              <w:t>pfr</w:t>
            </w:r>
            <w:r>
              <w:rPr/>
              <w:t>.</w:t>
            </w:r>
            <w:r>
              <w:rPr>
                <w:lang w:val="en-US"/>
              </w:rPr>
              <w:t>ru</w:t>
            </w:r>
          </w:p>
        </w:tc>
      </w:tr>
    </w:tbl>
    <w:p>
      <w:pPr>
        <w:pStyle w:val="1"/>
        <w:numPr>
          <w:ilvl w:val="0"/>
          <w:numId w:val="2"/>
        </w:numPr>
        <w:ind w:left="0" w:hanging="5"/>
        <w:rPr/>
      </w:pPr>
      <w:r>
        <w:rPr/>
        <w:t xml:space="preserve">Медики, работающие с больными </w:t>
      </w:r>
      <w:r>
        <w:rPr>
          <w:lang w:val="en-US"/>
        </w:rPr>
        <w:t>COVID</w:t>
      </w:r>
      <w:r>
        <w:rPr/>
        <w:t>-19, могут выйти на пенсию раньше</w:t>
      </w:r>
    </w:p>
    <w:p>
      <w:pPr>
        <w:pStyle w:val="Normal"/>
        <w:rPr>
          <w:sz w:val="26"/>
        </w:rPr>
      </w:pPr>
      <w:r>
        <w:rPr>
          <w:sz w:val="26"/>
        </w:rPr>
        <w:t xml:space="preserve">Правительство Российской Федерации 6 августа 2020 года подписало Постановление №1191 «О порядке исчисления периодов работы, дающей право на досрочное назначение страховой пенсии по старости в соответствии с пунктами 1, 2 и 20 части 1 статьи 30 Федерального закона «О страховых пенсиях», медицинским работникам, оказывающим медицинскую помощь пациентам с новой коронавирусной инфекцией </w:t>
      </w:r>
      <w:r>
        <w:rPr>
          <w:sz w:val="26"/>
          <w:lang w:val="en-US"/>
        </w:rPr>
        <w:t>COVID</w:t>
      </w:r>
      <w:r>
        <w:rPr>
          <w:sz w:val="26"/>
        </w:rPr>
        <w:t xml:space="preserve">-19 и подозрением на новую коронавирусную инфекцию </w:t>
      </w:r>
      <w:r>
        <w:rPr>
          <w:sz w:val="26"/>
          <w:lang w:val="en-US"/>
        </w:rPr>
        <w:t>COVID</w:t>
      </w:r>
      <w:r>
        <w:rPr>
          <w:sz w:val="26"/>
        </w:rPr>
        <w:t>-19».</w:t>
      </w:r>
    </w:p>
    <w:p>
      <w:pPr>
        <w:pStyle w:val="Normal"/>
        <w:rPr>
          <w:sz w:val="26"/>
        </w:rPr>
      </w:pPr>
      <w:r>
        <w:rPr>
          <w:sz w:val="26"/>
        </w:rPr>
        <w:t>Согласно этому документу один рабочий день будет приравниваться к двум для медицинских работников, оказывающих:</w:t>
      </w:r>
    </w:p>
    <w:p>
      <w:pPr>
        <w:pStyle w:val="ListParagraph"/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медицинскую помощь пациентам с новой коронавирусной инфекцией </w:t>
      </w:r>
      <w:r>
        <w:rPr>
          <w:sz w:val="26"/>
          <w:lang w:val="en-US"/>
        </w:rPr>
        <w:t>COVID</w:t>
      </w:r>
      <w:r>
        <w:rPr>
          <w:sz w:val="26"/>
        </w:rPr>
        <w:t>-19 в стационарных условиях;</w:t>
      </w:r>
    </w:p>
    <w:p>
      <w:pPr>
        <w:pStyle w:val="ListParagraph"/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скорую, в том числе специализированную, медицинскую помощь пациентам с симптомами ОРВИ и внебольничной пневмонии, в том числе по отбору биологического материала пациентов для лабораторного исследования на наличие новой коронавирусной инфекции </w:t>
      </w:r>
      <w:r>
        <w:rPr>
          <w:sz w:val="26"/>
          <w:lang w:val="en-US"/>
        </w:rPr>
        <w:t>COVID</w:t>
      </w:r>
      <w:r>
        <w:rPr>
          <w:sz w:val="26"/>
        </w:rPr>
        <w:t xml:space="preserve">-19, а также медицинскую эвакуацию пециентов с подозрением на новую коронавирусную инфекцию </w:t>
      </w:r>
      <w:r>
        <w:rPr>
          <w:sz w:val="26"/>
          <w:lang w:val="en-US"/>
        </w:rPr>
        <w:t>COVID</w:t>
      </w:r>
      <w:r>
        <w:rPr>
          <w:sz w:val="26"/>
        </w:rPr>
        <w:t>-19;</w:t>
      </w:r>
    </w:p>
    <w:p>
      <w:pPr>
        <w:pStyle w:val="ListParagraph"/>
        <w:numPr>
          <w:ilvl w:val="0"/>
          <w:numId w:val="3"/>
        </w:numPr>
        <w:rPr>
          <w:sz w:val="26"/>
        </w:rPr>
      </w:pPr>
      <w:r>
        <w:rPr>
          <w:sz w:val="26"/>
        </w:rPr>
        <w:t xml:space="preserve">первичную медико-санитарную помощь пациентам с установленным диагнозом новой коронавирусной инфекции </w:t>
      </w:r>
      <w:r>
        <w:rPr>
          <w:sz w:val="26"/>
          <w:lang w:val="en-US"/>
        </w:rPr>
        <w:t>COVID</w:t>
      </w:r>
      <w:r>
        <w:rPr>
          <w:sz w:val="26"/>
        </w:rPr>
        <w:t xml:space="preserve">-19 в амбулаторных условиях (в том числе на дому), а также первичную медико-санитарную помощь больным с симптомами ОРВИ и внебольничной пневмонии, осуществление отбора биологического материала пациентов для лабораторного исследования на наличие новой коронавирусной инфекции </w:t>
      </w:r>
      <w:r>
        <w:rPr>
          <w:sz w:val="26"/>
          <w:lang w:val="en-US"/>
        </w:rPr>
        <w:t>COVID</w:t>
      </w:r>
      <w:r>
        <w:rPr>
          <w:sz w:val="26"/>
        </w:rPr>
        <w:t>-19, транспортировку пациентов в поликлинические отделения, оборудованные под КТ-центры, и иные медицинские организации для проведения инструментального исследования на наличие внебольничной пневмонии.</w:t>
      </w:r>
    </w:p>
    <w:p>
      <w:pPr>
        <w:pStyle w:val="Normal"/>
        <w:jc w:val="both"/>
        <w:rPr/>
      </w:pPr>
      <w:bookmarkStart w:id="0" w:name="_GoBack"/>
      <w:bookmarkEnd w:id="0"/>
      <w:r>
        <w:rPr>
          <w:sz w:val="26"/>
        </w:rPr>
        <w:t>Льготный страховой стаж медицинским работникам будет подтверждаться на основании сведений индивидуального (персонифицированного) учёта. А до внесения изменений в документы персучёта – документами работодателя, выдаваемыми в установленном порядке на основании первичных учётных документов за соответствующий период времени с учётом положений отраслевых нормативных правовых актов.</w:t>
      </w:r>
    </w:p>
    <w:p>
      <w:pPr>
        <w:pStyle w:val="Normal"/>
        <w:spacing w:before="240" w:after="0"/>
        <w:jc w:val="right"/>
        <w:rPr/>
      </w:pPr>
      <w:r>
        <w:rPr/>
        <w:t>Пресс-служба Отделения ПФР</w:t>
      </w:r>
    </w:p>
    <w:p>
      <w:pPr>
        <w:pStyle w:val="Normal"/>
        <w:spacing w:before="0" w:after="0"/>
        <w:jc w:val="right"/>
        <w:rPr/>
      </w:pPr>
      <w:r>
        <w:rPr/>
        <w:t>по Ярославской области</w:t>
      </w:r>
    </w:p>
    <w:sectPr>
      <w:type w:val="nextPage"/>
      <w:pgSz w:w="11906" w:h="16838"/>
      <w:pgMar w:left="851" w:right="85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0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345f"/>
    <w:pPr>
      <w:widowControl/>
      <w:suppressAutoHyphens w:val="true"/>
      <w:bidi w:val="0"/>
      <w:spacing w:before="0" w:after="120"/>
      <w:ind w:firstLine="567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ru-RU" w:bidi="ar-SA"/>
    </w:rPr>
  </w:style>
  <w:style w:type="paragraph" w:styleId="1">
    <w:name w:val="Заголовок 1"/>
    <w:basedOn w:val="Normal"/>
    <w:qFormat/>
    <w:rsid w:val="00a9345f"/>
    <w:pPr>
      <w:numPr>
        <w:ilvl w:val="0"/>
        <w:numId w:val="1"/>
      </w:numPr>
      <w:spacing w:before="600" w:after="240"/>
      <w:ind w:left="431" w:hanging="431"/>
      <w:jc w:val="center"/>
      <w:outlineLvl w:val="0"/>
      <w:outlineLvl w:val="0"/>
    </w:pPr>
    <w:rPr>
      <w:b/>
      <w:bCs/>
      <w:sz w:val="28"/>
      <w:szCs w:val="48"/>
    </w:rPr>
  </w:style>
  <w:style w:type="paragraph" w:styleId="2">
    <w:name w:val="Заголовок 2"/>
    <w:basedOn w:val="Normal"/>
    <w:qFormat/>
    <w:rsid w:val="00a9345f"/>
    <w:pPr>
      <w:spacing w:before="0" w:after="0"/>
      <w:jc w:val="center"/>
      <w:outlineLvl w:val="1"/>
    </w:pPr>
    <w:rPr>
      <w:b/>
      <w:sz w:val="20"/>
      <w:lang w:eastAsia="ru-RU"/>
    </w:rPr>
  </w:style>
  <w:style w:type="paragraph" w:styleId="3">
    <w:name w:val="Заголовок 3"/>
    <w:basedOn w:val="Normal"/>
    <w:qFormat/>
    <w:rsid w:val="00f54053"/>
    <w:pPr>
      <w:keepNext/>
      <w:numPr>
        <w:ilvl w:val="2"/>
        <w:numId w:val="1"/>
      </w:numPr>
      <w:spacing w:before="240" w:after="60"/>
      <w:outlineLvl w:val="2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f54053"/>
    <w:rPr/>
  </w:style>
  <w:style w:type="character" w:styleId="WWAbsatzStandardschriftart" w:customStyle="1">
    <w:name w:val="WW-Absatz-Standardschriftart"/>
    <w:qFormat/>
    <w:rsid w:val="00f54053"/>
    <w:rPr/>
  </w:style>
  <w:style w:type="character" w:styleId="WWAbsatzStandardschriftart1" w:customStyle="1">
    <w:name w:val="WW-Absatz-Standardschriftart1"/>
    <w:qFormat/>
    <w:rsid w:val="00f54053"/>
    <w:rPr/>
  </w:style>
  <w:style w:type="character" w:styleId="WW8Num2z0" w:customStyle="1">
    <w:name w:val="WW8Num2z0"/>
    <w:qFormat/>
    <w:rsid w:val="00f54053"/>
    <w:rPr>
      <w:rFonts w:ascii="Times New Roman" w:hAnsi="Times New Roman" w:eastAsia="Times New Roman" w:cs="Times New Roman"/>
    </w:rPr>
  </w:style>
  <w:style w:type="character" w:styleId="WWAbsatzStandardschriftart11" w:customStyle="1">
    <w:name w:val="WW-Absatz-Standardschriftart11"/>
    <w:qFormat/>
    <w:rsid w:val="00f54053"/>
    <w:rPr/>
  </w:style>
  <w:style w:type="character" w:styleId="WWAbsatzStandardschriftart111" w:customStyle="1">
    <w:name w:val="WW-Absatz-Standardschriftart111"/>
    <w:qFormat/>
    <w:rsid w:val="00f54053"/>
    <w:rPr/>
  </w:style>
  <w:style w:type="character" w:styleId="WW8Num1z0" w:customStyle="1">
    <w:name w:val="WW8Num1z0"/>
    <w:qFormat/>
    <w:rsid w:val="00f54053"/>
    <w:rPr>
      <w:rFonts w:ascii="Symbol" w:hAnsi="Symbol"/>
      <w:sz w:val="20"/>
    </w:rPr>
  </w:style>
  <w:style w:type="character" w:styleId="WW8Num1z1" w:customStyle="1">
    <w:name w:val="WW8Num1z1"/>
    <w:qFormat/>
    <w:rsid w:val="00f54053"/>
    <w:rPr>
      <w:rFonts w:ascii="Courier New" w:hAnsi="Courier New"/>
      <w:sz w:val="20"/>
    </w:rPr>
  </w:style>
  <w:style w:type="character" w:styleId="WW8Num1z2" w:customStyle="1">
    <w:name w:val="WW8Num1z2"/>
    <w:qFormat/>
    <w:rsid w:val="00f54053"/>
    <w:rPr>
      <w:rFonts w:ascii="Wingdings" w:hAnsi="Wingdings"/>
      <w:sz w:val="20"/>
    </w:rPr>
  </w:style>
  <w:style w:type="character" w:styleId="WW8Num2z1" w:customStyle="1">
    <w:name w:val="WW8Num2z1"/>
    <w:qFormat/>
    <w:rsid w:val="00f54053"/>
    <w:rPr>
      <w:rFonts w:ascii="Courier New" w:hAnsi="Courier New"/>
    </w:rPr>
  </w:style>
  <w:style w:type="character" w:styleId="WW8Num2z2" w:customStyle="1">
    <w:name w:val="WW8Num2z2"/>
    <w:qFormat/>
    <w:rsid w:val="00f54053"/>
    <w:rPr>
      <w:rFonts w:ascii="Wingdings" w:hAnsi="Wingdings"/>
    </w:rPr>
  </w:style>
  <w:style w:type="character" w:styleId="WW8Num2z3" w:customStyle="1">
    <w:name w:val="WW8Num2z3"/>
    <w:qFormat/>
    <w:rsid w:val="00f54053"/>
    <w:rPr>
      <w:rFonts w:ascii="Symbol" w:hAnsi="Symbol"/>
    </w:rPr>
  </w:style>
  <w:style w:type="character" w:styleId="WW8Num3z0" w:customStyle="1">
    <w:name w:val="WW8Num3z0"/>
    <w:qFormat/>
    <w:rsid w:val="00f54053"/>
    <w:rPr>
      <w:rFonts w:ascii="Symbol" w:hAnsi="Symbol"/>
    </w:rPr>
  </w:style>
  <w:style w:type="character" w:styleId="WW8Num3z1" w:customStyle="1">
    <w:name w:val="WW8Num3z1"/>
    <w:qFormat/>
    <w:rsid w:val="00f54053"/>
    <w:rPr>
      <w:rFonts w:ascii="Courier New" w:hAnsi="Courier New" w:cs="Courier New"/>
    </w:rPr>
  </w:style>
  <w:style w:type="character" w:styleId="WW8Num3z2" w:customStyle="1">
    <w:name w:val="WW8Num3z2"/>
    <w:qFormat/>
    <w:rsid w:val="00f54053"/>
    <w:rPr>
      <w:rFonts w:ascii="Wingdings" w:hAnsi="Wingdings"/>
    </w:rPr>
  </w:style>
  <w:style w:type="character" w:styleId="11" w:customStyle="1">
    <w:name w:val="Основной шрифт абзаца1"/>
    <w:qFormat/>
    <w:rsid w:val="00f54053"/>
    <w:rPr/>
  </w:style>
  <w:style w:type="character" w:styleId="Style11">
    <w:name w:val="Интернет-ссылка"/>
    <w:basedOn w:val="11"/>
    <w:rsid w:val="00f54053"/>
    <w:rPr>
      <w:color w:val="0000FF"/>
      <w:u w:val="single"/>
    </w:rPr>
  </w:style>
  <w:style w:type="character" w:styleId="Editsection7" w:customStyle="1">
    <w:name w:val="editsection7"/>
    <w:basedOn w:val="11"/>
    <w:qFormat/>
    <w:rsid w:val="00f54053"/>
    <w:rPr>
      <w:sz w:val="16"/>
      <w:szCs w:val="16"/>
    </w:rPr>
  </w:style>
  <w:style w:type="character" w:styleId="Mwheadline" w:customStyle="1">
    <w:name w:val="mw-headline"/>
    <w:basedOn w:val="11"/>
    <w:qFormat/>
    <w:rsid w:val="00f54053"/>
    <w:rPr/>
  </w:style>
  <w:style w:type="character" w:styleId="Strong">
    <w:name w:val="Strong"/>
    <w:basedOn w:val="11"/>
    <w:uiPriority w:val="22"/>
    <w:qFormat/>
    <w:rsid w:val="00f54053"/>
    <w:rPr>
      <w:b/>
      <w:bCs/>
    </w:rPr>
  </w:style>
  <w:style w:type="character" w:styleId="Spelle" w:customStyle="1">
    <w:name w:val="spelle"/>
    <w:basedOn w:val="11"/>
    <w:qFormat/>
    <w:rsid w:val="00f54053"/>
    <w:rPr/>
  </w:style>
  <w:style w:type="character" w:styleId="Grame" w:customStyle="1">
    <w:name w:val="grame"/>
    <w:basedOn w:val="11"/>
    <w:qFormat/>
    <w:rsid w:val="00f54053"/>
    <w:rPr/>
  </w:style>
  <w:style w:type="character" w:styleId="21" w:customStyle="1">
    <w:name w:val="Основной текст с отступом 2 Знак"/>
    <w:basedOn w:val="11"/>
    <w:qFormat/>
    <w:rsid w:val="00f54053"/>
    <w:rPr>
      <w:sz w:val="24"/>
      <w:szCs w:val="24"/>
    </w:rPr>
  </w:style>
  <w:style w:type="character" w:styleId="Style12" w:customStyle="1">
    <w:name w:val="Основной текст Знак"/>
    <w:basedOn w:val="11"/>
    <w:qFormat/>
    <w:rsid w:val="00f54053"/>
    <w:rPr>
      <w:sz w:val="28"/>
      <w:szCs w:val="24"/>
    </w:rPr>
  </w:style>
  <w:style w:type="character" w:styleId="22" w:customStyle="1">
    <w:name w:val="Основной текст 2 Знак"/>
    <w:basedOn w:val="11"/>
    <w:qFormat/>
    <w:rsid w:val="00f54053"/>
    <w:rPr>
      <w:sz w:val="24"/>
      <w:szCs w:val="24"/>
    </w:rPr>
  </w:style>
  <w:style w:type="character" w:styleId="Style13">
    <w:name w:val="Выделение"/>
    <w:qFormat/>
    <w:rsid w:val="00214e8f"/>
    <w:rPr>
      <w:b/>
    </w:rPr>
  </w:style>
  <w:style w:type="character" w:styleId="Style14" w:customStyle="1">
    <w:name w:val="Текст документа Знак"/>
    <w:basedOn w:val="11"/>
    <w:qFormat/>
    <w:rsid w:val="00f54053"/>
    <w:rPr>
      <w:rFonts w:eastAsia="Verdana"/>
      <w:color w:val="000000"/>
      <w:sz w:val="24"/>
      <w:szCs w:val="24"/>
    </w:rPr>
  </w:style>
  <w:style w:type="character" w:styleId="Style15" w:customStyle="1">
    <w:name w:val="Маркеры списка"/>
    <w:qFormat/>
    <w:rsid w:val="00f54053"/>
    <w:rPr>
      <w:rFonts w:ascii="OpenSymbol" w:hAnsi="OpenSymbol" w:eastAsia="OpenSymbol" w:cs="OpenSymbol"/>
    </w:rPr>
  </w:style>
  <w:style w:type="character" w:styleId="Style16" w:customStyle="1">
    <w:name w:val="Выделение жирным"/>
    <w:basedOn w:val="11"/>
    <w:rsid w:val="009e11ad"/>
    <w:rPr>
      <w:b/>
      <w:bCs/>
    </w:rPr>
  </w:style>
  <w:style w:type="character" w:styleId="4yxo" w:customStyle="1">
    <w:name w:val="_4yxo"/>
    <w:basedOn w:val="DefaultParagraphFont"/>
    <w:qFormat/>
    <w:rsid w:val="0062158e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Symbol"/>
      <w:sz w:val="20"/>
    </w:rPr>
  </w:style>
  <w:style w:type="character" w:styleId="ListLabel4">
    <w:name w:val="ListLabel 4"/>
    <w:qFormat/>
    <w:rPr>
      <w:rFonts w:cs="Courier New"/>
      <w:sz w:val="20"/>
    </w:rPr>
  </w:style>
  <w:style w:type="character" w:styleId="ListLabel5">
    <w:name w:val="ListLabel 5"/>
    <w:qFormat/>
    <w:rPr>
      <w:rFonts w:cs="Wingdings"/>
      <w:sz w:val="20"/>
    </w:rPr>
  </w:style>
  <w:style w:type="character" w:styleId="ListLabel6">
    <w:name w:val="ListLabel 6"/>
    <w:qFormat/>
    <w:rPr>
      <w:rFonts w:eastAsia="Times New Roman" w:cs="Times New Roman"/>
      <w:b/>
      <w:bCs/>
      <w:i w:val="false"/>
      <w:iCs w:val="false"/>
      <w:color w:val="000000"/>
      <w:sz w:val="26"/>
      <w:szCs w:val="26"/>
      <w:highlight w:val="yellow"/>
      <w:lang w:val="ru-RU" w:eastAsia="ru-RU"/>
    </w:rPr>
  </w:style>
  <w:style w:type="character" w:styleId="ListLabel7">
    <w:name w:val="ListLabel 7"/>
    <w:qFormat/>
    <w:rPr>
      <w:rFonts w:cs="Wingdings"/>
      <w:sz w:val="24"/>
      <w:szCs w:val="24"/>
      <w:lang w:val="ru-RU"/>
    </w:rPr>
  </w:style>
  <w:style w:type="character" w:styleId="ListLabel8">
    <w:name w:val="ListLabel 8"/>
    <w:qFormat/>
    <w:rPr>
      <w:rFonts w:cs="Symbol"/>
    </w:rPr>
  </w:style>
  <w:style w:type="paragraph" w:styleId="Style17" w:customStyle="1">
    <w:name w:val="Заголовок"/>
    <w:basedOn w:val="Normal"/>
    <w:next w:val="Style18"/>
    <w:qFormat/>
    <w:rsid w:val="00f54053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Основной текст"/>
    <w:basedOn w:val="Normal"/>
    <w:rsid w:val="00f54053"/>
    <w:pPr/>
    <w:rPr>
      <w:sz w:val="28"/>
    </w:rPr>
  </w:style>
  <w:style w:type="paragraph" w:styleId="Style19">
    <w:name w:val="Список"/>
    <w:basedOn w:val="Style18"/>
    <w:rsid w:val="00f54053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f54053"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rsid w:val="00f54053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f54053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21"/>
    <w:basedOn w:val="Normal"/>
    <w:qFormat/>
    <w:rsid w:val="00f54053"/>
    <w:pPr>
      <w:spacing w:lineRule="auto" w:line="480"/>
    </w:pPr>
    <w:rPr/>
  </w:style>
  <w:style w:type="paragraph" w:styleId="31" w:customStyle="1">
    <w:name w:val="Основной текст с отступом 31"/>
    <w:basedOn w:val="Normal"/>
    <w:qFormat/>
    <w:rsid w:val="00f54053"/>
    <w:pPr>
      <w:ind w:left="283" w:firstLine="567"/>
    </w:pPr>
    <w:rPr>
      <w:sz w:val="16"/>
      <w:szCs w:val="16"/>
    </w:rPr>
  </w:style>
  <w:style w:type="paragraph" w:styleId="ConsPlusNormal" w:customStyle="1">
    <w:name w:val="ConsPlusNormal"/>
    <w:qFormat/>
    <w:rsid w:val="00f54053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sz w:val="24"/>
      <w:szCs w:val="20"/>
      <w:lang w:eastAsia="ar-SA" w:val="ru-RU" w:bidi="ar-SA"/>
    </w:rPr>
  </w:style>
  <w:style w:type="paragraph" w:styleId="NormalWeb">
    <w:name w:val="Normal (Web)"/>
    <w:basedOn w:val="Normal"/>
    <w:uiPriority w:val="99"/>
    <w:qFormat/>
    <w:rsid w:val="00f54053"/>
    <w:pPr>
      <w:spacing w:before="280" w:after="280"/>
    </w:pPr>
    <w:rPr/>
  </w:style>
  <w:style w:type="paragraph" w:styleId="311" w:customStyle="1">
    <w:name w:val="Основной текст 31"/>
    <w:basedOn w:val="Normal"/>
    <w:qFormat/>
    <w:rsid w:val="00f54053"/>
    <w:pPr/>
    <w:rPr>
      <w:sz w:val="16"/>
      <w:szCs w:val="16"/>
    </w:rPr>
  </w:style>
  <w:style w:type="paragraph" w:styleId="212" w:customStyle="1">
    <w:name w:val="Основной текст с отступом 21"/>
    <w:basedOn w:val="Normal"/>
    <w:qFormat/>
    <w:rsid w:val="00f54053"/>
    <w:pPr>
      <w:spacing w:lineRule="auto" w:line="480"/>
      <w:ind w:left="283" w:firstLine="567"/>
    </w:pPr>
    <w:rPr/>
  </w:style>
  <w:style w:type="paragraph" w:styleId="Standard" w:customStyle="1">
    <w:name w:val="Standard"/>
    <w:qFormat/>
    <w:rsid w:val="00f54053"/>
    <w:pPr>
      <w:widowControl/>
      <w:suppressAutoHyphens w:val="true"/>
      <w:bidi w:val="0"/>
      <w:jc w:val="left"/>
      <w:textAlignment w:val="baseline"/>
    </w:pPr>
    <w:rPr>
      <w:rFonts w:eastAsia="Arial" w:ascii="Times New Roman" w:hAnsi="Times New Roman" w:cs="Times New Roman"/>
      <w:color w:val="auto"/>
      <w:sz w:val="24"/>
      <w:szCs w:val="24"/>
      <w:lang w:eastAsia="ar-SA" w:val="ru-RU" w:bidi="ar-SA"/>
    </w:rPr>
  </w:style>
  <w:style w:type="paragraph" w:styleId="Style22" w:customStyle="1">
    <w:name w:val="Текст документа"/>
    <w:basedOn w:val="NormalWeb"/>
    <w:qFormat/>
    <w:rsid w:val="00f54053"/>
    <w:pPr>
      <w:jc w:val="both"/>
    </w:pPr>
    <w:rPr>
      <w:rFonts w:eastAsia="Verdana"/>
      <w:color w:val="000000"/>
    </w:rPr>
  </w:style>
  <w:style w:type="paragraph" w:styleId="ConsPlusDocList" w:customStyle="1">
    <w:name w:val="ConsPlusDocList"/>
    <w:qFormat/>
    <w:rsid w:val="00cd3860"/>
    <w:pPr>
      <w:widowControl w:val="false"/>
      <w:suppressAutoHyphens w:val="true"/>
      <w:bidi w:val="0"/>
      <w:jc w:val="left"/>
    </w:pPr>
    <w:rPr>
      <w:rFonts w:ascii="Arial" w:hAnsi="Arial" w:eastAsia="Arial" w:cs="Arial"/>
      <w:color w:val="auto"/>
      <w:sz w:val="24"/>
      <w:szCs w:val="20"/>
      <w:lang w:eastAsia="hi-IN" w:bidi="hi-IN" w:val="ru-RU"/>
    </w:rPr>
  </w:style>
  <w:style w:type="paragraph" w:styleId="ListParagraph">
    <w:name w:val="List Paragraph"/>
    <w:basedOn w:val="Normal"/>
    <w:uiPriority w:val="34"/>
    <w:qFormat/>
    <w:rsid w:val="00214e8f"/>
    <w:pPr>
      <w:spacing w:before="0" w:after="120"/>
      <w:ind w:left="720" w:firstLine="567"/>
      <w:contextualSpacing/>
    </w:pPr>
    <w:rPr/>
  </w:style>
  <w:style w:type="paragraph" w:styleId="Textbody" w:customStyle="1">
    <w:name w:val="Text body"/>
    <w:basedOn w:val="Standard"/>
    <w:qFormat/>
    <w:rsid w:val="009e11ad"/>
    <w:pPr/>
    <w:rPr>
      <w:rFonts w:eastAsia="Times New Roman"/>
      <w:sz w:val="28"/>
      <w:lang w:eastAsia="zh-CN"/>
    </w:rPr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7"/>
    <w:pPr/>
    <w:rPr/>
  </w:style>
  <w:style w:type="paragraph" w:styleId="Style25">
    <w:name w:val="Подзаголовок"/>
    <w:basedOn w:val="Style17"/>
    <w:pPr/>
    <w:rPr/>
  </w:style>
  <w:style w:type="numbering" w:styleId="NoList" w:default="1">
    <w:name w:val="No List"/>
    <w:uiPriority w:val="99"/>
    <w:semiHidden/>
    <w:unhideWhenUsed/>
  </w:style>
  <w:style w:type="numbering" w:styleId="WW8Num1" w:customStyle="1">
    <w:name w:val="WW8Num1"/>
    <w:rsid w:val="009e11ad"/>
  </w:style>
  <w:style w:type="numbering" w:styleId="WW8Num2" w:customStyle="1">
    <w:name w:val="WW8Num2"/>
    <w:rsid w:val="009e11ad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59"/>
    <w:rsid w:val="00a9345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9D72-4590-4E38-8675-FA233D49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LibreOffice/5.0.2.2$Windows_x86 LibreOffice_project/37b43f919e4de5eeaca9b9755ed688758a8251fe</Application>
  <Paragraphs>4</Paragraphs>
  <Company>OPFR po Ya.Obl.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2020-08-31T10:59:00Z</dcterms:created>
  <dc:creator>A302</dc:creator>
  <dc:language>ru-RU</dc:language>
  <cp:lastModifiedBy>Поцелуев Алексей Александрович</cp:lastModifiedBy>
  <cp:lastPrinted>2020-07-30T09:13:00Z</cp:lastPrinted>
  <dcterms:modified xsi:type="dcterms:W3CDTF">2020-08-31T11:05:00Z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 po Ya.Obl.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