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E5D" w:rsidRDefault="007F708D" w:rsidP="00A14D1B">
      <w:pPr>
        <w:tabs>
          <w:tab w:val="left" w:pos="709"/>
        </w:tabs>
        <w:spacing w:after="0" w:line="240" w:lineRule="exact"/>
        <w:ind w:firstLine="601"/>
        <w:jc w:val="both"/>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                                </w:t>
      </w:r>
      <w:r w:rsidR="00B1741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p>
    <w:p w:rsidR="00A14D1B" w:rsidRPr="00A14D1B" w:rsidRDefault="00A14D1B" w:rsidP="00A14D1B">
      <w:pPr>
        <w:tabs>
          <w:tab w:val="left" w:pos="709"/>
        </w:tabs>
        <w:spacing w:after="0" w:line="240" w:lineRule="exact"/>
        <w:ind w:firstLine="601"/>
        <w:jc w:val="both"/>
        <w:rPr>
          <w:rFonts w:ascii="Times New Roman" w:eastAsia="Times New Roman" w:hAnsi="Times New Roman" w:cs="Times New Roman"/>
          <w:sz w:val="28"/>
          <w:szCs w:val="28"/>
          <w:lang w:eastAsia="ru-RU"/>
        </w:rPr>
      </w:pPr>
    </w:p>
    <w:p w:rsidR="00A14D1B" w:rsidRDefault="00A14D1B" w:rsidP="00A14D1B">
      <w:pPr>
        <w:pStyle w:val="aa"/>
        <w:spacing w:before="0" w:beforeAutospacing="0" w:after="0" w:afterAutospacing="0"/>
        <w:jc w:val="both"/>
        <w:rPr>
          <w:rFonts w:ascii="Arial" w:hAnsi="Arial" w:cs="Arial"/>
          <w:color w:val="454545"/>
          <w:sz w:val="27"/>
          <w:szCs w:val="27"/>
        </w:rPr>
      </w:pPr>
    </w:p>
    <w:p w:rsidR="00A14D1B" w:rsidRPr="00A14D1B" w:rsidRDefault="00A14D1B" w:rsidP="00A14D1B">
      <w:pPr>
        <w:pStyle w:val="aa"/>
        <w:spacing w:before="0" w:beforeAutospacing="0" w:after="0" w:afterAutospacing="0"/>
        <w:jc w:val="both"/>
        <w:rPr>
          <w:color w:val="454545"/>
          <w:sz w:val="28"/>
          <w:szCs w:val="28"/>
        </w:rPr>
      </w:pPr>
      <w:r w:rsidRPr="00A14D1B">
        <w:rPr>
          <w:color w:val="454545"/>
          <w:sz w:val="28"/>
          <w:szCs w:val="28"/>
        </w:rPr>
        <w:t xml:space="preserve">          </w:t>
      </w:r>
      <w:r w:rsidR="00296891">
        <w:rPr>
          <w:color w:val="454545"/>
          <w:sz w:val="28"/>
          <w:szCs w:val="28"/>
        </w:rPr>
        <w:t xml:space="preserve">  </w:t>
      </w:r>
      <w:r w:rsidRPr="00A14D1B">
        <w:rPr>
          <w:color w:val="454545"/>
          <w:sz w:val="28"/>
          <w:szCs w:val="28"/>
        </w:rPr>
        <w:t xml:space="preserve">Прокурор </w:t>
      </w:r>
      <w:proofErr w:type="spellStart"/>
      <w:r w:rsidRPr="00A14D1B">
        <w:rPr>
          <w:color w:val="454545"/>
          <w:sz w:val="28"/>
          <w:szCs w:val="28"/>
        </w:rPr>
        <w:t>Мышкинского</w:t>
      </w:r>
      <w:proofErr w:type="spellEnd"/>
      <w:r w:rsidRPr="00A14D1B">
        <w:rPr>
          <w:color w:val="454545"/>
          <w:sz w:val="28"/>
          <w:szCs w:val="28"/>
        </w:rPr>
        <w:t xml:space="preserve"> района Наталья Елисеева  разъясняет</w:t>
      </w:r>
    </w:p>
    <w:p w:rsidR="00A14D1B" w:rsidRPr="00A14D1B" w:rsidRDefault="00A14D1B" w:rsidP="00A14D1B">
      <w:pPr>
        <w:pStyle w:val="aa"/>
        <w:spacing w:before="0" w:beforeAutospacing="0" w:after="0" w:afterAutospacing="0"/>
        <w:jc w:val="both"/>
        <w:rPr>
          <w:color w:val="454545"/>
          <w:sz w:val="28"/>
          <w:szCs w:val="28"/>
        </w:rPr>
      </w:pPr>
      <w:r w:rsidRPr="00A14D1B">
        <w:rPr>
          <w:color w:val="454545"/>
          <w:sz w:val="28"/>
          <w:szCs w:val="28"/>
        </w:rPr>
        <w:t xml:space="preserve">   </w:t>
      </w:r>
    </w:p>
    <w:p w:rsidR="004F40A2" w:rsidRPr="00296891" w:rsidRDefault="004F40A2" w:rsidP="004F40A2">
      <w:pPr>
        <w:pStyle w:val="aa"/>
        <w:shd w:val="clear" w:color="auto" w:fill="FFFFFF"/>
        <w:spacing w:before="150" w:beforeAutospacing="0" w:after="150" w:afterAutospacing="0" w:line="408" w:lineRule="atLeast"/>
        <w:jc w:val="center"/>
        <w:rPr>
          <w:b/>
          <w:color w:val="000000"/>
          <w:sz w:val="28"/>
          <w:szCs w:val="28"/>
        </w:rPr>
      </w:pPr>
      <w:r>
        <w:rPr>
          <w:rFonts w:ascii="Arial" w:hAnsi="Arial" w:cs="Arial"/>
          <w:color w:val="000000"/>
        </w:rPr>
        <w:t xml:space="preserve"> </w:t>
      </w:r>
      <w:r w:rsidRPr="00296891">
        <w:rPr>
          <w:b/>
          <w:color w:val="000000"/>
          <w:sz w:val="28"/>
          <w:szCs w:val="28"/>
        </w:rPr>
        <w:t xml:space="preserve">Противодействие коррупции </w:t>
      </w:r>
    </w:p>
    <w:p w:rsidR="004F40A2" w:rsidRDefault="004F40A2" w:rsidP="004F40A2">
      <w:pPr>
        <w:pStyle w:val="aa"/>
        <w:shd w:val="clear" w:color="auto" w:fill="FFFFFF"/>
        <w:spacing w:before="150" w:beforeAutospacing="0" w:after="150" w:afterAutospacing="0" w:line="408" w:lineRule="atLeast"/>
        <w:jc w:val="center"/>
        <w:rPr>
          <w:b/>
          <w:color w:val="000000"/>
          <w:sz w:val="28"/>
          <w:szCs w:val="28"/>
        </w:rPr>
      </w:pPr>
      <w:r w:rsidRPr="00296891">
        <w:rPr>
          <w:b/>
          <w:color w:val="000000"/>
          <w:sz w:val="28"/>
          <w:szCs w:val="28"/>
        </w:rPr>
        <w:t>(понятие, профилактика,</w:t>
      </w:r>
      <w:r w:rsidR="00296891">
        <w:rPr>
          <w:b/>
          <w:color w:val="000000"/>
          <w:sz w:val="28"/>
          <w:szCs w:val="28"/>
        </w:rPr>
        <w:t xml:space="preserve"> </w:t>
      </w:r>
      <w:r w:rsidRPr="00296891">
        <w:rPr>
          <w:b/>
          <w:color w:val="000000"/>
          <w:sz w:val="28"/>
          <w:szCs w:val="28"/>
        </w:rPr>
        <w:t>ответственность)</w:t>
      </w:r>
    </w:p>
    <w:p w:rsidR="00296891" w:rsidRDefault="00E60A22" w:rsidP="004F40A2">
      <w:pPr>
        <w:pStyle w:val="aa"/>
        <w:shd w:val="clear" w:color="auto" w:fill="FFFFFF"/>
        <w:spacing w:before="150" w:beforeAutospacing="0" w:after="150" w:afterAutospacing="0" w:line="408" w:lineRule="atLeast"/>
        <w:jc w:val="center"/>
        <w:rPr>
          <w:b/>
          <w:color w:val="000000"/>
          <w:sz w:val="28"/>
          <w:szCs w:val="28"/>
        </w:rPr>
      </w:pPr>
      <w:r>
        <w:rPr>
          <w:b/>
          <w:color w:val="000000"/>
          <w:sz w:val="28"/>
          <w:szCs w:val="28"/>
        </w:rPr>
        <w:t xml:space="preserve">  </w:t>
      </w:r>
      <w:r w:rsidR="00296891">
        <w:rPr>
          <w:b/>
          <w:color w:val="000000"/>
          <w:sz w:val="28"/>
          <w:szCs w:val="28"/>
        </w:rPr>
        <w:t>К Международному дню борьбы с коррупцией</w:t>
      </w:r>
    </w:p>
    <w:p w:rsidR="00E60A22" w:rsidRDefault="00E60A22" w:rsidP="00E60A22">
      <w:pPr>
        <w:shd w:val="clear" w:color="auto" w:fill="FFFFFF"/>
        <w:spacing w:line="390" w:lineRule="atLeast"/>
        <w:jc w:val="both"/>
        <w:rPr>
          <w:rFonts w:ascii="Times New Roman" w:hAnsi="Times New Roman" w:cs="Times New Roman"/>
          <w:color w:val="000000"/>
          <w:sz w:val="28"/>
          <w:szCs w:val="28"/>
        </w:rPr>
      </w:pPr>
      <w:r>
        <w:rPr>
          <w:rFonts w:ascii="Arial" w:hAnsi="Arial" w:cs="Arial"/>
          <w:color w:val="000000"/>
        </w:rPr>
        <w:t xml:space="preserve">          </w:t>
      </w:r>
      <w:r w:rsidR="00296891" w:rsidRPr="00E60A22">
        <w:rPr>
          <w:rFonts w:ascii="Times New Roman" w:hAnsi="Times New Roman" w:cs="Times New Roman"/>
          <w:color w:val="000000"/>
          <w:sz w:val="28"/>
          <w:szCs w:val="28"/>
        </w:rPr>
        <w:t>Международный день борьбы с коррупцией</w:t>
      </w:r>
      <w:r w:rsidRPr="00E60A22">
        <w:rPr>
          <w:rFonts w:ascii="Times New Roman" w:hAnsi="Times New Roman" w:cs="Times New Roman"/>
          <w:color w:val="000000"/>
          <w:sz w:val="28"/>
          <w:szCs w:val="28"/>
        </w:rPr>
        <w:t xml:space="preserve"> отмечается ежегодно  9 декабря</w:t>
      </w:r>
      <w:r w:rsidR="00296891" w:rsidRPr="00E60A22">
        <w:rPr>
          <w:rFonts w:ascii="Times New Roman" w:hAnsi="Times New Roman" w:cs="Times New Roman"/>
          <w:color w:val="000000"/>
          <w:sz w:val="28"/>
          <w:szCs w:val="28"/>
        </w:rPr>
        <w:t xml:space="preserve"> Организации Объединенных Наций.</w:t>
      </w:r>
      <w:r w:rsidRPr="00E60A22">
        <w:rPr>
          <w:rFonts w:ascii="Times New Roman" w:hAnsi="Times New Roman" w:cs="Times New Roman"/>
          <w:color w:val="000000"/>
          <w:sz w:val="28"/>
          <w:szCs w:val="28"/>
        </w:rPr>
        <w:t xml:space="preserve"> </w:t>
      </w:r>
    </w:p>
    <w:p w:rsidR="00E60A22" w:rsidRDefault="00E60A22" w:rsidP="00E60A22">
      <w:pPr>
        <w:shd w:val="clear" w:color="auto" w:fill="FFFFFF"/>
        <w:spacing w:line="39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96891" w:rsidRPr="00E60A22">
        <w:rPr>
          <w:rFonts w:ascii="Times New Roman" w:hAnsi="Times New Roman" w:cs="Times New Roman"/>
          <w:color w:val="000000"/>
          <w:sz w:val="28"/>
          <w:szCs w:val="28"/>
        </w:rPr>
        <w:t xml:space="preserve">В этот день, 9 декабря 2003 года, в мексиканском городе </w:t>
      </w:r>
      <w:proofErr w:type="spellStart"/>
      <w:r w:rsidR="00296891" w:rsidRPr="00E60A22">
        <w:rPr>
          <w:rFonts w:ascii="Times New Roman" w:hAnsi="Times New Roman" w:cs="Times New Roman"/>
          <w:color w:val="000000"/>
          <w:sz w:val="28"/>
          <w:szCs w:val="28"/>
        </w:rPr>
        <w:t>Мерида</w:t>
      </w:r>
      <w:proofErr w:type="spellEnd"/>
      <w:r w:rsidR="00296891" w:rsidRPr="00E60A22">
        <w:rPr>
          <w:rFonts w:ascii="Times New Roman" w:hAnsi="Times New Roman" w:cs="Times New Roman"/>
          <w:color w:val="000000"/>
          <w:sz w:val="28"/>
          <w:szCs w:val="28"/>
        </w:rPr>
        <w:t xml:space="preserve"> на политической конференции высокого уровня </w:t>
      </w:r>
      <w:r w:rsidRPr="00E60A22">
        <w:rPr>
          <w:rFonts w:ascii="Times New Roman" w:hAnsi="Times New Roman" w:cs="Times New Roman"/>
          <w:color w:val="000000"/>
          <w:sz w:val="28"/>
          <w:szCs w:val="28"/>
        </w:rPr>
        <w:t xml:space="preserve">была открыта </w:t>
      </w:r>
      <w:r w:rsidR="00296891" w:rsidRPr="00E60A22">
        <w:rPr>
          <w:rFonts w:ascii="Times New Roman" w:hAnsi="Times New Roman" w:cs="Times New Roman"/>
          <w:color w:val="000000"/>
          <w:sz w:val="28"/>
          <w:szCs w:val="28"/>
        </w:rPr>
        <w:t>для подписания Конвенция ООН против коррупции (принята Генеральной ассамблеей ООН 31 октября 2003 года).</w:t>
      </w:r>
      <w:r w:rsidRPr="00E60A22">
        <w:rPr>
          <w:rFonts w:ascii="Times New Roman" w:hAnsi="Times New Roman" w:cs="Times New Roman"/>
          <w:color w:val="000000"/>
          <w:sz w:val="28"/>
          <w:szCs w:val="28"/>
        </w:rPr>
        <w:t xml:space="preserve"> </w:t>
      </w:r>
      <w:r w:rsidR="00296891" w:rsidRPr="00E60A22">
        <w:rPr>
          <w:rFonts w:ascii="Times New Roman" w:hAnsi="Times New Roman" w:cs="Times New Roman"/>
          <w:color w:val="000000"/>
          <w:sz w:val="28"/>
          <w:szCs w:val="28"/>
        </w:rPr>
        <w:t xml:space="preserve">Документ предусматривает меры по предупреждению коррупции, наказанию виновных, а также механизмы международного сотрудничества в борьбе с ней. </w:t>
      </w:r>
    </w:p>
    <w:p w:rsidR="004F40A2" w:rsidRPr="004F40A2" w:rsidRDefault="004F40A2" w:rsidP="00E60A22">
      <w:pPr>
        <w:shd w:val="clear" w:color="auto" w:fill="FFFFFF"/>
        <w:spacing w:line="390" w:lineRule="atLeast"/>
        <w:jc w:val="both"/>
        <w:rPr>
          <w:rFonts w:ascii="Times New Roman" w:hAnsi="Times New Roman" w:cs="Times New Roman"/>
          <w:color w:val="000000"/>
          <w:sz w:val="28"/>
          <w:szCs w:val="28"/>
        </w:rPr>
      </w:pPr>
      <w:r w:rsidRPr="004F40A2">
        <w:rPr>
          <w:rFonts w:ascii="Times New Roman" w:hAnsi="Times New Roman" w:cs="Times New Roman"/>
          <w:color w:val="000000"/>
          <w:sz w:val="28"/>
          <w:szCs w:val="28"/>
        </w:rPr>
        <w:t xml:space="preserve">         </w:t>
      </w:r>
      <w:r>
        <w:rPr>
          <w:color w:val="000000"/>
          <w:sz w:val="28"/>
          <w:szCs w:val="28"/>
        </w:rPr>
        <w:t>П</w:t>
      </w:r>
      <w:r w:rsidRPr="004F40A2">
        <w:rPr>
          <w:rFonts w:ascii="Times New Roman" w:hAnsi="Times New Roman" w:cs="Times New Roman"/>
          <w:color w:val="000000"/>
          <w:sz w:val="28"/>
          <w:szCs w:val="28"/>
        </w:rPr>
        <w:t>оняти</w:t>
      </w:r>
      <w:r>
        <w:rPr>
          <w:color w:val="000000"/>
          <w:sz w:val="28"/>
          <w:szCs w:val="28"/>
        </w:rPr>
        <w:t>е</w:t>
      </w:r>
      <w:r w:rsidRPr="004F40A2">
        <w:rPr>
          <w:rFonts w:ascii="Times New Roman" w:hAnsi="Times New Roman" w:cs="Times New Roman"/>
          <w:color w:val="000000"/>
          <w:sz w:val="28"/>
          <w:szCs w:val="28"/>
        </w:rPr>
        <w:t xml:space="preserve"> «коррупция» приведено в Федеральном законе от 25.12.2008 № 273-ФЗ «О противодействии коррупции».</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Коррупцией считается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Как социальное явление коррупция достаточно многолика и многогранна. Коррупция проявляется в совершении:</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-преступлений коррупционной направленности (хищение материальных и денежных средств с использованием служебного положения, дача взятки, получение взятки, коммерческий подкуп и т.д.);</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lastRenderedPageBreak/>
        <w:t xml:space="preserve">          </w:t>
      </w:r>
      <w:r w:rsidRPr="004F40A2">
        <w:rPr>
          <w:color w:val="000000"/>
          <w:sz w:val="28"/>
          <w:szCs w:val="28"/>
        </w:rPr>
        <w:t>-административных правонарушений (мелкое хищение материальных и денежных средств с использованием служебного положения, нецелевое использование бюджетных средств и средств внебюджетных фондов и другие составы, подпадающие под составы Кодекса Российской Федерации об административных правонарушениях);</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-дисциплинарных правонарушений, т.е. использовании своего статуса для получения некоторых преимуществ, за которое предусмотрено дисциплинарное взыскание;</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-запрещенных гражданско-правовых сделок (например, принятие в дар или дарение подарков, оказание услуг госслужащему третьими лицами).</w:t>
      </w:r>
    </w:p>
    <w:p w:rsid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Так, к</w:t>
      </w:r>
      <w:r w:rsidRPr="004F40A2">
        <w:rPr>
          <w:color w:val="000000"/>
          <w:sz w:val="28"/>
          <w:szCs w:val="28"/>
        </w:rPr>
        <w:t xml:space="preserve"> коррупционным деяниям относятся следующие преступления:</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sidRPr="004F40A2">
        <w:rPr>
          <w:color w:val="000000"/>
          <w:sz w:val="28"/>
          <w:szCs w:val="28"/>
        </w:rPr>
        <w:t xml:space="preserve"> -злоупотребление должностными полномочиями (статья 285 Уголовного кодекса Российской Федерации</w:t>
      </w:r>
      <w:hyperlink r:id="rId8" w:anchor="_ftn1" w:history="1">
        <w:r w:rsidRPr="004F40A2">
          <w:rPr>
            <w:rStyle w:val="a3"/>
            <w:color w:val="3579C0"/>
            <w:sz w:val="28"/>
            <w:szCs w:val="28"/>
            <w:vertAlign w:val="superscript"/>
          </w:rPr>
          <w:t>[1]</w:t>
        </w:r>
      </w:hyperlink>
      <w:r w:rsidRPr="004F40A2">
        <w:rPr>
          <w:color w:val="000000"/>
          <w:sz w:val="28"/>
          <w:szCs w:val="28"/>
        </w:rPr>
        <w:t>)</w:t>
      </w:r>
      <w:r>
        <w:rPr>
          <w:color w:val="000000"/>
          <w:sz w:val="28"/>
          <w:szCs w:val="28"/>
        </w:rPr>
        <w:t>;</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sidRPr="004F40A2">
        <w:rPr>
          <w:color w:val="000000"/>
          <w:sz w:val="28"/>
          <w:szCs w:val="28"/>
        </w:rPr>
        <w:t>-превышение должностных полномочий (статья 286 УК РФ);</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sidRPr="004F40A2">
        <w:rPr>
          <w:color w:val="000000"/>
          <w:sz w:val="28"/>
          <w:szCs w:val="28"/>
        </w:rPr>
        <w:t>-получение взятки (статья 290 УК РФ)</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sidRPr="004F40A2">
        <w:rPr>
          <w:color w:val="000000"/>
          <w:sz w:val="28"/>
          <w:szCs w:val="28"/>
        </w:rPr>
        <w:t>-дача взятки (статья 291 УК РФ);</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sidRPr="004F40A2">
        <w:rPr>
          <w:color w:val="000000"/>
          <w:sz w:val="28"/>
          <w:szCs w:val="28"/>
        </w:rPr>
        <w:t>-злоупотребление полномочиями (статья 201 УК РФ);</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sidRPr="004F40A2">
        <w:rPr>
          <w:color w:val="000000"/>
          <w:sz w:val="28"/>
          <w:szCs w:val="28"/>
        </w:rPr>
        <w:t>-коммерческий подкуп (статья 204 УК РФ), а также иные деяния, попадающие под понятие "коррупция", указанное выше.</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Основным коррупционным деянием является взятка. Взятка - это не только деньги, но и другие материальные и нематериальные ценности. Услуги, льготы, социальные выгоды - так называемый "блат", - полученные за осуществление или неосуществление должностным лицом своих полномочий, также относятся к взяткам.</w:t>
      </w:r>
      <w:r>
        <w:rPr>
          <w:color w:val="000000"/>
          <w:sz w:val="28"/>
          <w:szCs w:val="28"/>
        </w:rPr>
        <w:t xml:space="preserve"> </w:t>
      </w:r>
      <w:r w:rsidRPr="004F40A2">
        <w:rPr>
          <w:color w:val="000000"/>
          <w:sz w:val="28"/>
          <w:szCs w:val="28"/>
        </w:rPr>
        <w:t xml:space="preserve">Взяткой признается передача и получение материальных ценностей как за общее покровительство, так и за попустительство по службе. К общему покровительству по службе могут быть отнесены, в частности, действия, связанные с незаслуженным поощрением, внеочередным необоснованным повышением в должности, совершением других действий, не вызываемых необходимостью. К попустительству по службе следует относить, например, непринятие должностным лицом мер за упущения или нарушения в служебной </w:t>
      </w:r>
      <w:r w:rsidRPr="004F40A2">
        <w:rPr>
          <w:color w:val="000000"/>
          <w:sz w:val="28"/>
          <w:szCs w:val="28"/>
        </w:rPr>
        <w:lastRenderedPageBreak/>
        <w:t>деятельности взяткодателя или представляемых им лиц, недобросовестное реагирование на его неправомерные действия.</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Злоупотребление</w:t>
      </w:r>
      <w:r>
        <w:rPr>
          <w:color w:val="000000"/>
          <w:sz w:val="28"/>
          <w:szCs w:val="28"/>
        </w:rPr>
        <w:t xml:space="preserve"> полномочиями </w:t>
      </w:r>
      <w:r w:rsidRPr="004F40A2">
        <w:rPr>
          <w:color w:val="000000"/>
          <w:sz w:val="28"/>
          <w:szCs w:val="28"/>
        </w:rPr>
        <w:t xml:space="preserve"> - это использование коррупционером своего служебного положения вопреки интересам службы (организации) либо явно выходящие за пределы его полномочий, если такие действия (бездействие) совершены им из корыстной или иной личной заинтересованности и влекут существенное нарушение прав и законных интересов общества.</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Должностное лицо или лицо, выполняющее управленческие функции в коммерческой или иной организации, в таких случаях действует в пределах своих полномочий по формальным основаниям либо выходит за пределы имеющихся у него полномочий. Это часто происходит вопреки интересам службы и организации.</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Схожим по своим признакам с составом таких преступлений, как дача взятки и получение взятки, является коммерческий подкуп, который также включен в понятие "коррупция".</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Различие этих преступлений заключается в том, что при коммерческом подкупе получение материальных ценностей, а равно незаконное пользование услугами имущественного характера за совершение действий (бездействия) в интересах дающего (оказывающего), осуществляется лицом, выполняющим управленческие функции в коммерческой или иной организации.</w:t>
      </w:r>
      <w:r>
        <w:rPr>
          <w:color w:val="000000"/>
          <w:sz w:val="28"/>
          <w:szCs w:val="28"/>
        </w:rPr>
        <w:t xml:space="preserve">     З</w:t>
      </w:r>
      <w:r w:rsidRPr="004F40A2">
        <w:rPr>
          <w:color w:val="000000"/>
          <w:sz w:val="28"/>
          <w:szCs w:val="28"/>
        </w:rPr>
        <w:t>а коммерческий подкуп Уголовный кодексом Российской Федерации предусматривается уголовная ответственность, лица подкупаемого, так и лица подкупающего.</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За совершение коррупционных правонарушений граждане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Уголовным кодексом Российской Федерации предусматривается уголовная ответственность вплоть до лишения свободы на срок до 15 лет как за получение взятки</w:t>
      </w:r>
      <w:r>
        <w:rPr>
          <w:color w:val="000000"/>
          <w:sz w:val="28"/>
          <w:szCs w:val="28"/>
        </w:rPr>
        <w:t>,</w:t>
      </w:r>
      <w:r w:rsidRPr="004F40A2">
        <w:rPr>
          <w:color w:val="000000"/>
          <w:sz w:val="28"/>
          <w:szCs w:val="28"/>
        </w:rPr>
        <w:t xml:space="preserve"> так и за дачу взятки. То есть перед законом отвечает не только лицо, которое получает взятку, но и то лицо, которое взятку дает, или от чьего имени взятка передается взяткополучателю. В случае, если взятка </w:t>
      </w:r>
      <w:r w:rsidRPr="004F40A2">
        <w:rPr>
          <w:color w:val="000000"/>
          <w:sz w:val="28"/>
          <w:szCs w:val="28"/>
        </w:rPr>
        <w:lastRenderedPageBreak/>
        <w:t>передается через посредника, то он также подлежит уголовной ответственности за пособничество в даче взятки.</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Понятие взяточничества охватывает два вида преступлений: получение взятки (статья 290 УК РФ) и дача взятки (статья 291 УК РФ). Близки к ним такие уголовно наказуемые деяния, как коммерческий подкуп (статья 204 УК РФ) и провокация взятки либо коммерческого подкупа (статья 304 УК РФ).</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Состав преступления (взяточничества) будет иметь место независимо от того, когда была принята взятка - до или после выполнения соответствующих действий, а также независимо от того, имелась ли предварительная договоренность между взяткодателем и взяткополучателем. Дача взятки при отсутствии обстоятельств, отягчающих ответственность, 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При наличии обстоятельств, отягчающих ответственность (дача взятки должностному лицу за совершение им заведомо незаконных действий (бездействия) в особо крупном размере, группой лиц по предварительному сговору или организованной группой), дача взятки наказывается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lastRenderedPageBreak/>
        <w:t xml:space="preserve">                </w:t>
      </w:r>
      <w:r w:rsidRPr="004F40A2">
        <w:rPr>
          <w:color w:val="000000"/>
          <w:sz w:val="28"/>
          <w:szCs w:val="28"/>
        </w:rPr>
        <w:t>Дача взятки может осуществляться с помощью посредника. Посредничеством во взяточничестве признается совершение действий, направленных на передачу взятки: непосредственная передача предмета взятки, создание условий для такой передачи. Ответственность посредника во взяточничестве наступает независимо от того, получил ли посредник за это вознаграждение от взяткодателя (взяткополучателя) или не получил.</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sidRPr="004F40A2">
        <w:rPr>
          <w:color w:val="000000"/>
          <w:sz w:val="28"/>
          <w:szCs w:val="28"/>
        </w:rPr>
        <w:t>Если взятка передается должностному лицу через посредника, то такой посредник подлежит ответственности за пособничество в даче взятки.</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Необходимо отметить, что лицо, давшее взятку, освобождается от уголовной ответственности, если имело место:</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sidRPr="004F40A2">
        <w:rPr>
          <w:color w:val="000000"/>
          <w:sz w:val="28"/>
          <w:szCs w:val="28"/>
        </w:rPr>
        <w:t>а) вымогательство взятки со стороны должностного лица;</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sidRPr="004F40A2">
        <w:rPr>
          <w:color w:val="000000"/>
          <w:sz w:val="28"/>
          <w:szCs w:val="28"/>
        </w:rPr>
        <w:t>б) если лицо добровольно сообщило органу, имеющему право возбудить уголовное дело, о даче взятки;</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sidRPr="004F40A2">
        <w:rPr>
          <w:color w:val="000000"/>
          <w:sz w:val="28"/>
          <w:szCs w:val="28"/>
        </w:rPr>
        <w:t>в) если лицо активно способствовало раскрытию и (или) расследованию преступления;</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Разъясняю, </w:t>
      </w:r>
      <w:r w:rsidRPr="004F40A2">
        <w:rPr>
          <w:color w:val="000000"/>
          <w:sz w:val="28"/>
          <w:szCs w:val="28"/>
        </w:rPr>
        <w:t xml:space="preserve"> что получение взятки - одно из самых общественно опасных должностных преступлений, особенно если оно совершено в особо крупном размере, группой лиц по предварительному сговору или организованной группой, сопряжено с вымогательством взятки.</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Обстоятельствами, отягчающими уголовную ответственность за получение взятки, являются:</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получение должностным лицом взятки за незаконные действия (бездействие);</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получение взятки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-получение взятки группой лиц по предварительному сговору или организованной группой;</w:t>
      </w:r>
    </w:p>
    <w:p w:rsid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 вымогательство взятки;</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lastRenderedPageBreak/>
        <w:t xml:space="preserve">            </w:t>
      </w:r>
      <w:r w:rsidRPr="004F40A2">
        <w:rPr>
          <w:color w:val="000000"/>
          <w:sz w:val="28"/>
          <w:szCs w:val="28"/>
        </w:rPr>
        <w:t>- получение взятки в крупном размере (крупным размером признаются сумма денег, стоимость ценных бумаг, иного имущества или выгод имущественного характера, превышающие 150 тысяч рублей).</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 получение взятки в особо крупном размере (особо крупным размером признаются сумма денег, стоимость ценных бумаг, иного имущества или выгод имущественного характера, превышающие 1 миллион рублей).</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Самым мягким наказанием за получение взятки является штраф, а самым суровым - лишение свободы на срок до 15 лет. Кроме того, за получение взятки лишают права занимать определенные должности или заниматься определенной деятельностью (по ч. 1 ст. 290 УК РФ на срок до трех лет, по ч. 6 ст. 290 УК РФ на срок до 15 лет).</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а) по предупреждению коррупции, в том числе по выявлению и последующему устранению причин коррупции (профилактика коррупции);</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б) по выявлению, предупреждению, пресечению, раскрытию и расследованию коррупционных правонарушений (борьба с коррупцией);</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в) по минимизации и (или) ликвидации последствий коррупционных правонарушений.</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Борьбу с коррупцией в пределах своих полномочий осуществляют федеральные органы государственной власти, органы государственной власти субъектов Российской Федерации и органы местного самоуправления.</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sidRPr="004F40A2">
        <w:rPr>
          <w:color w:val="000000"/>
          <w:sz w:val="28"/>
          <w:szCs w:val="28"/>
        </w:rPr>
        <w:t xml:space="preserve">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w:t>
      </w:r>
      <w:r w:rsidRPr="004F40A2">
        <w:rPr>
          <w:color w:val="000000"/>
          <w:sz w:val="28"/>
          <w:szCs w:val="28"/>
        </w:rPr>
        <w:lastRenderedPageBreak/>
        <w:t>органов государственной власти субъектов Российской Федерации и иных лиц.</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При полученных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4F40A2" w:rsidRPr="004F40A2" w:rsidRDefault="004F40A2" w:rsidP="004F40A2">
      <w:pPr>
        <w:pStyle w:val="21"/>
        <w:shd w:val="clear" w:color="auto" w:fill="FFFFFF"/>
        <w:spacing w:before="150" w:beforeAutospacing="0" w:after="150" w:afterAutospacing="0" w:line="408" w:lineRule="atLeast"/>
        <w:jc w:val="both"/>
        <w:rPr>
          <w:color w:val="000000"/>
          <w:sz w:val="28"/>
          <w:szCs w:val="28"/>
        </w:rPr>
      </w:pPr>
      <w:r>
        <w:rPr>
          <w:color w:val="000000"/>
          <w:sz w:val="28"/>
          <w:szCs w:val="28"/>
        </w:rPr>
        <w:t xml:space="preserve">              </w:t>
      </w:r>
      <w:r w:rsidRPr="004F40A2">
        <w:rPr>
          <w:color w:val="000000"/>
          <w:sz w:val="28"/>
          <w:szCs w:val="28"/>
        </w:rPr>
        <w:t>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A14D1B" w:rsidRPr="00A14D1B" w:rsidRDefault="00A14D1B" w:rsidP="00A14D1B">
      <w:pPr>
        <w:pStyle w:val="aa"/>
        <w:spacing w:before="0" w:beforeAutospacing="0" w:after="0" w:afterAutospacing="0"/>
        <w:jc w:val="both"/>
        <w:rPr>
          <w:color w:val="454545"/>
          <w:sz w:val="28"/>
          <w:szCs w:val="28"/>
        </w:rPr>
      </w:pPr>
    </w:p>
    <w:p w:rsidR="00566E5D" w:rsidRDefault="00566E5D" w:rsidP="00566E5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Прокурор </w:t>
      </w:r>
      <w:proofErr w:type="spellStart"/>
      <w:r>
        <w:rPr>
          <w:rFonts w:ascii="Times New Roman" w:hAnsi="Times New Roman" w:cs="Times New Roman"/>
          <w:sz w:val="28"/>
          <w:szCs w:val="28"/>
        </w:rPr>
        <w:t>Мышкинского</w:t>
      </w:r>
      <w:proofErr w:type="spellEnd"/>
      <w:r>
        <w:rPr>
          <w:rFonts w:ascii="Times New Roman" w:hAnsi="Times New Roman" w:cs="Times New Roman"/>
          <w:sz w:val="28"/>
          <w:szCs w:val="28"/>
        </w:rPr>
        <w:t xml:space="preserve"> района</w:t>
      </w:r>
    </w:p>
    <w:p w:rsidR="00566E5D" w:rsidRDefault="00566E5D" w:rsidP="00566E5D">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старший  советник юстиции                                                      Н.М. Елисеева  </w:t>
      </w:r>
    </w:p>
    <w:sectPr w:rsidR="00566E5D" w:rsidSect="00C33214">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3CC8" w:rsidRDefault="00443CC8" w:rsidP="00C33214">
      <w:pPr>
        <w:spacing w:after="0" w:line="240" w:lineRule="auto"/>
      </w:pPr>
      <w:r>
        <w:separator/>
      </w:r>
    </w:p>
  </w:endnote>
  <w:endnote w:type="continuationSeparator" w:id="0">
    <w:p w:rsidR="00443CC8" w:rsidRDefault="00443CC8" w:rsidP="00C33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3CC8" w:rsidRDefault="00443CC8" w:rsidP="00C33214">
      <w:pPr>
        <w:spacing w:after="0" w:line="240" w:lineRule="auto"/>
      </w:pPr>
      <w:r>
        <w:separator/>
      </w:r>
    </w:p>
  </w:footnote>
  <w:footnote w:type="continuationSeparator" w:id="0">
    <w:p w:rsidR="00443CC8" w:rsidRDefault="00443CC8" w:rsidP="00C33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080702"/>
      <w:docPartObj>
        <w:docPartGallery w:val="Page Numbers (Top of Page)"/>
        <w:docPartUnique/>
      </w:docPartObj>
    </w:sdtPr>
    <w:sdtEndPr/>
    <w:sdtContent>
      <w:p w:rsidR="00C33214" w:rsidRDefault="00C33214">
        <w:pPr>
          <w:pStyle w:val="a4"/>
          <w:jc w:val="center"/>
        </w:pPr>
        <w:r>
          <w:fldChar w:fldCharType="begin"/>
        </w:r>
        <w:r>
          <w:instrText>PAGE   \* MERGEFORMAT</w:instrText>
        </w:r>
        <w:r>
          <w:fldChar w:fldCharType="separate"/>
        </w:r>
        <w:r w:rsidR="0042420D">
          <w:rPr>
            <w:noProof/>
          </w:rPr>
          <w:t>2</w:t>
        </w:r>
        <w:r>
          <w:fldChar w:fldCharType="end"/>
        </w:r>
      </w:p>
    </w:sdtContent>
  </w:sdt>
  <w:p w:rsidR="00C33214" w:rsidRDefault="00C332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9E00FD"/>
    <w:multiLevelType w:val="multilevel"/>
    <w:tmpl w:val="54ACC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B33136"/>
    <w:multiLevelType w:val="multilevel"/>
    <w:tmpl w:val="2CCE5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214"/>
    <w:rsid w:val="001407D6"/>
    <w:rsid w:val="00170CB6"/>
    <w:rsid w:val="001B7D7E"/>
    <w:rsid w:val="001D6FBE"/>
    <w:rsid w:val="002665AC"/>
    <w:rsid w:val="00296891"/>
    <w:rsid w:val="002A086B"/>
    <w:rsid w:val="003162AE"/>
    <w:rsid w:val="00331B2E"/>
    <w:rsid w:val="00367942"/>
    <w:rsid w:val="0042420D"/>
    <w:rsid w:val="00443CC8"/>
    <w:rsid w:val="004F40A2"/>
    <w:rsid w:val="005131C7"/>
    <w:rsid w:val="00566E5D"/>
    <w:rsid w:val="005879BD"/>
    <w:rsid w:val="005B753D"/>
    <w:rsid w:val="00633C34"/>
    <w:rsid w:val="0071114B"/>
    <w:rsid w:val="00775A58"/>
    <w:rsid w:val="007F708D"/>
    <w:rsid w:val="008C230F"/>
    <w:rsid w:val="009E3AFC"/>
    <w:rsid w:val="00A04375"/>
    <w:rsid w:val="00A14D1B"/>
    <w:rsid w:val="00B17418"/>
    <w:rsid w:val="00C33214"/>
    <w:rsid w:val="00C37702"/>
    <w:rsid w:val="00D061C4"/>
    <w:rsid w:val="00DB38AF"/>
    <w:rsid w:val="00DE7442"/>
    <w:rsid w:val="00E334F6"/>
    <w:rsid w:val="00E60A22"/>
    <w:rsid w:val="00E65A06"/>
    <w:rsid w:val="00F75787"/>
    <w:rsid w:val="00FA0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14"/>
  </w:style>
  <w:style w:type="paragraph" w:styleId="2">
    <w:name w:val="heading 2"/>
    <w:basedOn w:val="a"/>
    <w:link w:val="20"/>
    <w:uiPriority w:val="9"/>
    <w:qFormat/>
    <w:rsid w:val="00A14D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3214"/>
    <w:rPr>
      <w:color w:val="0000FF" w:themeColor="hyperlink"/>
      <w:u w:val="single"/>
    </w:rPr>
  </w:style>
  <w:style w:type="paragraph" w:styleId="a4">
    <w:name w:val="header"/>
    <w:basedOn w:val="a"/>
    <w:link w:val="a5"/>
    <w:uiPriority w:val="99"/>
    <w:unhideWhenUsed/>
    <w:rsid w:val="00C332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3214"/>
  </w:style>
  <w:style w:type="paragraph" w:styleId="a6">
    <w:name w:val="footer"/>
    <w:basedOn w:val="a"/>
    <w:link w:val="a7"/>
    <w:uiPriority w:val="99"/>
    <w:unhideWhenUsed/>
    <w:rsid w:val="00C332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3214"/>
  </w:style>
  <w:style w:type="paragraph" w:styleId="a8">
    <w:name w:val="Balloon Text"/>
    <w:basedOn w:val="a"/>
    <w:link w:val="a9"/>
    <w:uiPriority w:val="99"/>
    <w:semiHidden/>
    <w:unhideWhenUsed/>
    <w:rsid w:val="00775A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5A58"/>
    <w:rPr>
      <w:rFonts w:ascii="Tahoma" w:hAnsi="Tahoma" w:cs="Tahoma"/>
      <w:sz w:val="16"/>
      <w:szCs w:val="16"/>
    </w:rPr>
  </w:style>
  <w:style w:type="character" w:customStyle="1" w:styleId="20">
    <w:name w:val="Заголовок 2 Знак"/>
    <w:basedOn w:val="a0"/>
    <w:link w:val="2"/>
    <w:uiPriority w:val="9"/>
    <w:rsid w:val="00A14D1B"/>
    <w:rPr>
      <w:rFonts w:ascii="Times New Roman" w:eastAsia="Times New Roman" w:hAnsi="Times New Roman" w:cs="Times New Roman"/>
      <w:b/>
      <w:bCs/>
      <w:sz w:val="36"/>
      <w:szCs w:val="36"/>
      <w:lang w:eastAsia="ru-RU"/>
    </w:rPr>
  </w:style>
  <w:style w:type="paragraph" w:styleId="aa">
    <w:name w:val="Normal (Web)"/>
    <w:basedOn w:val="a"/>
    <w:uiPriority w:val="99"/>
    <w:semiHidden/>
    <w:unhideWhenUsed/>
    <w:rsid w:val="00A14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Дата1"/>
    <w:basedOn w:val="a0"/>
    <w:rsid w:val="00A14D1B"/>
  </w:style>
  <w:style w:type="paragraph" w:customStyle="1" w:styleId="21">
    <w:name w:val="2"/>
    <w:basedOn w:val="a"/>
    <w:rsid w:val="004F40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14"/>
  </w:style>
  <w:style w:type="paragraph" w:styleId="2">
    <w:name w:val="heading 2"/>
    <w:basedOn w:val="a"/>
    <w:link w:val="20"/>
    <w:uiPriority w:val="9"/>
    <w:qFormat/>
    <w:rsid w:val="00A14D1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33214"/>
    <w:rPr>
      <w:color w:val="0000FF" w:themeColor="hyperlink"/>
      <w:u w:val="single"/>
    </w:rPr>
  </w:style>
  <w:style w:type="paragraph" w:styleId="a4">
    <w:name w:val="header"/>
    <w:basedOn w:val="a"/>
    <w:link w:val="a5"/>
    <w:uiPriority w:val="99"/>
    <w:unhideWhenUsed/>
    <w:rsid w:val="00C3321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3214"/>
  </w:style>
  <w:style w:type="paragraph" w:styleId="a6">
    <w:name w:val="footer"/>
    <w:basedOn w:val="a"/>
    <w:link w:val="a7"/>
    <w:uiPriority w:val="99"/>
    <w:unhideWhenUsed/>
    <w:rsid w:val="00C3321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3214"/>
  </w:style>
  <w:style w:type="paragraph" w:styleId="a8">
    <w:name w:val="Balloon Text"/>
    <w:basedOn w:val="a"/>
    <w:link w:val="a9"/>
    <w:uiPriority w:val="99"/>
    <w:semiHidden/>
    <w:unhideWhenUsed/>
    <w:rsid w:val="00775A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75A58"/>
    <w:rPr>
      <w:rFonts w:ascii="Tahoma" w:hAnsi="Tahoma" w:cs="Tahoma"/>
      <w:sz w:val="16"/>
      <w:szCs w:val="16"/>
    </w:rPr>
  </w:style>
  <w:style w:type="character" w:customStyle="1" w:styleId="20">
    <w:name w:val="Заголовок 2 Знак"/>
    <w:basedOn w:val="a0"/>
    <w:link w:val="2"/>
    <w:uiPriority w:val="9"/>
    <w:rsid w:val="00A14D1B"/>
    <w:rPr>
      <w:rFonts w:ascii="Times New Roman" w:eastAsia="Times New Roman" w:hAnsi="Times New Roman" w:cs="Times New Roman"/>
      <w:b/>
      <w:bCs/>
      <w:sz w:val="36"/>
      <w:szCs w:val="36"/>
      <w:lang w:eastAsia="ru-RU"/>
    </w:rPr>
  </w:style>
  <w:style w:type="paragraph" w:styleId="aa">
    <w:name w:val="Normal (Web)"/>
    <w:basedOn w:val="a"/>
    <w:uiPriority w:val="99"/>
    <w:semiHidden/>
    <w:unhideWhenUsed/>
    <w:rsid w:val="00A14D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Дата1"/>
    <w:basedOn w:val="a0"/>
    <w:rsid w:val="00A14D1B"/>
  </w:style>
  <w:style w:type="paragraph" w:customStyle="1" w:styleId="21">
    <w:name w:val="2"/>
    <w:basedOn w:val="a"/>
    <w:rsid w:val="004F40A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798549">
      <w:bodyDiv w:val="1"/>
      <w:marLeft w:val="0"/>
      <w:marRight w:val="0"/>
      <w:marTop w:val="0"/>
      <w:marBottom w:val="0"/>
      <w:divBdr>
        <w:top w:val="none" w:sz="0" w:space="0" w:color="auto"/>
        <w:left w:val="none" w:sz="0" w:space="0" w:color="auto"/>
        <w:bottom w:val="none" w:sz="0" w:space="0" w:color="auto"/>
        <w:right w:val="none" w:sz="0" w:space="0" w:color="auto"/>
      </w:divBdr>
      <w:divsChild>
        <w:div w:id="1599944893">
          <w:marLeft w:val="0"/>
          <w:marRight w:val="0"/>
          <w:marTop w:val="0"/>
          <w:marBottom w:val="300"/>
          <w:divBdr>
            <w:top w:val="none" w:sz="0" w:space="0" w:color="auto"/>
            <w:left w:val="none" w:sz="0" w:space="0" w:color="auto"/>
            <w:bottom w:val="none" w:sz="0" w:space="0" w:color="auto"/>
            <w:right w:val="none" w:sz="0" w:space="0" w:color="auto"/>
          </w:divBdr>
        </w:div>
        <w:div w:id="918949219">
          <w:marLeft w:val="0"/>
          <w:marRight w:val="0"/>
          <w:marTop w:val="0"/>
          <w:marBottom w:val="0"/>
          <w:divBdr>
            <w:top w:val="none" w:sz="0" w:space="0" w:color="auto"/>
            <w:left w:val="none" w:sz="0" w:space="0" w:color="auto"/>
            <w:bottom w:val="none" w:sz="0" w:space="0" w:color="auto"/>
            <w:right w:val="none" w:sz="0" w:space="0" w:color="auto"/>
          </w:divBdr>
        </w:div>
      </w:divsChild>
    </w:div>
    <w:div w:id="1094013093">
      <w:bodyDiv w:val="1"/>
      <w:marLeft w:val="0"/>
      <w:marRight w:val="0"/>
      <w:marTop w:val="0"/>
      <w:marBottom w:val="0"/>
      <w:divBdr>
        <w:top w:val="none" w:sz="0" w:space="0" w:color="auto"/>
        <w:left w:val="none" w:sz="0" w:space="0" w:color="auto"/>
        <w:bottom w:val="none" w:sz="0" w:space="0" w:color="auto"/>
        <w:right w:val="none" w:sz="0" w:space="0" w:color="auto"/>
      </w:divBdr>
      <w:divsChild>
        <w:div w:id="1900629959">
          <w:marLeft w:val="0"/>
          <w:marRight w:val="0"/>
          <w:marTop w:val="0"/>
          <w:marBottom w:val="300"/>
          <w:divBdr>
            <w:top w:val="none" w:sz="0" w:space="0" w:color="auto"/>
            <w:left w:val="none" w:sz="0" w:space="0" w:color="auto"/>
            <w:bottom w:val="none" w:sz="0" w:space="0" w:color="auto"/>
            <w:right w:val="none" w:sz="0" w:space="0" w:color="auto"/>
          </w:divBdr>
        </w:div>
        <w:div w:id="489324097">
          <w:marLeft w:val="0"/>
          <w:marRight w:val="0"/>
          <w:marTop w:val="0"/>
          <w:marBottom w:val="0"/>
          <w:divBdr>
            <w:top w:val="none" w:sz="0" w:space="0" w:color="auto"/>
            <w:left w:val="none" w:sz="0" w:space="0" w:color="auto"/>
            <w:bottom w:val="none" w:sz="0" w:space="0" w:color="auto"/>
            <w:right w:val="none" w:sz="0" w:space="0" w:color="auto"/>
          </w:divBdr>
        </w:div>
      </w:divsChild>
    </w:div>
    <w:div w:id="1178812881">
      <w:bodyDiv w:val="1"/>
      <w:marLeft w:val="0"/>
      <w:marRight w:val="0"/>
      <w:marTop w:val="0"/>
      <w:marBottom w:val="0"/>
      <w:divBdr>
        <w:top w:val="none" w:sz="0" w:space="0" w:color="auto"/>
        <w:left w:val="none" w:sz="0" w:space="0" w:color="auto"/>
        <w:bottom w:val="none" w:sz="0" w:space="0" w:color="auto"/>
        <w:right w:val="none" w:sz="0" w:space="0" w:color="auto"/>
      </w:divBdr>
      <w:divsChild>
        <w:div w:id="267540652">
          <w:marLeft w:val="0"/>
          <w:marRight w:val="0"/>
          <w:marTop w:val="0"/>
          <w:marBottom w:val="0"/>
          <w:divBdr>
            <w:top w:val="none" w:sz="0" w:space="0" w:color="auto"/>
            <w:left w:val="none" w:sz="0" w:space="0" w:color="auto"/>
            <w:bottom w:val="none" w:sz="0" w:space="0" w:color="auto"/>
            <w:right w:val="none" w:sz="0" w:space="0" w:color="auto"/>
          </w:divBdr>
          <w:divsChild>
            <w:div w:id="1019895812">
              <w:marLeft w:val="0"/>
              <w:marRight w:val="0"/>
              <w:marTop w:val="0"/>
              <w:marBottom w:val="0"/>
              <w:divBdr>
                <w:top w:val="none" w:sz="0" w:space="0" w:color="auto"/>
                <w:left w:val="none" w:sz="0" w:space="0" w:color="auto"/>
                <w:bottom w:val="none" w:sz="0" w:space="0" w:color="auto"/>
                <w:right w:val="none" w:sz="0" w:space="0" w:color="auto"/>
              </w:divBdr>
            </w:div>
          </w:divsChild>
        </w:div>
        <w:div w:id="1358971946">
          <w:marLeft w:val="0"/>
          <w:marRight w:val="0"/>
          <w:marTop w:val="225"/>
          <w:marBottom w:val="0"/>
          <w:divBdr>
            <w:top w:val="none" w:sz="0" w:space="0" w:color="auto"/>
            <w:left w:val="none" w:sz="0" w:space="0" w:color="auto"/>
            <w:bottom w:val="none" w:sz="0" w:space="0" w:color="auto"/>
            <w:right w:val="none" w:sz="0" w:space="0" w:color="auto"/>
          </w:divBdr>
          <w:divsChild>
            <w:div w:id="1371881372">
              <w:marLeft w:val="0"/>
              <w:marRight w:val="0"/>
              <w:marTop w:val="0"/>
              <w:marBottom w:val="0"/>
              <w:divBdr>
                <w:top w:val="none" w:sz="0" w:space="0" w:color="auto"/>
                <w:left w:val="none" w:sz="0" w:space="0" w:color="auto"/>
                <w:bottom w:val="none" w:sz="0" w:space="0" w:color="auto"/>
                <w:right w:val="none" w:sz="0" w:space="0" w:color="auto"/>
              </w:divBdr>
            </w:div>
          </w:divsChild>
        </w:div>
        <w:div w:id="1514414401">
          <w:marLeft w:val="0"/>
          <w:marRight w:val="0"/>
          <w:marTop w:val="225"/>
          <w:marBottom w:val="0"/>
          <w:divBdr>
            <w:top w:val="none" w:sz="0" w:space="0" w:color="auto"/>
            <w:left w:val="none" w:sz="0" w:space="0" w:color="auto"/>
            <w:bottom w:val="none" w:sz="0" w:space="0" w:color="auto"/>
            <w:right w:val="none" w:sz="0" w:space="0" w:color="auto"/>
          </w:divBdr>
          <w:divsChild>
            <w:div w:id="49279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1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29.xn--b1aew.xn--p1ai/document/1096038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1880</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Малкова Галина Николаевна</dc:creator>
  <cp:lastModifiedBy>RePack by Diakov</cp:lastModifiedBy>
  <cp:revision>2</cp:revision>
  <cp:lastPrinted>2020-03-30T07:02:00Z</cp:lastPrinted>
  <dcterms:created xsi:type="dcterms:W3CDTF">2020-12-09T11:31:00Z</dcterms:created>
  <dcterms:modified xsi:type="dcterms:W3CDTF">2020-12-09T11:31:00Z</dcterms:modified>
</cp:coreProperties>
</file>