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A6" w:rsidRDefault="00101725" w:rsidP="00A738A6">
      <w:r>
        <w:tab/>
      </w:r>
      <w:r w:rsidR="00A738A6">
        <w:t>Взыскание алиментов   на детей.</w:t>
      </w:r>
    </w:p>
    <w:p w:rsidR="00A738A6" w:rsidRDefault="00A738A6" w:rsidP="00A738A6">
      <w:pPr>
        <w:pStyle w:val="a3"/>
        <w:shd w:val="clear" w:color="auto" w:fill="FFFFFF"/>
        <w:spacing w:before="0" w:beforeAutospacing="0"/>
      </w:pPr>
    </w:p>
    <w:p w:rsidR="00A738A6" w:rsidRDefault="00A738A6" w:rsidP="00A738A6">
      <w:pPr>
        <w:pStyle w:val="a3"/>
        <w:shd w:val="clear" w:color="auto" w:fill="FFFFFF"/>
        <w:spacing w:before="0" w:beforeAutospacing="0"/>
        <w:ind w:firstLine="708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Семейным кодексом Российской </w:t>
      </w:r>
      <w:proofErr w:type="gramStart"/>
      <w:r>
        <w:rPr>
          <w:rFonts w:ascii="Roboto" w:hAnsi="Roboto"/>
          <w:color w:val="333333"/>
        </w:rPr>
        <w:t>Федерации  на</w:t>
      </w:r>
      <w:proofErr w:type="gramEnd"/>
      <w:r>
        <w:rPr>
          <w:rFonts w:ascii="Roboto" w:hAnsi="Roboto"/>
          <w:color w:val="333333"/>
        </w:rPr>
        <w:t xml:space="preserve"> родителей возложена обязанность по содержанию своих несовершеннолетних детей.</w:t>
      </w:r>
    </w:p>
    <w:p w:rsidR="00A738A6" w:rsidRDefault="00A738A6" w:rsidP="00A738A6">
      <w:pPr>
        <w:pStyle w:val="a3"/>
        <w:shd w:val="clear" w:color="auto" w:fill="FFFFFF"/>
        <w:spacing w:before="0" w:beforeAutospacing="0"/>
        <w:ind w:firstLine="708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статье 107 Семейного кодекса РФ 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алиментов.</w:t>
      </w:r>
    </w:p>
    <w:p w:rsidR="00A738A6" w:rsidRPr="00A738A6" w:rsidRDefault="00A738A6" w:rsidP="00A738A6">
      <w:pPr>
        <w:pStyle w:val="a3"/>
        <w:shd w:val="clear" w:color="auto" w:fill="FFFFFF"/>
        <w:spacing w:before="0" w:beforeAutospacing="0"/>
        <w:ind w:firstLine="708"/>
        <w:rPr>
          <w:rFonts w:ascii="Roboto" w:hAnsi="Roboto"/>
          <w:b/>
          <w:color w:val="333333"/>
        </w:rPr>
      </w:pPr>
      <w:r>
        <w:rPr>
          <w:rFonts w:ascii="Roboto" w:hAnsi="Roboto"/>
          <w:color w:val="333333"/>
        </w:rPr>
        <w:t xml:space="preserve">Алименты присуждаются с момента обращения в суд. При этом алименты за прошедший период могут быть взысканы в пределах </w:t>
      </w:r>
      <w:bookmarkStart w:id="0" w:name="_GoBack"/>
      <w:r w:rsidRPr="00A738A6">
        <w:rPr>
          <w:rFonts w:ascii="Roboto" w:hAnsi="Roboto"/>
          <w:b/>
          <w:color w:val="333333"/>
        </w:rPr>
        <w:t>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</w:p>
    <w:bookmarkEnd w:id="0"/>
    <w:p w:rsidR="00A738A6" w:rsidRDefault="00A738A6" w:rsidP="00A738A6">
      <w:pPr>
        <w:pStyle w:val="a3"/>
        <w:shd w:val="clear" w:color="auto" w:fill="FFFFFF"/>
        <w:spacing w:before="0" w:beforeAutospacing="0"/>
        <w:ind w:firstLine="708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К таким мерам относится обращение истца к ответчику (например, посредством направления телеграмм, заказных писем с уведомлением либо посредством электронной почты) с требованием об уплате </w:t>
      </w:r>
      <w:proofErr w:type="gramStart"/>
      <w:r>
        <w:rPr>
          <w:rFonts w:ascii="Roboto" w:hAnsi="Roboto"/>
          <w:color w:val="333333"/>
        </w:rPr>
        <w:t>алиментов</w:t>
      </w:r>
      <w:proofErr w:type="gramEnd"/>
      <w:r>
        <w:rPr>
          <w:rFonts w:ascii="Roboto" w:hAnsi="Roboto"/>
          <w:color w:val="333333"/>
        </w:rPr>
        <w:t xml:space="preserve"> либо с предложением заключить соглашение об уплате алиментов.</w:t>
      </w:r>
    </w:p>
    <w:p w:rsidR="00A738A6" w:rsidRDefault="00A738A6" w:rsidP="00A738A6">
      <w:pPr>
        <w:pStyle w:val="a3"/>
        <w:shd w:val="clear" w:color="auto" w:fill="FFFFFF"/>
        <w:spacing w:before="0" w:beforeAutospacing="0"/>
        <w:ind w:firstLine="708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п. 31 постановления Пленума Верховного Суда РФ от 26.12.2017 № 56 «О применении судами законодательства при рассмотрении дел, связанных со взысканием алиментов» если требование о взыскании алиментов предъявлено одновременно с иском об установлении отцовства или материнства, в случае удовлетворения иска об установлении отцовства или материнства алименты присуждаются со дня предъявления иска.</w:t>
      </w:r>
    </w:p>
    <w:p w:rsidR="00101725" w:rsidRPr="00BA74EE" w:rsidRDefault="00101725" w:rsidP="00BA74EE">
      <w:pPr>
        <w:rPr>
          <w:rFonts w:cs="Aharoni"/>
        </w:rPr>
      </w:pPr>
      <w:proofErr w:type="gramStart"/>
      <w:r w:rsidRPr="00BA74EE">
        <w:rPr>
          <w:rFonts w:cs="Aharoni"/>
        </w:rPr>
        <w:t>Информация  подготовлена</w:t>
      </w:r>
      <w:proofErr w:type="gramEnd"/>
      <w:r w:rsidRPr="00BA74EE">
        <w:rPr>
          <w:rFonts w:cs="Aharoni"/>
        </w:rPr>
        <w:t xml:space="preserve">  прокуратурой района</w:t>
      </w:r>
    </w:p>
    <w:p w:rsidR="001C2D0E" w:rsidRPr="00BA74EE" w:rsidRDefault="001C2D0E">
      <w:pPr>
        <w:rPr>
          <w:rFonts w:cs="Aharoni"/>
        </w:rPr>
      </w:pPr>
    </w:p>
    <w:sectPr w:rsidR="001C2D0E" w:rsidRPr="00BA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0E"/>
    <w:rsid w:val="00101725"/>
    <w:rsid w:val="001C2D0E"/>
    <w:rsid w:val="00A738A6"/>
    <w:rsid w:val="00B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885"/>
  <w15:chartTrackingRefBased/>
  <w15:docId w15:val="{7CECB8F4-DA87-4D93-8614-D839881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2021-02-17T06:44:00Z</dcterms:created>
  <dcterms:modified xsi:type="dcterms:W3CDTF">2021-02-17T06:44:00Z</dcterms:modified>
</cp:coreProperties>
</file>