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8A" w:rsidRPr="001A63E7" w:rsidRDefault="00931B18" w:rsidP="00E6228A">
      <w:pPr>
        <w:pStyle w:val="2"/>
        <w:rPr>
          <w:rStyle w:val="printable"/>
          <w:rFonts w:ascii="Times New Roman" w:eastAsia="Times New Roman" w:hAnsi="Times New Roman" w:cs="Times New Roman"/>
          <w:i w:val="0"/>
          <w:sz w:val="28"/>
          <w:szCs w:val="28"/>
        </w:rPr>
      </w:pPr>
      <w:r w:rsidRPr="001A63E7">
        <w:rPr>
          <w:rStyle w:val="printable"/>
          <w:rFonts w:ascii="Times New Roman" w:eastAsia="Times New Roman" w:hAnsi="Times New Roman" w:cs="Times New Roman"/>
          <w:i w:val="0"/>
          <w:sz w:val="28"/>
          <w:szCs w:val="28"/>
        </w:rPr>
        <w:t>Администрация</w:t>
      </w:r>
      <w:r w:rsidR="00E6228A" w:rsidRPr="001A63E7">
        <w:rPr>
          <w:rStyle w:val="printable"/>
          <w:rFonts w:ascii="Times New Roman" w:eastAsia="Times New Roman" w:hAnsi="Times New Roman" w:cs="Times New Roman"/>
          <w:i w:val="0"/>
          <w:sz w:val="28"/>
          <w:szCs w:val="28"/>
        </w:rPr>
        <w:t xml:space="preserve"> Охотинского сельского поселения</w:t>
      </w:r>
    </w:p>
    <w:p w:rsidR="00931B18" w:rsidRPr="001A63E7" w:rsidRDefault="00931B18" w:rsidP="00E6228A">
      <w:pPr>
        <w:pStyle w:val="2"/>
        <w:rPr>
          <w:rFonts w:ascii="Times New Roman" w:eastAsia="Times New Roman" w:hAnsi="Times New Roman" w:cs="Times New Roman"/>
          <w:i w:val="0"/>
          <w:sz w:val="28"/>
          <w:szCs w:val="28"/>
        </w:rPr>
      </w:pPr>
      <w:r w:rsidRPr="001A63E7">
        <w:rPr>
          <w:rFonts w:ascii="Times New Roman" w:eastAsia="Times New Roman" w:hAnsi="Times New Roman" w:cs="Times New Roman"/>
          <w:i w:val="0"/>
          <w:sz w:val="28"/>
          <w:szCs w:val="28"/>
        </w:rPr>
        <w:t>Распоряжение</w:t>
      </w:r>
    </w:p>
    <w:p w:rsidR="00931B18" w:rsidRPr="001A63E7" w:rsidRDefault="00E6228A" w:rsidP="00931B18">
      <w:pPr>
        <w:pStyle w:val="2"/>
        <w:rPr>
          <w:rFonts w:ascii="Times New Roman" w:eastAsia="Times New Roman" w:hAnsi="Times New Roman" w:cs="Times New Roman"/>
          <w:b w:val="0"/>
          <w:i w:val="0"/>
        </w:rPr>
      </w:pPr>
      <w:r w:rsidRPr="001A63E7">
        <w:rPr>
          <w:rFonts w:ascii="Times New Roman" w:eastAsia="Times New Roman" w:hAnsi="Times New Roman" w:cs="Times New Roman"/>
          <w:b w:val="0"/>
          <w:i w:val="0"/>
        </w:rPr>
        <w:t>«О</w:t>
      </w:r>
      <w:r w:rsidR="00931B18" w:rsidRPr="001A63E7">
        <w:rPr>
          <w:rFonts w:ascii="Times New Roman" w:eastAsia="Times New Roman" w:hAnsi="Times New Roman" w:cs="Times New Roman"/>
          <w:b w:val="0"/>
          <w:i w:val="0"/>
        </w:rPr>
        <w:t xml:space="preserve">б утверждении новой редакции учетной политики для целей бухгалтерского </w:t>
      </w:r>
      <w:r w:rsidRPr="001A63E7">
        <w:rPr>
          <w:rFonts w:ascii="Times New Roman" w:eastAsia="Times New Roman" w:hAnsi="Times New Roman" w:cs="Times New Roman"/>
          <w:b w:val="0"/>
          <w:i w:val="0"/>
        </w:rPr>
        <w:t>и налогового учёта»</w:t>
      </w:r>
    </w:p>
    <w:tbl>
      <w:tblPr>
        <w:tblW w:w="5000" w:type="pct"/>
        <w:tblCellSpacing w:w="15" w:type="dxa"/>
        <w:tblCellMar>
          <w:top w:w="15" w:type="dxa"/>
          <w:left w:w="15" w:type="dxa"/>
          <w:bottom w:w="15" w:type="dxa"/>
          <w:right w:w="15" w:type="dxa"/>
        </w:tblCellMar>
        <w:tblLook w:val="04A0"/>
      </w:tblPr>
      <w:tblGrid>
        <w:gridCol w:w="4723"/>
        <w:gridCol w:w="4722"/>
      </w:tblGrid>
      <w:tr w:rsidR="00931B18" w:rsidRPr="001A63E7" w:rsidTr="003800F9">
        <w:trPr>
          <w:tblCellSpacing w:w="15" w:type="dxa"/>
        </w:trPr>
        <w:tc>
          <w:tcPr>
            <w:tcW w:w="7389" w:type="dxa"/>
            <w:vAlign w:val="center"/>
            <w:hideMark/>
          </w:tcPr>
          <w:p w:rsidR="00931B18" w:rsidRPr="001A63E7" w:rsidRDefault="00931B18" w:rsidP="003800F9">
            <w:pPr>
              <w:pStyle w:val="a4"/>
              <w:jc w:val="left"/>
              <w:rPr>
                <w:rFonts w:ascii="Times New Roman" w:hAnsi="Times New Roman" w:cs="Times New Roman"/>
                <w:color w:val="000000"/>
              </w:rPr>
            </w:pPr>
          </w:p>
        </w:tc>
        <w:tc>
          <w:tcPr>
            <w:tcW w:w="7389" w:type="dxa"/>
            <w:vAlign w:val="center"/>
            <w:hideMark/>
          </w:tcPr>
          <w:p w:rsidR="00931B18" w:rsidRPr="001A63E7" w:rsidRDefault="00931B18" w:rsidP="003800F9">
            <w:pPr>
              <w:pStyle w:val="a4"/>
              <w:jc w:val="right"/>
              <w:rPr>
                <w:rFonts w:ascii="Times New Roman" w:hAnsi="Times New Roman" w:cs="Times New Roman"/>
                <w:color w:val="000000"/>
              </w:rPr>
            </w:pPr>
          </w:p>
        </w:tc>
      </w:tr>
    </w:tbl>
    <w:p w:rsidR="00720992" w:rsidRDefault="00E6228A" w:rsidP="00931B18">
      <w:pPr>
        <w:pStyle w:val="a4"/>
        <w:rPr>
          <w:rFonts w:ascii="Times New Roman" w:hAnsi="Times New Roman" w:cs="Times New Roman"/>
        </w:rPr>
      </w:pPr>
      <w:r w:rsidRPr="001A63E7">
        <w:rPr>
          <w:rFonts w:ascii="Times New Roman" w:hAnsi="Times New Roman" w:cs="Times New Roman"/>
        </w:rPr>
        <w:t xml:space="preserve">   </w:t>
      </w:r>
      <w:r w:rsidR="00304121">
        <w:rPr>
          <w:rFonts w:ascii="Times New Roman" w:hAnsi="Times New Roman" w:cs="Times New Roman"/>
        </w:rPr>
        <w:t xml:space="preserve">   </w:t>
      </w:r>
      <w:r w:rsidR="008E1A6C">
        <w:rPr>
          <w:rFonts w:ascii="Times New Roman" w:hAnsi="Times New Roman" w:cs="Times New Roman"/>
        </w:rPr>
        <w:t xml:space="preserve"> от 27.12.2017г   № 36</w:t>
      </w:r>
    </w:p>
    <w:p w:rsidR="00931B18" w:rsidRPr="001A63E7" w:rsidRDefault="00720992" w:rsidP="00931B18">
      <w:pPr>
        <w:pStyle w:val="a4"/>
        <w:rPr>
          <w:rFonts w:ascii="Times New Roman" w:hAnsi="Times New Roman" w:cs="Times New Roman"/>
        </w:rPr>
      </w:pPr>
      <w:r>
        <w:rPr>
          <w:rFonts w:ascii="Times New Roman" w:hAnsi="Times New Roman" w:cs="Times New Roman"/>
        </w:rPr>
        <w:t xml:space="preserve">    </w:t>
      </w:r>
      <w:r w:rsidR="001A63E7">
        <w:rPr>
          <w:rFonts w:ascii="Times New Roman" w:hAnsi="Times New Roman" w:cs="Times New Roman"/>
        </w:rPr>
        <w:t xml:space="preserve"> </w:t>
      </w:r>
      <w:proofErr w:type="gramStart"/>
      <w:r w:rsidR="00931B18" w:rsidRPr="001A63E7">
        <w:rPr>
          <w:rFonts w:ascii="Times New Roman" w:hAnsi="Times New Roman" w:cs="Times New Roman"/>
        </w:rPr>
        <w:t xml:space="preserve">Руководствуясь </w:t>
      </w:r>
      <w:hyperlink r:id="rId6" w:anchor="/document/70103036/entry/0" w:tgtFrame="_blank" w:tooltip="Открыть документ в системе Гарант" w:history="1">
        <w:r w:rsidR="00931B18" w:rsidRPr="001A63E7">
          <w:rPr>
            <w:rStyle w:val="a3"/>
            <w:rFonts w:ascii="Times New Roman" w:hAnsi="Times New Roman" w:cs="Times New Roman"/>
          </w:rPr>
          <w:t>Федеральным законом</w:t>
        </w:r>
      </w:hyperlink>
      <w:r w:rsidR="00931B18" w:rsidRPr="001A63E7">
        <w:rPr>
          <w:rFonts w:ascii="Times New Roman" w:hAnsi="Times New Roman" w:cs="Times New Roman"/>
        </w:rPr>
        <w:t xml:space="preserve"> от 06.12.2011 N 402-ФЗ "О бухгалтерском учете", приказами Минфина России от </w:t>
      </w:r>
      <w:hyperlink r:id="rId7" w:anchor="/document/12180849/entry/0" w:tgtFrame="_blank" w:tooltip="Открыть документ в системе Гарант" w:history="1">
        <w:r w:rsidR="00931B18" w:rsidRPr="001A63E7">
          <w:rPr>
            <w:rStyle w:val="a3"/>
            <w:rFonts w:ascii="Times New Roman" w:hAnsi="Times New Roman" w:cs="Times New Roman"/>
          </w:rPr>
          <w:t>01.12.2010 N 157н</w:t>
        </w:r>
      </w:hyperlink>
      <w:r w:rsidR="00931B18" w:rsidRPr="001A63E7">
        <w:rPr>
          <w:rFonts w:ascii="Times New Roman" w:hAnsi="Times New Roman" w:cs="Times New Roman"/>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hyperlink r:id="rId8" w:anchor="/document/12180897/entry/0" w:tgtFrame="_blank" w:tooltip="Открыть документ в системе Гарант" w:history="1">
        <w:r w:rsidR="00931B18" w:rsidRPr="001A63E7">
          <w:rPr>
            <w:rStyle w:val="a3"/>
            <w:rFonts w:ascii="Times New Roman" w:hAnsi="Times New Roman" w:cs="Times New Roman"/>
          </w:rPr>
          <w:t>от 06.12.2010 N 162н</w:t>
        </w:r>
      </w:hyperlink>
      <w:r w:rsidR="00931B18" w:rsidRPr="001A63E7">
        <w:rPr>
          <w:rFonts w:ascii="Times New Roman" w:hAnsi="Times New Roman" w:cs="Times New Roman"/>
        </w:rPr>
        <w:t xml:space="preserve"> "Об утверждении Плана счетов бюджетного учета и</w:t>
      </w:r>
      <w:proofErr w:type="gramEnd"/>
      <w:r w:rsidR="00931B18" w:rsidRPr="001A63E7">
        <w:rPr>
          <w:rFonts w:ascii="Times New Roman" w:hAnsi="Times New Roman" w:cs="Times New Roman"/>
        </w:rPr>
        <w:t xml:space="preserve"> Инструкции по его применению"</w:t>
      </w:r>
      <w:r w:rsidR="00E6228A" w:rsidRPr="001A63E7">
        <w:rPr>
          <w:rFonts w:ascii="Times New Roman" w:hAnsi="Times New Roman" w:cs="Times New Roman"/>
        </w:rPr>
        <w:t>, налоговым кодексом РФ и иными нормативными актами налогового законодательства РФ.</w:t>
      </w:r>
    </w:p>
    <w:p w:rsidR="000312A0" w:rsidRPr="001A63E7" w:rsidRDefault="00931B18" w:rsidP="00931B18">
      <w:pPr>
        <w:pStyle w:val="a4"/>
        <w:rPr>
          <w:rFonts w:ascii="Times New Roman" w:hAnsi="Times New Roman" w:cs="Times New Roman"/>
        </w:rPr>
      </w:pPr>
      <w:r w:rsidRPr="001A63E7">
        <w:rPr>
          <w:rFonts w:ascii="Times New Roman" w:hAnsi="Times New Roman" w:cs="Times New Roman"/>
        </w:rPr>
        <w:t xml:space="preserve">1. Утвердить новую редакцию учетной политики </w:t>
      </w:r>
      <w:r w:rsidRPr="001A63E7">
        <w:rPr>
          <w:rStyle w:val="printable"/>
          <w:rFonts w:ascii="Times New Roman" w:hAnsi="Times New Roman" w:cs="Times New Roman"/>
        </w:rPr>
        <w:t>МУ "Администрация Охотинского сельского поселения"</w:t>
      </w:r>
      <w:r w:rsidRPr="001A63E7">
        <w:rPr>
          <w:rFonts w:ascii="Times New Roman" w:hAnsi="Times New Roman" w:cs="Times New Roman"/>
        </w:rPr>
        <w:t xml:space="preserve"> для целей бухгалтерского учета согласно Приложению</w:t>
      </w:r>
      <w:r w:rsidR="00E6228A" w:rsidRPr="001A63E7">
        <w:rPr>
          <w:rFonts w:ascii="Times New Roman" w:hAnsi="Times New Roman" w:cs="Times New Roman"/>
        </w:rPr>
        <w:t xml:space="preserve"> №1</w:t>
      </w:r>
      <w:r w:rsidRPr="001A63E7">
        <w:rPr>
          <w:rFonts w:ascii="Times New Roman" w:hAnsi="Times New Roman" w:cs="Times New Roman"/>
        </w:rPr>
        <w:t xml:space="preserve"> к настоящему распоряжению.</w:t>
      </w:r>
    </w:p>
    <w:p w:rsidR="00931B18" w:rsidRPr="001A63E7" w:rsidRDefault="000312A0" w:rsidP="00931B18">
      <w:pPr>
        <w:pStyle w:val="a4"/>
        <w:rPr>
          <w:rFonts w:ascii="Times New Roman" w:hAnsi="Times New Roman" w:cs="Times New Roman"/>
        </w:rPr>
      </w:pPr>
      <w:r w:rsidRPr="001A63E7">
        <w:rPr>
          <w:rFonts w:ascii="Times New Roman" w:hAnsi="Times New Roman" w:cs="Times New Roman"/>
        </w:rPr>
        <w:t>2.</w:t>
      </w:r>
      <w:r w:rsidR="0040428E" w:rsidRPr="001A63E7">
        <w:rPr>
          <w:rFonts w:ascii="Times New Roman" w:hAnsi="Times New Roman" w:cs="Times New Roman"/>
        </w:rPr>
        <w:t xml:space="preserve"> </w:t>
      </w:r>
      <w:r w:rsidRPr="001A63E7">
        <w:rPr>
          <w:rFonts w:ascii="Times New Roman" w:hAnsi="Times New Roman" w:cs="Times New Roman"/>
        </w:rPr>
        <w:t>Утвердить новую</w:t>
      </w:r>
      <w:r w:rsidR="00304121">
        <w:rPr>
          <w:rFonts w:ascii="Times New Roman" w:hAnsi="Times New Roman" w:cs="Times New Roman"/>
        </w:rPr>
        <w:t xml:space="preserve"> редакцию</w:t>
      </w:r>
      <w:r w:rsidRPr="001A63E7">
        <w:rPr>
          <w:rFonts w:ascii="Times New Roman" w:hAnsi="Times New Roman" w:cs="Times New Roman"/>
        </w:rPr>
        <w:t xml:space="preserve"> учётной политики для целей налогового учёта</w:t>
      </w:r>
      <w:r w:rsidR="0040428E" w:rsidRPr="001A63E7">
        <w:rPr>
          <w:rFonts w:ascii="Times New Roman" w:hAnsi="Times New Roman" w:cs="Times New Roman"/>
        </w:rPr>
        <w:t xml:space="preserve"> согласно Приложению №2 к настоящему распоряжению.</w:t>
      </w:r>
    </w:p>
    <w:p w:rsidR="0040428E" w:rsidRPr="001A63E7" w:rsidRDefault="0040428E" w:rsidP="00931B18">
      <w:pPr>
        <w:pStyle w:val="a4"/>
        <w:rPr>
          <w:rFonts w:ascii="Times New Roman" w:hAnsi="Times New Roman" w:cs="Times New Roman"/>
        </w:rPr>
      </w:pPr>
      <w:r w:rsidRPr="001A63E7">
        <w:rPr>
          <w:rFonts w:ascii="Times New Roman" w:hAnsi="Times New Roman" w:cs="Times New Roman"/>
        </w:rPr>
        <w:t>3. Распоряжение администрации Охотинского сельского поселения №19 от 27.12.2012г «Об утверждении учётной политики для целей бухгалтерского учёта» считать утратившим силу.</w:t>
      </w:r>
    </w:p>
    <w:p w:rsidR="00931B18" w:rsidRPr="001A63E7" w:rsidRDefault="0040428E" w:rsidP="00931B18">
      <w:pPr>
        <w:pStyle w:val="a4"/>
        <w:rPr>
          <w:rFonts w:ascii="Times New Roman" w:hAnsi="Times New Roman" w:cs="Times New Roman"/>
        </w:rPr>
      </w:pPr>
      <w:r w:rsidRPr="001A63E7">
        <w:rPr>
          <w:rFonts w:ascii="Times New Roman" w:hAnsi="Times New Roman" w:cs="Times New Roman"/>
        </w:rPr>
        <w:t>4</w:t>
      </w:r>
      <w:r w:rsidR="00931B18" w:rsidRPr="001A63E7">
        <w:rPr>
          <w:rFonts w:ascii="Times New Roman" w:hAnsi="Times New Roman" w:cs="Times New Roman"/>
        </w:rPr>
        <w:t>. Распоряжение применяется в целях ведения бухгалтерского</w:t>
      </w:r>
      <w:r w:rsidR="001A63E7" w:rsidRPr="001A63E7">
        <w:rPr>
          <w:rFonts w:ascii="Times New Roman" w:hAnsi="Times New Roman" w:cs="Times New Roman"/>
        </w:rPr>
        <w:t xml:space="preserve"> и налогового</w:t>
      </w:r>
      <w:r w:rsidR="00931B18" w:rsidRPr="001A63E7">
        <w:rPr>
          <w:rFonts w:ascii="Times New Roman" w:hAnsi="Times New Roman" w:cs="Times New Roman"/>
        </w:rPr>
        <w:t xml:space="preserve"> учета начиная с </w:t>
      </w:r>
      <w:r w:rsidR="00931B18" w:rsidRPr="001A63E7">
        <w:rPr>
          <w:rStyle w:val="printable"/>
          <w:rFonts w:ascii="Times New Roman" w:hAnsi="Times New Roman" w:cs="Times New Roman"/>
        </w:rPr>
        <w:t>01.01.2018года</w:t>
      </w:r>
      <w:r w:rsidR="001A63E7" w:rsidRPr="001A63E7">
        <w:rPr>
          <w:rFonts w:ascii="Times New Roman" w:hAnsi="Times New Roman" w:cs="Times New Roman"/>
        </w:rPr>
        <w:t xml:space="preserve"> и применяется во все последующие периоды с внесением в установленном порядке необходимые изменения и дополнения.</w:t>
      </w:r>
    </w:p>
    <w:p w:rsidR="00931B18" w:rsidRPr="001A63E7" w:rsidRDefault="001A63E7" w:rsidP="00931B18">
      <w:pPr>
        <w:pStyle w:val="a4"/>
        <w:rPr>
          <w:rFonts w:ascii="Times New Roman" w:hAnsi="Times New Roman" w:cs="Times New Roman"/>
        </w:rPr>
      </w:pPr>
      <w:r w:rsidRPr="001A63E7">
        <w:rPr>
          <w:rFonts w:ascii="Times New Roman" w:hAnsi="Times New Roman" w:cs="Times New Roman"/>
        </w:rPr>
        <w:t>5</w:t>
      </w:r>
      <w:r w:rsidR="00931B18" w:rsidRPr="001A63E7">
        <w:rPr>
          <w:rFonts w:ascii="Times New Roman" w:hAnsi="Times New Roman" w:cs="Times New Roman"/>
        </w:rPr>
        <w:t>. Ознакомить с настоящим Распоряжением всех сотрудников учреждения, имеющих отношение к учетному процессу.</w:t>
      </w:r>
    </w:p>
    <w:p w:rsidR="00931B18" w:rsidRPr="001A63E7" w:rsidRDefault="001A63E7" w:rsidP="00931B18">
      <w:pPr>
        <w:pStyle w:val="a4"/>
        <w:rPr>
          <w:rFonts w:ascii="Times New Roman" w:hAnsi="Times New Roman" w:cs="Times New Roman"/>
        </w:rPr>
      </w:pPr>
      <w:r w:rsidRPr="001A63E7">
        <w:rPr>
          <w:rFonts w:ascii="Times New Roman" w:hAnsi="Times New Roman" w:cs="Times New Roman"/>
        </w:rPr>
        <w:t>6</w:t>
      </w:r>
      <w:r w:rsidR="00931B18" w:rsidRPr="001A63E7">
        <w:rPr>
          <w:rFonts w:ascii="Times New Roman" w:hAnsi="Times New Roman" w:cs="Times New Roman"/>
        </w:rPr>
        <w:t xml:space="preserve">. </w:t>
      </w:r>
      <w:proofErr w:type="gramStart"/>
      <w:r w:rsidR="00931B18" w:rsidRPr="001A63E7">
        <w:rPr>
          <w:rFonts w:ascii="Times New Roman" w:hAnsi="Times New Roman" w:cs="Times New Roman"/>
        </w:rPr>
        <w:t>Контроль за</w:t>
      </w:r>
      <w:proofErr w:type="gramEnd"/>
      <w:r w:rsidR="00931B18" w:rsidRPr="001A63E7">
        <w:rPr>
          <w:rFonts w:ascii="Times New Roman" w:hAnsi="Times New Roman" w:cs="Times New Roman"/>
        </w:rPr>
        <w:t xml:space="preserve"> исполнением настоящего Распоряжения возложить на </w:t>
      </w:r>
      <w:r w:rsidR="00931B18" w:rsidRPr="001A63E7">
        <w:rPr>
          <w:rStyle w:val="printable"/>
          <w:rFonts w:ascii="Times New Roman" w:hAnsi="Times New Roman" w:cs="Times New Roman"/>
        </w:rPr>
        <w:t>Главного бухгалтера Туркину И.А.</w:t>
      </w:r>
    </w:p>
    <w:p w:rsidR="00E6228A" w:rsidRPr="001A63E7" w:rsidRDefault="00E6228A" w:rsidP="00931B18">
      <w:pPr>
        <w:pStyle w:val="a4"/>
        <w:rPr>
          <w:rFonts w:ascii="Times New Roman" w:hAnsi="Times New Roman" w:cs="Times New Roman"/>
        </w:rPr>
      </w:pPr>
    </w:p>
    <w:tbl>
      <w:tblPr>
        <w:tblW w:w="5000" w:type="pct"/>
        <w:tblCellSpacing w:w="15" w:type="dxa"/>
        <w:tblCellMar>
          <w:top w:w="15" w:type="dxa"/>
          <w:left w:w="15" w:type="dxa"/>
          <w:bottom w:w="15" w:type="dxa"/>
          <w:right w:w="15" w:type="dxa"/>
        </w:tblCellMar>
        <w:tblLook w:val="04A0"/>
      </w:tblPr>
      <w:tblGrid>
        <w:gridCol w:w="2966"/>
        <w:gridCol w:w="5992"/>
        <w:gridCol w:w="487"/>
      </w:tblGrid>
      <w:tr w:rsidR="00931B18" w:rsidRPr="001A63E7" w:rsidTr="003800F9">
        <w:trPr>
          <w:gridAfter w:val="2"/>
          <w:wAfter w:w="243" w:type="dxa"/>
          <w:tblCellSpacing w:w="15" w:type="dxa"/>
        </w:trPr>
        <w:tc>
          <w:tcPr>
            <w:tcW w:w="6" w:type="dxa"/>
            <w:vAlign w:val="center"/>
            <w:hideMark/>
          </w:tcPr>
          <w:p w:rsidR="00931B18" w:rsidRPr="001A63E7" w:rsidRDefault="00931B18" w:rsidP="003800F9">
            <w:pPr>
              <w:rPr>
                <w:rFonts w:eastAsia="Times New Roman"/>
                <w:color w:val="000000"/>
              </w:rPr>
            </w:pPr>
          </w:p>
        </w:tc>
      </w:tr>
      <w:tr w:rsidR="00931B18" w:rsidRPr="001A63E7" w:rsidTr="003800F9">
        <w:trPr>
          <w:gridAfter w:val="2"/>
          <w:wAfter w:w="243" w:type="dxa"/>
          <w:tblCellSpacing w:w="15" w:type="dxa"/>
        </w:trPr>
        <w:tc>
          <w:tcPr>
            <w:tcW w:w="6" w:type="dxa"/>
            <w:vAlign w:val="center"/>
            <w:hideMark/>
          </w:tcPr>
          <w:p w:rsidR="00931B18" w:rsidRPr="001A63E7" w:rsidRDefault="00931B18" w:rsidP="003800F9">
            <w:pPr>
              <w:rPr>
                <w:rFonts w:eastAsia="Times New Roman"/>
                <w:color w:val="000000"/>
              </w:rPr>
            </w:pPr>
          </w:p>
        </w:tc>
      </w:tr>
      <w:tr w:rsidR="00931B18" w:rsidRPr="001A63E7" w:rsidTr="003800F9">
        <w:trPr>
          <w:gridAfter w:val="2"/>
          <w:wAfter w:w="243" w:type="dxa"/>
          <w:tblCellSpacing w:w="15" w:type="dxa"/>
        </w:trPr>
        <w:tc>
          <w:tcPr>
            <w:tcW w:w="6" w:type="dxa"/>
            <w:vAlign w:val="center"/>
            <w:hideMark/>
          </w:tcPr>
          <w:p w:rsidR="00931B18" w:rsidRPr="001A63E7" w:rsidRDefault="00931B18" w:rsidP="003800F9">
            <w:pPr>
              <w:rPr>
                <w:rFonts w:eastAsia="Times New Roman"/>
                <w:color w:val="000000"/>
              </w:rPr>
            </w:pPr>
          </w:p>
        </w:tc>
      </w:tr>
      <w:tr w:rsidR="00931B18" w:rsidRPr="001A63E7" w:rsidTr="003800F9">
        <w:trPr>
          <w:gridAfter w:val="2"/>
          <w:wAfter w:w="243" w:type="dxa"/>
          <w:tblCellSpacing w:w="15" w:type="dxa"/>
        </w:trPr>
        <w:tc>
          <w:tcPr>
            <w:tcW w:w="6" w:type="dxa"/>
            <w:vAlign w:val="center"/>
            <w:hideMark/>
          </w:tcPr>
          <w:p w:rsidR="00931B18" w:rsidRPr="001A63E7" w:rsidRDefault="00931B18" w:rsidP="003800F9">
            <w:pPr>
              <w:rPr>
                <w:rFonts w:eastAsia="Times New Roman"/>
                <w:color w:val="000000"/>
              </w:rPr>
            </w:pPr>
          </w:p>
        </w:tc>
      </w:tr>
      <w:tr w:rsidR="00931B18" w:rsidRPr="001A63E7" w:rsidTr="003800F9">
        <w:trPr>
          <w:tblCellSpacing w:w="15" w:type="dxa"/>
        </w:trPr>
        <w:tc>
          <w:tcPr>
            <w:tcW w:w="6" w:type="dxa"/>
            <w:vAlign w:val="center"/>
            <w:hideMark/>
          </w:tcPr>
          <w:p w:rsidR="00931B18" w:rsidRPr="001A63E7" w:rsidRDefault="00720992" w:rsidP="00720992">
            <w:pPr>
              <w:pStyle w:val="a4"/>
              <w:jc w:val="left"/>
              <w:rPr>
                <w:rFonts w:ascii="Times New Roman" w:hAnsi="Times New Roman" w:cs="Times New Roman"/>
                <w:color w:val="000000"/>
              </w:rPr>
            </w:pPr>
            <w:r>
              <w:rPr>
                <w:rStyle w:val="printable"/>
                <w:rFonts w:ascii="Times New Roman" w:hAnsi="Times New Roman" w:cs="Times New Roman"/>
                <w:color w:val="000000"/>
              </w:rPr>
              <w:t>Глава Охотинского сельского поселения</w:t>
            </w:r>
            <w:r w:rsidR="00931B18" w:rsidRPr="001A63E7">
              <w:rPr>
                <w:rStyle w:val="printable"/>
                <w:rFonts w:ascii="Times New Roman" w:hAnsi="Times New Roman" w:cs="Times New Roman"/>
                <w:color w:val="000000"/>
              </w:rPr>
              <w:t>:</w:t>
            </w:r>
          </w:p>
        </w:tc>
        <w:tc>
          <w:tcPr>
            <w:tcW w:w="6" w:type="dxa"/>
            <w:vAlign w:val="center"/>
            <w:hideMark/>
          </w:tcPr>
          <w:p w:rsidR="00931B18" w:rsidRPr="001A63E7" w:rsidRDefault="00931B18" w:rsidP="003800F9">
            <w:pPr>
              <w:pStyle w:val="a4"/>
              <w:rPr>
                <w:rFonts w:ascii="Times New Roman" w:hAnsi="Times New Roman" w:cs="Times New Roman"/>
                <w:color w:val="000000"/>
              </w:rPr>
            </w:pPr>
            <w:r w:rsidRPr="001A63E7">
              <w:rPr>
                <w:rStyle w:val="printable"/>
                <w:rFonts w:ascii="Times New Roman" w:hAnsi="Times New Roman" w:cs="Times New Roman"/>
                <w:color w:val="000000"/>
              </w:rPr>
              <w:t xml:space="preserve">                       _______________________ Гусева Н.С.</w:t>
            </w:r>
          </w:p>
        </w:tc>
        <w:tc>
          <w:tcPr>
            <w:tcW w:w="6" w:type="dxa"/>
            <w:vAlign w:val="center"/>
            <w:hideMark/>
          </w:tcPr>
          <w:p w:rsidR="00931B18" w:rsidRPr="001A63E7" w:rsidRDefault="00931B18" w:rsidP="003800F9">
            <w:pPr>
              <w:pStyle w:val="a4"/>
              <w:rPr>
                <w:rFonts w:ascii="Times New Roman" w:hAnsi="Times New Roman" w:cs="Times New Roman"/>
                <w:color w:val="000000"/>
              </w:rPr>
            </w:pPr>
          </w:p>
        </w:tc>
      </w:tr>
    </w:tbl>
    <w:p w:rsidR="00931B18" w:rsidRDefault="00931B18" w:rsidP="00931B18">
      <w:pPr>
        <w:pStyle w:val="a4"/>
        <w:jc w:val="right"/>
      </w:pPr>
    </w:p>
    <w:p w:rsidR="00931B18" w:rsidRDefault="00931B18" w:rsidP="00931B18">
      <w:pPr>
        <w:pStyle w:val="a4"/>
        <w:jc w:val="right"/>
      </w:pPr>
    </w:p>
    <w:p w:rsidR="00D45DF2" w:rsidRDefault="00D45DF2"/>
    <w:p w:rsidR="000A0A44" w:rsidRPr="000A0A44" w:rsidRDefault="000A0A44"/>
    <w:p w:rsidR="000A0A44" w:rsidRPr="000A0A44" w:rsidRDefault="000A0A44"/>
    <w:p w:rsidR="000A0A44" w:rsidRPr="000A0A44" w:rsidRDefault="000A0A44" w:rsidP="000A0A44">
      <w:pPr>
        <w:pStyle w:val="a9"/>
        <w:jc w:val="right"/>
      </w:pPr>
      <w:r w:rsidRPr="000A0A44">
        <w:t>Приложение №1</w:t>
      </w:r>
    </w:p>
    <w:p w:rsidR="000A0A44" w:rsidRPr="000A0A44" w:rsidRDefault="000A0A44" w:rsidP="000A0A44">
      <w:pPr>
        <w:pStyle w:val="a9"/>
        <w:jc w:val="right"/>
      </w:pPr>
      <w:r w:rsidRPr="000A0A44">
        <w:t>к Распоряжению</w:t>
      </w:r>
    </w:p>
    <w:p w:rsidR="000A0A44" w:rsidRPr="000A0A44" w:rsidRDefault="000A0A44" w:rsidP="000A0A44">
      <w:pPr>
        <w:pStyle w:val="a9"/>
        <w:jc w:val="right"/>
      </w:pPr>
      <w:r w:rsidRPr="000A0A44">
        <w:t>Администрации Охотинского</w:t>
      </w:r>
    </w:p>
    <w:p w:rsidR="000A0A44" w:rsidRPr="000A0A44" w:rsidRDefault="000A0A44" w:rsidP="000A0A44">
      <w:pPr>
        <w:pStyle w:val="a9"/>
        <w:jc w:val="right"/>
      </w:pPr>
      <w:r w:rsidRPr="000A0A44">
        <w:t>Сельского поселения</w:t>
      </w:r>
    </w:p>
    <w:p w:rsidR="000A0A44" w:rsidRPr="000A0A44" w:rsidRDefault="000A0A44" w:rsidP="000A0A44">
      <w:pPr>
        <w:pStyle w:val="a9"/>
        <w:jc w:val="right"/>
      </w:pPr>
      <w:r w:rsidRPr="000A0A44">
        <w:t>от 27.12.2017 N 36</w:t>
      </w:r>
    </w:p>
    <w:p w:rsidR="000A0A44" w:rsidRPr="000A0A44" w:rsidRDefault="000A0A44" w:rsidP="000A0A44">
      <w:pPr>
        <w:spacing w:before="100" w:beforeAutospacing="1" w:after="100" w:afterAutospacing="1"/>
        <w:jc w:val="center"/>
        <w:outlineLvl w:val="1"/>
        <w:rPr>
          <w:rFonts w:eastAsia="Times New Roman"/>
          <w:b/>
          <w:bCs/>
          <w:i/>
          <w:iCs/>
          <w:color w:val="000000"/>
        </w:rPr>
      </w:pPr>
      <w:r w:rsidRPr="000A0A44">
        <w:rPr>
          <w:rFonts w:eastAsia="Times New Roman"/>
          <w:b/>
          <w:bCs/>
          <w:i/>
          <w:iCs/>
          <w:color w:val="000000"/>
        </w:rPr>
        <w:t xml:space="preserve">Учетная политика для целей бухгалтерского учета </w:t>
      </w:r>
    </w:p>
    <w:p w:rsidR="000A0A44" w:rsidRPr="000A0A44" w:rsidRDefault="000A0A44" w:rsidP="000A0A44">
      <w:pPr>
        <w:spacing w:before="100" w:beforeAutospacing="1" w:after="100" w:afterAutospacing="1"/>
        <w:jc w:val="center"/>
        <w:outlineLvl w:val="1"/>
        <w:rPr>
          <w:rFonts w:eastAsia="Times New Roman"/>
          <w:b/>
          <w:bCs/>
          <w:i/>
          <w:iCs/>
          <w:color w:val="000000"/>
        </w:rPr>
      </w:pPr>
      <w:r w:rsidRPr="000A0A44">
        <w:rPr>
          <w:rFonts w:eastAsia="Times New Roman"/>
          <w:b/>
          <w:bCs/>
          <w:i/>
          <w:iCs/>
          <w:color w:val="000000"/>
        </w:rPr>
        <w:t>1. Общие положения</w:t>
      </w:r>
    </w:p>
    <w:p w:rsidR="000A0A44" w:rsidRPr="000A0A44" w:rsidRDefault="000A0A44" w:rsidP="000A0A44">
      <w:pPr>
        <w:spacing w:before="100" w:beforeAutospacing="1" w:after="100" w:afterAutospacing="1"/>
        <w:jc w:val="both"/>
      </w:pPr>
      <w:r w:rsidRPr="000A0A44">
        <w:t xml:space="preserve">1.1. Настоящая Учетная политика для целей бухгалтерского учета (далее - учетная политика) разработана в соответствии </w:t>
      </w:r>
      <w:proofErr w:type="gramStart"/>
      <w:r w:rsidRPr="000A0A44">
        <w:t>с</w:t>
      </w:r>
      <w:proofErr w:type="gramEnd"/>
      <w:r w:rsidRPr="000A0A44">
        <w:t>:</w:t>
      </w:r>
    </w:p>
    <w:p w:rsidR="000A0A44" w:rsidRPr="000A0A44" w:rsidRDefault="000A0A44" w:rsidP="000A0A44">
      <w:pPr>
        <w:spacing w:before="100" w:beforeAutospacing="1" w:after="100" w:afterAutospacing="1"/>
        <w:jc w:val="both"/>
      </w:pPr>
      <w:r w:rsidRPr="000A0A44">
        <w:t xml:space="preserve">- </w:t>
      </w:r>
      <w:hyperlink r:id="rId9" w:anchor="/document/12112604/entry/0" w:tgtFrame="_blank" w:tooltip="Открыть документ в системе Гарант" w:history="1">
        <w:r w:rsidRPr="000A0A44">
          <w:rPr>
            <w:color w:val="000000"/>
          </w:rPr>
          <w:t>Бюджетным кодексом</w:t>
        </w:r>
      </w:hyperlink>
      <w:r w:rsidRPr="000A0A44">
        <w:t xml:space="preserve"> Российской Федерации;</w:t>
      </w:r>
    </w:p>
    <w:p w:rsidR="000A0A44" w:rsidRPr="000A0A44" w:rsidRDefault="000A0A44" w:rsidP="000A0A44">
      <w:pPr>
        <w:spacing w:before="100" w:beforeAutospacing="1" w:after="100" w:afterAutospacing="1"/>
        <w:jc w:val="both"/>
      </w:pPr>
      <w:r w:rsidRPr="000A0A44">
        <w:t xml:space="preserve">- </w:t>
      </w:r>
      <w:hyperlink r:id="rId10" w:anchor="/document/70103036/entry/0" w:tgtFrame="_blank" w:tooltip="Открыть документ в системе Гарант" w:history="1">
        <w:r w:rsidRPr="000A0A44">
          <w:rPr>
            <w:color w:val="000000"/>
          </w:rPr>
          <w:t>Федеральным законом</w:t>
        </w:r>
      </w:hyperlink>
      <w:r w:rsidRPr="000A0A44">
        <w:t xml:space="preserve"> от 06.12.2011 N 402-ФЗ "О бухгалтерском учете";</w:t>
      </w:r>
    </w:p>
    <w:p w:rsidR="000A0A44" w:rsidRPr="000A0A44" w:rsidRDefault="000A0A44" w:rsidP="000A0A44">
      <w:pPr>
        <w:spacing w:before="100" w:beforeAutospacing="1" w:after="100" w:afterAutospacing="1"/>
        <w:jc w:val="both"/>
      </w:pPr>
      <w:r w:rsidRPr="000A0A44">
        <w:t xml:space="preserve">- </w:t>
      </w:r>
      <w:hyperlink r:id="rId11" w:anchor="/document/12175589/entry/0" w:tgtFrame="_blank" w:tooltip="Открыть документ в системе Гарант" w:history="1">
        <w:r w:rsidRPr="000A0A44">
          <w:rPr>
            <w:color w:val="000000"/>
          </w:rPr>
          <w:t>Федеральным законом</w:t>
        </w:r>
      </w:hyperlink>
      <w:r w:rsidRPr="000A0A44">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A0A44" w:rsidRPr="000A0A44" w:rsidRDefault="000A0A44" w:rsidP="000A0A44">
      <w:pPr>
        <w:spacing w:before="100" w:beforeAutospacing="1" w:after="100" w:afterAutospacing="1"/>
        <w:jc w:val="both"/>
      </w:pPr>
      <w:r w:rsidRPr="000A0A44">
        <w:t xml:space="preserve">- </w:t>
      </w:r>
      <w:hyperlink r:id="rId12" w:anchor="/document/10105879/entry/0" w:tgtFrame="_blank" w:tooltip="Открыть документ в системе Гарант" w:history="1">
        <w:r w:rsidRPr="000A0A44">
          <w:rPr>
            <w:color w:val="000000"/>
          </w:rPr>
          <w:t>Федеральным законом</w:t>
        </w:r>
      </w:hyperlink>
      <w:r w:rsidRPr="000A0A44">
        <w:t xml:space="preserve"> от 12.01.1996 N 7-ФЗ "О некоммерческих организациях";</w:t>
      </w:r>
    </w:p>
    <w:p w:rsidR="000A0A44" w:rsidRPr="000A0A44" w:rsidRDefault="000A0A44" w:rsidP="000A0A44">
      <w:pPr>
        <w:spacing w:before="100" w:beforeAutospacing="1" w:after="100" w:afterAutospacing="1"/>
        <w:jc w:val="both"/>
      </w:pPr>
      <w:r w:rsidRPr="000A0A44">
        <w:t xml:space="preserve">- </w:t>
      </w:r>
      <w:hyperlink r:id="rId13" w:anchor="/document/12180849/entry/2000" w:tgtFrame="_blank" w:tooltip="Открыть документ в системе Гарант" w:history="1">
        <w:r w:rsidRPr="000A0A44">
          <w:rPr>
            <w:color w:val="000000"/>
          </w:rPr>
          <w:t>Инструкцией</w:t>
        </w:r>
      </w:hyperlink>
      <w:r w:rsidRPr="000A0A44">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4" w:anchor="/document/12180849/entry/0" w:tgtFrame="_blank" w:tooltip="Открыть документ в системе Гарант" w:history="1">
        <w:r w:rsidRPr="000A0A44">
          <w:rPr>
            <w:color w:val="000000"/>
          </w:rPr>
          <w:t>приказом</w:t>
        </w:r>
      </w:hyperlink>
      <w:r w:rsidRPr="000A0A44">
        <w:t xml:space="preserve"> Минфина России от 01.12.2010 N 157н (далее - Инструкция N 157н);</w:t>
      </w:r>
    </w:p>
    <w:p w:rsidR="000A0A44" w:rsidRPr="000A0A44" w:rsidRDefault="000A0A44" w:rsidP="000A0A44">
      <w:pPr>
        <w:spacing w:before="100" w:beforeAutospacing="1" w:after="100" w:afterAutospacing="1"/>
        <w:jc w:val="both"/>
      </w:pPr>
      <w:r w:rsidRPr="000A0A44">
        <w:t xml:space="preserve">- </w:t>
      </w:r>
      <w:hyperlink r:id="rId15" w:anchor="/document/70951956/entry/0" w:tgtFrame="_blank" w:tooltip="Открыть документ в системе Гарант" w:history="1">
        <w:r w:rsidRPr="000A0A44">
          <w:rPr>
            <w:color w:val="000000"/>
          </w:rPr>
          <w:t>приказом</w:t>
        </w:r>
      </w:hyperlink>
      <w:r w:rsidRPr="000A0A44">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0A0A44" w:rsidRPr="000A0A44" w:rsidRDefault="000A0A44" w:rsidP="000A0A44">
      <w:pPr>
        <w:spacing w:before="100" w:beforeAutospacing="1" w:after="100" w:afterAutospacing="1"/>
        <w:jc w:val="both"/>
      </w:pPr>
      <w:r w:rsidRPr="000A0A44">
        <w:t xml:space="preserve">- </w:t>
      </w:r>
      <w:hyperlink r:id="rId16" w:anchor="/document/71586636/entry/1000" w:tgtFrame="_blank" w:tooltip="Открыть документ в системе Гарант" w:history="1">
        <w:r w:rsidRPr="000A0A44">
          <w:rPr>
            <w:color w:val="000000"/>
          </w:rPr>
          <w:t>федеральным стандартом</w:t>
        </w:r>
      </w:hyperlink>
      <w:r w:rsidRPr="000A0A44">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w:t>
      </w:r>
      <w:hyperlink r:id="rId17" w:anchor="/document/71586636/entry/0" w:tgtFrame="_blank" w:tooltip="Открыть документ в системе Гарант" w:history="1">
        <w:r w:rsidRPr="000A0A44">
          <w:rPr>
            <w:color w:val="000000"/>
          </w:rPr>
          <w:t>приказом</w:t>
        </w:r>
      </w:hyperlink>
      <w:r w:rsidRPr="000A0A44">
        <w:t xml:space="preserve"> Минфина России от 31.12.2016 N 256н;</w:t>
      </w:r>
    </w:p>
    <w:p w:rsidR="000A0A44" w:rsidRPr="000A0A44" w:rsidRDefault="000A0A44" w:rsidP="000A0A44">
      <w:pPr>
        <w:spacing w:before="100" w:beforeAutospacing="1" w:after="100" w:afterAutospacing="1"/>
        <w:jc w:val="both"/>
      </w:pPr>
      <w:r w:rsidRPr="000A0A44">
        <w:t xml:space="preserve">- </w:t>
      </w:r>
      <w:hyperlink r:id="rId18" w:anchor="/document/71589050/entry/1000" w:tgtFrame="_blank" w:tooltip="Открыть документ в системе Гарант" w:history="1">
        <w:r w:rsidRPr="000A0A44">
          <w:rPr>
            <w:color w:val="000000"/>
          </w:rPr>
          <w:t>федеральным стандартом</w:t>
        </w:r>
      </w:hyperlink>
      <w:r w:rsidRPr="000A0A44">
        <w:t xml:space="preserve"> бухгалтерского учета для организаций государственного сектора "Основные средства", утвержденным </w:t>
      </w:r>
      <w:hyperlink r:id="rId19" w:anchor="/document/71589050/entry/0" w:tgtFrame="_blank" w:tooltip="Открыть документ в системе Гарант" w:history="1">
        <w:r w:rsidRPr="000A0A44">
          <w:rPr>
            <w:color w:val="000000"/>
          </w:rPr>
          <w:t>приказом</w:t>
        </w:r>
      </w:hyperlink>
      <w:r w:rsidRPr="000A0A44">
        <w:t xml:space="preserve"> Минфина России от 31.12.2016 N 257н;</w:t>
      </w:r>
    </w:p>
    <w:p w:rsidR="000A0A44" w:rsidRPr="000A0A44" w:rsidRDefault="000A0A44" w:rsidP="000A0A44">
      <w:pPr>
        <w:spacing w:before="100" w:beforeAutospacing="1" w:after="100" w:afterAutospacing="1"/>
        <w:jc w:val="both"/>
      </w:pPr>
      <w:r w:rsidRPr="000A0A44">
        <w:t xml:space="preserve">- </w:t>
      </w:r>
      <w:hyperlink r:id="rId20" w:anchor="/document/71588992/entry/1000" w:tgtFrame="_blank" w:tooltip="Открыть документ в системе Гарант" w:history="1">
        <w:r w:rsidRPr="000A0A44">
          <w:rPr>
            <w:color w:val="000000"/>
          </w:rPr>
          <w:t>федеральным стандартом</w:t>
        </w:r>
      </w:hyperlink>
      <w:r w:rsidRPr="000A0A44">
        <w:t xml:space="preserve"> бухгалтерского учета для организаций государственного сектора "Аренда", утвержденным </w:t>
      </w:r>
      <w:hyperlink r:id="rId21" w:anchor="/document/71586638/entry/0" w:tgtFrame="_blank" w:tooltip="Открыть документ в системе Гарант" w:history="1">
        <w:r w:rsidRPr="000A0A44">
          <w:rPr>
            <w:color w:val="000000"/>
          </w:rPr>
          <w:t>приказом</w:t>
        </w:r>
      </w:hyperlink>
      <w:r w:rsidRPr="000A0A44">
        <w:t xml:space="preserve"> Минфина России от 31.12.2016 N 258н;</w:t>
      </w:r>
    </w:p>
    <w:p w:rsidR="000A0A44" w:rsidRPr="000A0A44" w:rsidRDefault="000A0A44" w:rsidP="000A0A44">
      <w:pPr>
        <w:spacing w:before="100" w:beforeAutospacing="1" w:after="100" w:afterAutospacing="1"/>
        <w:jc w:val="both"/>
      </w:pPr>
      <w:r w:rsidRPr="000A0A44">
        <w:lastRenderedPageBreak/>
        <w:t xml:space="preserve">- </w:t>
      </w:r>
      <w:hyperlink r:id="rId22" w:anchor="/document/71586638/entry/1000" w:tgtFrame="_blank" w:tooltip="Открыть документ в системе Гарант" w:history="1">
        <w:r w:rsidRPr="000A0A44">
          <w:rPr>
            <w:color w:val="000000"/>
          </w:rPr>
          <w:t>федеральным стандартом</w:t>
        </w:r>
      </w:hyperlink>
      <w:r w:rsidRPr="000A0A44">
        <w:t xml:space="preserve"> бухгалтерского учета для организаций государственного сектора "Обесценение активов", утвержденным </w:t>
      </w:r>
      <w:hyperlink r:id="rId23" w:anchor="/document/71586638/entry/0" w:tgtFrame="_blank" w:tooltip="Открыть документ в системе Гарант" w:history="1">
        <w:r w:rsidRPr="000A0A44">
          <w:rPr>
            <w:color w:val="000000"/>
          </w:rPr>
          <w:t>приказом</w:t>
        </w:r>
      </w:hyperlink>
      <w:r w:rsidRPr="000A0A44">
        <w:t xml:space="preserve"> Минфина России от 31.12.2016 N 259н;</w:t>
      </w:r>
    </w:p>
    <w:p w:rsidR="000A0A44" w:rsidRPr="000A0A44" w:rsidRDefault="000A0A44" w:rsidP="000A0A44">
      <w:pPr>
        <w:spacing w:before="100" w:beforeAutospacing="1" w:after="100" w:afterAutospacing="1"/>
        <w:jc w:val="both"/>
      </w:pPr>
      <w:r w:rsidRPr="000A0A44">
        <w:t xml:space="preserve">- </w:t>
      </w:r>
      <w:hyperlink r:id="rId24" w:anchor="/document/71588960/entry/1000" w:tgtFrame="_blank" w:tooltip="Открыть документ в системе Гарант" w:history="1">
        <w:r w:rsidRPr="000A0A44">
          <w:rPr>
            <w:color w:val="000000"/>
          </w:rPr>
          <w:t>федеральным стандартом</w:t>
        </w:r>
      </w:hyperlink>
      <w:r w:rsidRPr="000A0A44">
        <w:t xml:space="preserve"> бухгалтерского учета для организаций государственного сектора "Представление бухгалтерской (финансовой) отчетности", утвержденным </w:t>
      </w:r>
      <w:hyperlink r:id="rId25" w:anchor="/document/71588960/entry/0" w:tgtFrame="_blank" w:tooltip="Открыть документ в системе Гарант" w:history="1">
        <w:r w:rsidRPr="000A0A44">
          <w:rPr>
            <w:color w:val="000000"/>
          </w:rPr>
          <w:t>приказом</w:t>
        </w:r>
      </w:hyperlink>
      <w:r w:rsidRPr="000A0A44">
        <w:t xml:space="preserve"> Минфина России от 31.12.2016 N 260н;</w:t>
      </w:r>
    </w:p>
    <w:p w:rsidR="000A0A44" w:rsidRPr="000A0A44" w:rsidRDefault="000A0A44" w:rsidP="000A0A44">
      <w:pPr>
        <w:spacing w:before="100" w:beforeAutospacing="1" w:after="100" w:afterAutospacing="1"/>
        <w:jc w:val="both"/>
      </w:pPr>
      <w:r w:rsidRPr="000A0A44">
        <w:t xml:space="preserve">- </w:t>
      </w:r>
      <w:hyperlink r:id="rId26" w:anchor="/document/12180897/entry/2000" w:tgtFrame="_blank" w:tooltip="Открыть документ в системе Гарант" w:history="1">
        <w:r w:rsidRPr="000A0A44">
          <w:rPr>
            <w:color w:val="000000"/>
          </w:rPr>
          <w:t>Инструкцией</w:t>
        </w:r>
      </w:hyperlink>
      <w:r w:rsidRPr="000A0A44">
        <w:t xml:space="preserve"> по применению Плана счетов бюджетного учета, утвержденной </w:t>
      </w:r>
      <w:hyperlink r:id="rId27" w:anchor="/document/12180897/entry/0" w:tgtFrame="_blank" w:tooltip="Открыть документ в системе Гарант" w:history="1">
        <w:r w:rsidRPr="000A0A44">
          <w:rPr>
            <w:color w:val="000000"/>
          </w:rPr>
          <w:t>приказом</w:t>
        </w:r>
      </w:hyperlink>
      <w:r w:rsidRPr="000A0A44">
        <w:t xml:space="preserve"> Минфина России от 06.12.2010 N 162н (далее - Инструкция N 162н);</w:t>
      </w:r>
    </w:p>
    <w:p w:rsidR="000A0A44" w:rsidRPr="000A0A44" w:rsidRDefault="000A0A44" w:rsidP="000A0A44">
      <w:pPr>
        <w:spacing w:before="100" w:beforeAutospacing="1" w:after="100" w:afterAutospacing="1"/>
        <w:jc w:val="both"/>
      </w:pPr>
      <w:r w:rsidRPr="000A0A44">
        <w:t>- иными нормативными правовыми актами, регулирующими вопросы организации и ведения бухгалтерского учета.</w:t>
      </w:r>
    </w:p>
    <w:p w:rsidR="000A0A44" w:rsidRPr="000A0A44" w:rsidRDefault="000A0A44" w:rsidP="000A0A44">
      <w:pPr>
        <w:spacing w:before="100" w:beforeAutospacing="1" w:after="100" w:afterAutospacing="1"/>
        <w:jc w:val="both"/>
      </w:pPr>
      <w:r w:rsidRPr="000A0A44">
        <w:t>1.2. Ведение бухгалтерского учета в МУ "Администрация Охотинского сельского поселения" осуществляет главный бухгалтер.</w:t>
      </w:r>
    </w:p>
    <w:p w:rsidR="000A0A44" w:rsidRPr="000A0A44" w:rsidRDefault="000A0A44" w:rsidP="000A0A44">
      <w:pPr>
        <w:spacing w:before="100" w:beforeAutospacing="1" w:after="100" w:afterAutospacing="1"/>
        <w:jc w:val="both"/>
      </w:pPr>
      <w:r w:rsidRPr="000A0A44">
        <w:t>Все денежные и расчетные документы, финансовые и кредитные обязательства без подписи главного бухгалтера недействительны и к исполнению не принимаются.</w:t>
      </w:r>
    </w:p>
    <w:p w:rsidR="000A0A44" w:rsidRPr="000A0A44" w:rsidRDefault="000A0A44" w:rsidP="000A0A44">
      <w:pPr>
        <w:spacing w:before="100" w:beforeAutospacing="1" w:after="100" w:afterAutospacing="1"/>
        <w:jc w:val="both"/>
      </w:pPr>
      <w:r w:rsidRPr="000A0A44">
        <w:t xml:space="preserve">1.3. Бухгалтерский учет в МУ "Администрация Охотинского сельского поселения" ведется с применением </w:t>
      </w:r>
      <w:hyperlink r:id="rId28" w:anchor="/document/12180849/entry/1000" w:tgtFrame="_blank" w:tooltip="Открыть документ в системе Гарант" w:history="1">
        <w:r w:rsidRPr="000A0A44">
          <w:rPr>
            <w:color w:val="000000"/>
          </w:rPr>
          <w:t>Единого плана</w:t>
        </w:r>
      </w:hyperlink>
      <w:r w:rsidRPr="000A0A44">
        <w:t xml:space="preserve"> счетов, утвержденного </w:t>
      </w:r>
      <w:hyperlink r:id="rId29" w:anchor="/document/12180849/entry/0" w:tgtFrame="_blank" w:tooltip="Открыть документ в системе Гарант" w:history="1">
        <w:r w:rsidRPr="000A0A44">
          <w:rPr>
            <w:color w:val="000000"/>
          </w:rPr>
          <w:t>приказом</w:t>
        </w:r>
      </w:hyperlink>
      <w:r w:rsidRPr="000A0A44">
        <w:t xml:space="preserve"> Минфина России от 01.12.2010 N 157н, </w:t>
      </w:r>
      <w:hyperlink r:id="rId30" w:anchor="/document/12180897/entry/1000" w:tgtFrame="_blank" w:tooltip="Открыть документ в системе Гарант" w:history="1">
        <w:r w:rsidRPr="000A0A44">
          <w:rPr>
            <w:color w:val="000000"/>
          </w:rPr>
          <w:t>Плана</w:t>
        </w:r>
      </w:hyperlink>
      <w:r w:rsidRPr="000A0A44">
        <w:t xml:space="preserve"> счетов бюджетного учета, разработанного на их основе Рабочего плана счетов и организации аналитического учета по счетам бухгалтерского учета (Приложение N 5).</w:t>
      </w:r>
    </w:p>
    <w:p w:rsidR="000A0A44" w:rsidRPr="000A0A44" w:rsidRDefault="000A0A44" w:rsidP="000A0A44">
      <w:pPr>
        <w:spacing w:before="100" w:beforeAutospacing="1" w:after="100" w:afterAutospacing="1"/>
        <w:jc w:val="both"/>
      </w:pPr>
      <w:proofErr w:type="gramStart"/>
      <w:r w:rsidRPr="000A0A44">
        <w:t>Аналитический учет также обеспечивается путем дополнительной детализации операций по статьям КОСГУ 120 "Доходы от собственности",130 «Доходы от оказания платных услуг», 140 "Суммы принудительного изъятия", 180 «Прочие доходы», 290 «Прочие расходы», 310 «Увеличение стоимости основных средств», 320 « Увеличение стоимости нематериальных активов», 340 «Увеличение стоимости материальных запасов» и 530 "Увеличение стоимости акций и иных форм участия в капитале" в рамках третьего</w:t>
      </w:r>
      <w:proofErr w:type="gramEnd"/>
      <w:r w:rsidRPr="000A0A44">
        <w:t xml:space="preserve"> разряда кода.</w:t>
      </w:r>
    </w:p>
    <w:p w:rsidR="000A0A44" w:rsidRPr="000A0A44" w:rsidRDefault="000A0A44" w:rsidP="000A0A44">
      <w:pPr>
        <w:spacing w:before="100" w:beforeAutospacing="1" w:after="100" w:afterAutospacing="1"/>
        <w:jc w:val="both"/>
      </w:pPr>
      <w:r w:rsidRPr="000A0A44">
        <w:t>Для отражения в учете в течение года нефинансовых активов (за исключением счетов 0 106 00 000, 0 107 00 000, 0 109 00 000) в 5-17 разрядах номера счета бюджетного учета отражаются коды средств, являющихся источником финансового обеспечения приобретаемого имущества.</w:t>
      </w:r>
    </w:p>
    <w:p w:rsidR="000A0A44" w:rsidRPr="000A0A44" w:rsidRDefault="000A0A44" w:rsidP="000A0A44">
      <w:pPr>
        <w:spacing w:before="100" w:beforeAutospacing="1" w:after="100" w:afterAutospacing="1"/>
        <w:jc w:val="both"/>
      </w:pPr>
      <w:r w:rsidRPr="000A0A44">
        <w:t>1.4. В целях ведения бухгалтерского учета применяются:</w:t>
      </w:r>
    </w:p>
    <w:p w:rsidR="000A0A44" w:rsidRPr="000A0A44" w:rsidRDefault="000A0A44" w:rsidP="000A0A44">
      <w:pPr>
        <w:spacing w:before="100" w:beforeAutospacing="1" w:after="100" w:afterAutospacing="1"/>
        <w:jc w:val="both"/>
      </w:pPr>
      <w:r w:rsidRPr="000A0A44">
        <w:t xml:space="preserve">- унифицированные формы первичных учетных документов и регистров бухгалтерского учета, включенные в перечни, утвержденные </w:t>
      </w:r>
      <w:hyperlink r:id="rId31" w:anchor="/document/70951956/entry/0" w:tgtFrame="_blank" w:tooltip="Открыть документ в системе Гарант" w:history="1">
        <w:r w:rsidRPr="000A0A44">
          <w:rPr>
            <w:color w:val="000000"/>
          </w:rPr>
          <w:t>Приказом</w:t>
        </w:r>
      </w:hyperlink>
      <w:r w:rsidRPr="000A0A44">
        <w:t xml:space="preserve"> N 52н, а также формы, утвержденные непосредственно этим Приказом;</w:t>
      </w:r>
    </w:p>
    <w:p w:rsidR="000A0A44" w:rsidRPr="000A0A44" w:rsidRDefault="000A0A44" w:rsidP="000A0A44">
      <w:pPr>
        <w:spacing w:before="100" w:beforeAutospacing="1" w:after="100" w:afterAutospacing="1"/>
        <w:jc w:val="both"/>
      </w:pPr>
      <w:r w:rsidRPr="000A0A44">
        <w:t>- формы первичных учетных документов, разработанных в учреждении, образцы которых приведены в Приложении N 10 к учетной политике;</w:t>
      </w:r>
    </w:p>
    <w:p w:rsidR="000A0A44" w:rsidRPr="000A0A44" w:rsidRDefault="000A0A44" w:rsidP="000A0A44">
      <w:pPr>
        <w:spacing w:before="100" w:beforeAutospacing="1" w:after="100" w:afterAutospacing="1"/>
        <w:jc w:val="both"/>
      </w:pPr>
      <w:r w:rsidRPr="000A0A44">
        <w:t>1.5. Предоставляется право подписи первичных учетных документов, денежных документов должностным лицам согласно Приложению N 8.</w:t>
      </w:r>
    </w:p>
    <w:p w:rsidR="000A0A44" w:rsidRPr="000A0A44" w:rsidRDefault="000A0A44" w:rsidP="000A0A44">
      <w:pPr>
        <w:spacing w:before="100" w:beforeAutospacing="1" w:after="100" w:afterAutospacing="1"/>
        <w:jc w:val="both"/>
      </w:pPr>
      <w:r w:rsidRPr="000A0A44">
        <w:lastRenderedPageBreak/>
        <w:t xml:space="preserve">1.6. Обработка первичных учетных документов, формирование регистров бухгалтерского учета, а также отражение фактов хозяйственной жизни по соответствующим счетам Рабочего плана счетов </w:t>
      </w:r>
      <w:proofErr w:type="spellStart"/>
      <w:r w:rsidRPr="000A0A44">
        <w:t>осуществлятся</w:t>
      </w:r>
      <w:proofErr w:type="spellEnd"/>
      <w:r w:rsidRPr="000A0A44">
        <w:t xml:space="preserve"> с применением программного продукта "Бухгалтерия 1С", «Зарплата и кадры 1С».</w:t>
      </w:r>
    </w:p>
    <w:p w:rsidR="000A0A44" w:rsidRPr="000A0A44" w:rsidRDefault="000A0A44" w:rsidP="000A0A44">
      <w:pPr>
        <w:spacing w:before="100" w:beforeAutospacing="1" w:after="100" w:afterAutospacing="1"/>
        <w:jc w:val="both"/>
      </w:pPr>
      <w:r w:rsidRPr="000A0A44">
        <w:t>Первичные учетные документы оформляются на бумажных носителях.</w:t>
      </w:r>
    </w:p>
    <w:p w:rsidR="000A0A44" w:rsidRPr="000A0A44" w:rsidRDefault="000A0A44" w:rsidP="000A0A44">
      <w:pPr>
        <w:spacing w:before="100" w:beforeAutospacing="1" w:after="100" w:afterAutospacing="1"/>
        <w:jc w:val="both"/>
      </w:pPr>
      <w:r w:rsidRPr="000A0A44">
        <w:t>Регистры бухгалтерского учета оформляются на бумажных носителях.</w:t>
      </w:r>
    </w:p>
    <w:p w:rsidR="000A0A44" w:rsidRPr="000A0A44" w:rsidRDefault="000A0A44" w:rsidP="000A0A44">
      <w:pPr>
        <w:spacing w:before="100" w:beforeAutospacing="1" w:after="100" w:afterAutospacing="1"/>
        <w:jc w:val="both"/>
      </w:pPr>
      <w:r w:rsidRPr="000A0A44">
        <w:t>Регистры бухгалтерского учета оформляются на бумажных носителях (распечатываются) не позднее 15 числа месяца, следующего за отчетным периодом.</w:t>
      </w:r>
    </w:p>
    <w:p w:rsidR="000A0A44" w:rsidRPr="000A0A44" w:rsidRDefault="000A0A44" w:rsidP="000A0A44">
      <w:pPr>
        <w:spacing w:before="100" w:beforeAutospacing="1" w:after="100" w:afterAutospacing="1"/>
        <w:jc w:val="both"/>
      </w:pPr>
      <w:r w:rsidRPr="000A0A44">
        <w:t>Включение учетных данных в Журналы операций, а также нумерация Журналов операций осуществляется согласно Приложению N 7.</w:t>
      </w:r>
    </w:p>
    <w:p w:rsidR="000A0A44" w:rsidRPr="000A0A44" w:rsidRDefault="000A0A44" w:rsidP="000A0A44">
      <w:pPr>
        <w:spacing w:before="100" w:beforeAutospacing="1" w:after="100" w:afterAutospacing="1"/>
        <w:jc w:val="both"/>
      </w:pPr>
      <w:r w:rsidRPr="000A0A44">
        <w:t xml:space="preserve">Резервное копирование баз данных, учетной информации, включая регистры учета, осуществляется еженедельно. Архивирование учетной информации производится по итогам квартала и отчётного года. </w:t>
      </w:r>
      <w:proofErr w:type="gramStart"/>
      <w:r w:rsidRPr="000A0A44">
        <w:t xml:space="preserve">Хранение резервных и архивных копий осуществляется на внешних </w:t>
      </w:r>
      <w:proofErr w:type="spellStart"/>
      <w:r w:rsidRPr="000A0A44">
        <w:t>носилелях</w:t>
      </w:r>
      <w:proofErr w:type="spellEnd"/>
      <w:r w:rsidRPr="000A0A44">
        <w:t xml:space="preserve"> (флэш-память).</w:t>
      </w:r>
      <w:proofErr w:type="gramEnd"/>
      <w:r w:rsidRPr="000A0A44">
        <w:t xml:space="preserve"> Ответственным за обеспечение своевременного резервирования и безопасного хранения баз данных является главный бухгалтер.</w:t>
      </w:r>
    </w:p>
    <w:p w:rsidR="000A0A44" w:rsidRPr="000A0A44" w:rsidRDefault="000A0A44" w:rsidP="000A0A44">
      <w:pPr>
        <w:spacing w:before="100" w:beforeAutospacing="1" w:after="100" w:afterAutospacing="1"/>
        <w:jc w:val="both"/>
      </w:pPr>
      <w:r w:rsidRPr="000A0A44">
        <w:t xml:space="preserve">1.7. Проверка правильности записей, произведенных по счетам аналитического учета, с данными счетов учета основных средств, </w:t>
      </w:r>
      <w:proofErr w:type="spellStart"/>
      <w:r w:rsidRPr="000A0A44">
        <w:t>непроизведенных</w:t>
      </w:r>
      <w:proofErr w:type="spellEnd"/>
      <w:r w:rsidRPr="000A0A44">
        <w:t>, нематериальных активов, материалов по Главной книге (</w:t>
      </w:r>
      <w:hyperlink r:id="rId32" w:anchor="/document/70951956/entry/4330" w:tgtFrame="_blank" w:tooltip="Открыть документ в системе Гарант" w:history="1">
        <w:r w:rsidRPr="000A0A44">
          <w:rPr>
            <w:color w:val="000000"/>
          </w:rPr>
          <w:t>ф. 0504072</w:t>
        </w:r>
      </w:hyperlink>
      <w:r w:rsidRPr="000A0A44">
        <w:t>) осуществляется ежеквартально путем составления Оборотной ведомости (</w:t>
      </w:r>
      <w:hyperlink r:id="rId33" w:anchor="/document/70951956/entry/4050" w:tgtFrame="_blank" w:tooltip="Открыть документ в системе Гарант" w:history="1">
        <w:r w:rsidRPr="000A0A44">
          <w:rPr>
            <w:color w:val="000000"/>
          </w:rPr>
          <w:t>ф. 0504035</w:t>
        </w:r>
      </w:hyperlink>
      <w:r w:rsidRPr="000A0A44">
        <w:t>). Сверка аналитических данных по счетам учета финансовых активов и обязательств с данными Главной книги (</w:t>
      </w:r>
      <w:hyperlink r:id="rId34" w:anchor="/document/70951956/entry/4330" w:tgtFrame="_blank" w:tooltip="Открыть документ в системе Гарант" w:history="1">
        <w:r w:rsidRPr="000A0A44">
          <w:rPr>
            <w:color w:val="000000"/>
          </w:rPr>
          <w:t>ф. 0504072</w:t>
        </w:r>
      </w:hyperlink>
      <w:r w:rsidRPr="000A0A44">
        <w:t>) осуществляется по мере необходимости путем составления Оборотной ведомости (</w:t>
      </w:r>
      <w:hyperlink r:id="rId35" w:anchor="/document/70951956/entry/4060" w:tgtFrame="_blank" w:tooltip="Открыть документ в системе Гарант" w:history="1">
        <w:r w:rsidRPr="000A0A44">
          <w:rPr>
            <w:color w:val="000000"/>
          </w:rPr>
          <w:t>ф. 0504036</w:t>
        </w:r>
      </w:hyperlink>
      <w:r w:rsidRPr="000A0A44">
        <w:t>).</w:t>
      </w:r>
    </w:p>
    <w:p w:rsidR="000A0A44" w:rsidRPr="000A0A44" w:rsidRDefault="000A0A44" w:rsidP="000A0A44">
      <w:pPr>
        <w:spacing w:before="100" w:beforeAutospacing="1" w:after="100" w:afterAutospacing="1"/>
        <w:jc w:val="both"/>
      </w:pPr>
      <w:r w:rsidRPr="000A0A44">
        <w:t>1.8. При обнаружении в выходных формах документов ошибок осуществляется анализ ошибочных данных, их исправление и получение выходных форм документов с учетом исправлений.</w:t>
      </w:r>
    </w:p>
    <w:p w:rsidR="000A0A44" w:rsidRPr="000A0A44" w:rsidRDefault="000A0A44" w:rsidP="000A0A44">
      <w:pPr>
        <w:spacing w:before="100" w:beforeAutospacing="1" w:after="100" w:afterAutospacing="1"/>
        <w:jc w:val="both"/>
      </w:pPr>
      <w:r w:rsidRPr="000A0A44">
        <w:t>Без соответствующего документального оформления исправления в электронных базах данных не допускаются.</w:t>
      </w:r>
    </w:p>
    <w:p w:rsidR="000A0A44" w:rsidRPr="000A0A44" w:rsidRDefault="000A0A44" w:rsidP="000A0A44">
      <w:pPr>
        <w:spacing w:before="100" w:beforeAutospacing="1" w:after="100" w:afterAutospacing="1"/>
        <w:jc w:val="both"/>
      </w:pPr>
      <w:r w:rsidRPr="000A0A44">
        <w:t>1.9.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hyperlink r:id="rId36" w:anchor="/document/55725742/entry/0" w:tgtFrame="_blank" w:tooltip="Открыть документ в системе Гарант" w:history="1">
        <w:r w:rsidRPr="000A0A44">
          <w:rPr>
            <w:color w:val="000000"/>
          </w:rPr>
          <w:t>Приложение</w:t>
        </w:r>
      </w:hyperlink>
      <w:r w:rsidRPr="000A0A44">
        <w:t xml:space="preserve"> N 9).</w:t>
      </w:r>
    </w:p>
    <w:p w:rsidR="000A0A44" w:rsidRPr="000A0A44" w:rsidRDefault="000A0A44" w:rsidP="000A0A44">
      <w:pPr>
        <w:spacing w:before="100" w:beforeAutospacing="1" w:after="100" w:afterAutospacing="1"/>
        <w:jc w:val="both"/>
      </w:pPr>
      <w:r w:rsidRPr="000A0A44">
        <w:t>Контроль первичных документов проводят главный бухгалтер в соответствии с Положением о внутреннем финансовом контроле (Приложение N 1).</w:t>
      </w:r>
    </w:p>
    <w:p w:rsidR="000A0A44" w:rsidRPr="000A0A44" w:rsidRDefault="000A0A44" w:rsidP="000A0A44">
      <w:pPr>
        <w:spacing w:before="100" w:beforeAutospacing="1" w:after="100" w:afterAutospacing="1"/>
        <w:jc w:val="both"/>
      </w:pPr>
      <w:r w:rsidRPr="000A0A44">
        <w:t>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w:t>
      </w:r>
    </w:p>
    <w:p w:rsidR="000A0A44" w:rsidRPr="000A0A44" w:rsidRDefault="000A0A44" w:rsidP="000A0A44">
      <w:pPr>
        <w:spacing w:before="100" w:beforeAutospacing="1" w:after="100" w:afterAutospacing="1"/>
        <w:jc w:val="both"/>
      </w:pPr>
      <w:r w:rsidRPr="000A0A44">
        <w:t>1) при поступлении документов более поздней датой в этом же месяце факт хозяйственной жизни отражается в учете датой выставления документа;</w:t>
      </w:r>
    </w:p>
    <w:p w:rsidR="000A0A44" w:rsidRPr="000A0A44" w:rsidRDefault="000A0A44" w:rsidP="000A0A44">
      <w:pPr>
        <w:spacing w:before="100" w:beforeAutospacing="1" w:after="100" w:afterAutospacing="1"/>
        <w:jc w:val="both"/>
      </w:pPr>
      <w:r w:rsidRPr="000A0A44">
        <w:lastRenderedPageBreak/>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0A0A44" w:rsidRPr="000A0A44" w:rsidRDefault="000A0A44" w:rsidP="000A0A44">
      <w:pPr>
        <w:spacing w:before="100" w:beforeAutospacing="1" w:after="100" w:afterAutospacing="1"/>
        <w:jc w:val="both"/>
      </w:pPr>
      <w:r w:rsidRPr="000A0A44">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0A0A44" w:rsidRPr="000A0A44" w:rsidRDefault="000A0A44" w:rsidP="000A0A44">
      <w:pPr>
        <w:spacing w:before="100" w:beforeAutospacing="1" w:after="100" w:afterAutospacing="1"/>
        <w:jc w:val="both"/>
      </w:pPr>
      <w:r w:rsidRPr="000A0A44">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rsidR="000A0A44" w:rsidRPr="000A0A44" w:rsidRDefault="000A0A44" w:rsidP="000A0A44">
      <w:pPr>
        <w:spacing w:before="100" w:beforeAutospacing="1" w:after="100" w:afterAutospacing="1"/>
        <w:jc w:val="both"/>
      </w:pPr>
      <w:r w:rsidRPr="000A0A44">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0A0A44" w:rsidRPr="000A0A44" w:rsidRDefault="000A0A44" w:rsidP="000A0A44">
      <w:pPr>
        <w:spacing w:before="100" w:beforeAutospacing="1" w:after="100" w:afterAutospacing="1"/>
        <w:jc w:val="both"/>
      </w:pPr>
      <w:r w:rsidRPr="000A0A44">
        <w:t>1.10. Ошибки текущего (отчетного) года, обнаруженные до представления отчетности и требующие внесения изменений в регистры бухгалтерского учета (Журналы операций), отражаются в учете последним днем отчетного периода.</w:t>
      </w:r>
    </w:p>
    <w:p w:rsidR="000A0A44" w:rsidRPr="000A0A44" w:rsidRDefault="000A0A44" w:rsidP="000A0A44">
      <w:pPr>
        <w:spacing w:before="100" w:beforeAutospacing="1" w:after="100" w:afterAutospacing="1"/>
        <w:jc w:val="both"/>
      </w:pPr>
      <w:r w:rsidRPr="000A0A44">
        <w:t>Ошибки прошлых лет учитываются в учете обособлено в целях раскрытия информации в отчетности в установленном порядке.</w:t>
      </w:r>
    </w:p>
    <w:p w:rsidR="000A0A44" w:rsidRPr="000A0A44" w:rsidRDefault="000A0A44" w:rsidP="000A0A44">
      <w:pPr>
        <w:spacing w:before="100" w:beforeAutospacing="1" w:after="100" w:afterAutospacing="1"/>
        <w:jc w:val="both"/>
        <w:rPr>
          <w:rFonts w:eastAsia="Times New Roman"/>
        </w:rPr>
      </w:pPr>
      <w:r w:rsidRPr="000A0A44">
        <w:rPr>
          <w:rFonts w:eastAsia="Times New Roman"/>
        </w:rPr>
        <w:t xml:space="preserve">Для исправления в учете </w:t>
      </w:r>
      <w:proofErr w:type="gramStart"/>
      <w:r w:rsidRPr="000A0A44">
        <w:rPr>
          <w:rFonts w:eastAsia="Times New Roman"/>
        </w:rPr>
        <w:t>ошибок, допущенных в предыдущие годы вводятся</w:t>
      </w:r>
      <w:proofErr w:type="gramEnd"/>
      <w:r w:rsidRPr="000A0A44">
        <w:rPr>
          <w:rFonts w:eastAsia="Times New Roman"/>
        </w:rPr>
        <w:t xml:space="preserve"> специальные счета. Они применяются в зависимости от вида ошибки и периода ее совершения.</w:t>
      </w:r>
    </w:p>
    <w:p w:rsidR="000A0A44" w:rsidRPr="000A0A44" w:rsidRDefault="000A0A44" w:rsidP="000A0A44">
      <w:pPr>
        <w:spacing w:before="100" w:beforeAutospacing="1" w:after="100" w:afterAutospacing="1"/>
        <w:jc w:val="both"/>
        <w:rPr>
          <w:rFonts w:eastAsia="Times New Roman"/>
        </w:rPr>
      </w:pPr>
      <w:proofErr w:type="gramStart"/>
      <w:r w:rsidRPr="000A0A44">
        <w:rPr>
          <w:rFonts w:eastAsia="Times New Roman"/>
        </w:rPr>
        <w:t xml:space="preserve">Если ошибка возникла в отражении финансового результата в году, предшествующем отчетному или остальных прошлых годах, то она отражаются на счетах 401 18 «Доходы финансового года, предшествующего отчетному», 401 28 «Расходы финансового года, предшествующего отчетному» или 401 19 «Доходы прошлых финансовых лет», 401 29 «Расходы прошлых финансовых лет» соответственно. </w:t>
      </w:r>
      <w:proofErr w:type="gramEnd"/>
    </w:p>
    <w:p w:rsidR="000A0A44" w:rsidRPr="000A0A44" w:rsidRDefault="000A0A44" w:rsidP="000A0A44">
      <w:pPr>
        <w:spacing w:before="100" w:beforeAutospacing="1" w:after="100" w:afterAutospacing="1"/>
        <w:jc w:val="both"/>
        <w:rPr>
          <w:rFonts w:eastAsia="Times New Roman"/>
        </w:rPr>
      </w:pPr>
      <w:proofErr w:type="gramStart"/>
      <w:r w:rsidRPr="000A0A44">
        <w:rPr>
          <w:rFonts w:eastAsia="Times New Roman"/>
        </w:rPr>
        <w:t xml:space="preserve">Если ошибка возникла в отражении консолидируемых расчетов в году, предшествующем отчетному или остальных прошлых годах, то она отражаются на счете 304 84 «Консолидируемые расчеты года, предшествующего отчетному» или 304 94 «Консолидируемые расчеты иных прошлых лет». </w:t>
      </w:r>
      <w:proofErr w:type="gramEnd"/>
    </w:p>
    <w:p w:rsidR="000A0A44" w:rsidRPr="000A0A44" w:rsidRDefault="000A0A44" w:rsidP="000A0A44">
      <w:pPr>
        <w:spacing w:before="100" w:beforeAutospacing="1" w:after="100" w:afterAutospacing="1"/>
        <w:rPr>
          <w:rFonts w:eastAsia="Times New Roman"/>
        </w:rPr>
      </w:pPr>
      <w:proofErr w:type="gramStart"/>
      <w:r w:rsidRPr="000A0A44">
        <w:rPr>
          <w:rFonts w:eastAsia="Times New Roman"/>
        </w:rPr>
        <w:t xml:space="preserve">Если ошибка возникла в отражении иных операций в году, предшествующем отчетному или остальных прошлых годах, то она отражаются на счете 304 86 «Иные расчеты года, предшествующего отчетному» или 304 96 «Иные расчеты прошлых лет». </w:t>
      </w:r>
      <w:proofErr w:type="gramEnd"/>
    </w:p>
    <w:p w:rsidR="000A0A44" w:rsidRPr="000A0A44" w:rsidRDefault="000A0A44" w:rsidP="000A0A44">
      <w:pPr>
        <w:spacing w:before="100" w:beforeAutospacing="1" w:after="100" w:afterAutospacing="1"/>
        <w:jc w:val="both"/>
      </w:pPr>
      <w:r w:rsidRPr="000A0A44">
        <w:t>Формирование регистров бухгалтерского учета осуществляется в порядке указанном в Приложении №14:</w:t>
      </w:r>
    </w:p>
    <w:p w:rsidR="000A0A44" w:rsidRPr="000A0A44" w:rsidRDefault="000A0A44" w:rsidP="000A0A44">
      <w:pPr>
        <w:spacing w:before="100" w:beforeAutospacing="1" w:after="100" w:afterAutospacing="1"/>
        <w:jc w:val="both"/>
      </w:pPr>
      <w:r w:rsidRPr="000A0A44">
        <w:t xml:space="preserve">- другие регистры, не указанные в Приложении №14, формируются в соответствии с </w:t>
      </w:r>
      <w:proofErr w:type="spellStart"/>
      <w:r w:rsidRPr="000A0A44">
        <w:t>установленнами</w:t>
      </w:r>
      <w:proofErr w:type="spellEnd"/>
      <w:r w:rsidRPr="000A0A44">
        <w:t xml:space="preserve"> нормативными правовыми документами, периодичностью на последний день периода, а если периодичность и срок не установлены - по мере необходимости.</w:t>
      </w:r>
    </w:p>
    <w:p w:rsidR="000A0A44" w:rsidRPr="000A0A44" w:rsidRDefault="000A0A44" w:rsidP="000A0A44">
      <w:pPr>
        <w:spacing w:before="100" w:beforeAutospacing="1" w:after="100" w:afterAutospacing="1"/>
        <w:jc w:val="both"/>
      </w:pPr>
      <w:r w:rsidRPr="000A0A44">
        <w:t xml:space="preserve">1.12. 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 месяцу отчётного периода, </w:t>
      </w:r>
      <w:proofErr w:type="spellStart"/>
      <w:r w:rsidRPr="000A0A44">
        <w:t>сброшюровываются</w:t>
      </w:r>
      <w:proofErr w:type="spellEnd"/>
      <w:r w:rsidRPr="000A0A44">
        <w:t xml:space="preserve"> в папку (дело). На обложке папки (дела) указывается:</w:t>
      </w:r>
    </w:p>
    <w:p w:rsidR="000A0A44" w:rsidRPr="000A0A44" w:rsidRDefault="000A0A44" w:rsidP="000A0A44">
      <w:pPr>
        <w:spacing w:before="100" w:beforeAutospacing="1" w:after="100" w:afterAutospacing="1"/>
        <w:jc w:val="both"/>
      </w:pPr>
      <w:r w:rsidRPr="000A0A44">
        <w:lastRenderedPageBreak/>
        <w:t>- наименование учреждения;</w:t>
      </w:r>
    </w:p>
    <w:p w:rsidR="000A0A44" w:rsidRPr="000A0A44" w:rsidRDefault="000A0A44" w:rsidP="000A0A44">
      <w:pPr>
        <w:spacing w:before="100" w:beforeAutospacing="1" w:after="100" w:afterAutospacing="1"/>
        <w:jc w:val="both"/>
      </w:pPr>
      <w:r w:rsidRPr="000A0A44">
        <w:t>- название и порядковый номер папки (дела);</w:t>
      </w:r>
    </w:p>
    <w:p w:rsidR="000A0A44" w:rsidRPr="000A0A44" w:rsidRDefault="000A0A44" w:rsidP="000A0A44">
      <w:pPr>
        <w:spacing w:before="100" w:beforeAutospacing="1" w:after="100" w:afterAutospacing="1"/>
        <w:jc w:val="both"/>
      </w:pPr>
      <w:r w:rsidRPr="000A0A44">
        <w:t>- период (дата), за который сформирован регистр бухгалтерского учета (Журнал операций), с указанием года и месяца (числа);</w:t>
      </w:r>
    </w:p>
    <w:p w:rsidR="000A0A44" w:rsidRPr="000A0A44" w:rsidRDefault="000A0A44" w:rsidP="000A0A44">
      <w:pPr>
        <w:spacing w:before="100" w:beforeAutospacing="1" w:after="100" w:afterAutospacing="1"/>
        <w:jc w:val="both"/>
      </w:pPr>
      <w:r w:rsidRPr="000A0A44">
        <w:t>- наименование регистра бухгалтерского учета (Журнала операций), с указанием при наличии его номера;</w:t>
      </w:r>
    </w:p>
    <w:p w:rsidR="000A0A44" w:rsidRPr="000A0A44" w:rsidRDefault="000A0A44" w:rsidP="000A0A44">
      <w:pPr>
        <w:spacing w:before="100" w:beforeAutospacing="1" w:after="100" w:afterAutospacing="1"/>
        <w:jc w:val="both"/>
      </w:pPr>
      <w:r w:rsidRPr="000A0A44">
        <w:t>- количество листов в папке (деле);</w:t>
      </w:r>
    </w:p>
    <w:p w:rsidR="000A0A44" w:rsidRPr="000A0A44" w:rsidRDefault="000A0A44" w:rsidP="000A0A44">
      <w:pPr>
        <w:spacing w:before="100" w:beforeAutospacing="1" w:after="100" w:afterAutospacing="1"/>
        <w:jc w:val="both"/>
      </w:pPr>
      <w:r w:rsidRPr="000A0A44">
        <w:t>- срок хранения.</w:t>
      </w:r>
    </w:p>
    <w:p w:rsidR="000A0A44" w:rsidRPr="000A0A44" w:rsidRDefault="000A0A44" w:rsidP="000A0A44">
      <w:pPr>
        <w:spacing w:before="100" w:beforeAutospacing="1" w:after="100" w:afterAutospacing="1"/>
        <w:jc w:val="both"/>
      </w:pPr>
      <w:r w:rsidRPr="000A0A44">
        <w:t>При незначительном количестве документов в течение нескольких месяцев одного финансового года допускается их подшивка в одну папку (дело). Документы в папку подбираются с учетом сроков их хранения.</w:t>
      </w:r>
    </w:p>
    <w:p w:rsidR="000A0A44" w:rsidRPr="000A0A44" w:rsidRDefault="000A0A44" w:rsidP="000A0A44">
      <w:pPr>
        <w:spacing w:before="100" w:beforeAutospacing="1" w:after="100" w:afterAutospacing="1"/>
        <w:jc w:val="both"/>
      </w:pPr>
      <w:r w:rsidRPr="000A0A44">
        <w:t xml:space="preserve">Порядок хранения первичных (сводных) учетных документов, регистров бухгалтерского учета и бухгалтерской (финансовой) отчетности устанавливается в соответствии с </w:t>
      </w:r>
      <w:hyperlink r:id="rId37" w:anchor="/document/71183090/entry/1000" w:tgtFrame="_blank" w:tooltip="Открыть документ в системе Гарант" w:history="1">
        <w:r w:rsidRPr="000A0A44">
          <w:rPr>
            <w:color w:val="000000"/>
          </w:rPr>
          <w:t>Правилами</w:t>
        </w:r>
      </w:hyperlink>
      <w:r w:rsidRPr="000A0A44">
        <w:t xml:space="preserve"> организации хранения, комплектования, учета и использования документов Архивного фонда РФ и других архивных документов в органах </w:t>
      </w:r>
      <w:proofErr w:type="spellStart"/>
      <w:r w:rsidRPr="000A0A44">
        <w:t>госвласти</w:t>
      </w:r>
      <w:proofErr w:type="spellEnd"/>
      <w:r w:rsidRPr="000A0A44">
        <w:t xml:space="preserve">, местного самоуправления и организациях, утв. </w:t>
      </w:r>
      <w:hyperlink r:id="rId38" w:anchor="/document/71183090/entry/0" w:tgtFrame="_blank" w:tooltip="Открыть документ в системе Гарант" w:history="1">
        <w:r w:rsidRPr="000A0A44">
          <w:rPr>
            <w:color w:val="000000"/>
          </w:rPr>
          <w:t>приказом</w:t>
        </w:r>
      </w:hyperlink>
      <w:r w:rsidRPr="000A0A44">
        <w:t xml:space="preserve"> Минкультуры России от 31.03.2015 N 526.</w:t>
      </w:r>
    </w:p>
    <w:p w:rsidR="000A0A44" w:rsidRPr="000A0A44" w:rsidRDefault="000A0A44" w:rsidP="000A0A44">
      <w:pPr>
        <w:spacing w:before="100" w:beforeAutospacing="1" w:after="100" w:afterAutospacing="1"/>
        <w:jc w:val="both"/>
      </w:pPr>
      <w:r w:rsidRPr="000A0A44">
        <w:t xml:space="preserve">Сроки хранения указанных документов определяются согласно </w:t>
      </w:r>
      <w:hyperlink r:id="rId39" w:anchor="/document/199315/entry/140041" w:tgtFrame="_blank" w:tooltip="Открыть документ в системе Гарант" w:history="1">
        <w:r w:rsidRPr="000A0A44">
          <w:rPr>
            <w:color w:val="000000"/>
          </w:rPr>
          <w:t>п. 4.1</w:t>
        </w:r>
      </w:hyperlink>
      <w:r w:rsidRPr="000A0A44">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w:t>
      </w:r>
      <w:hyperlink r:id="rId40" w:anchor="/document/199315/entry/0" w:tgtFrame="_blank" w:tooltip="Открыть документ в системе Гарант" w:history="1">
        <w:r w:rsidRPr="000A0A44">
          <w:rPr>
            <w:color w:val="000000"/>
          </w:rPr>
          <w:t>Приказом</w:t>
        </w:r>
      </w:hyperlink>
      <w:r w:rsidRPr="000A0A44">
        <w:t xml:space="preserve"> Минкультуры России от 25.08.2010 N 558, но не менее 5 лет.</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xml:space="preserve">1.13. В </w:t>
      </w:r>
      <w:r w:rsidRPr="000A0A44">
        <w:rPr>
          <w:bCs/>
          <w:iCs/>
        </w:rPr>
        <w:t>МУ «Администрация Охотинского СП»</w:t>
      </w:r>
      <w:r w:rsidRPr="000A0A44">
        <w:t xml:space="preserve"> действует постоянная контрольно-ревизионная комиссия, утверждённая распоряжением от 27.12.2017г № 35 (далее - Комиссия). Комиссия осуществляет свою деятельность в соответствии с Положениями (Приложение № 1, № 2, № 3);</w:t>
      </w:r>
    </w:p>
    <w:p w:rsidR="000A0A44" w:rsidRPr="000A0A44" w:rsidRDefault="000A0A44" w:rsidP="000A0A44">
      <w:pPr>
        <w:spacing w:before="100" w:beforeAutospacing="1" w:after="100" w:afterAutospacing="1"/>
        <w:jc w:val="both"/>
      </w:pPr>
      <w:r w:rsidRPr="000A0A44">
        <w:t>1.14. В целях обеспечения достоверности данных бухгалтерского учета и годовой бухгалтерской отчетности годовая инвентаризация имущества и обязатель</w:t>
      </w:r>
      <w:proofErr w:type="gramStart"/>
      <w:r w:rsidRPr="000A0A44">
        <w:t>ств пр</w:t>
      </w:r>
      <w:proofErr w:type="gramEnd"/>
      <w:r w:rsidRPr="000A0A44">
        <w:t>оводится не ранее чем по состоянию на 1 октября отчетного года. Инвентаризации проводятся согласно Положению об инвентаризации (</w:t>
      </w:r>
      <w:hyperlink r:id="rId41" w:tooltip="Перейти на страницу в интернет" w:history="1">
        <w:r w:rsidRPr="000A0A44">
          <w:rPr>
            <w:color w:val="000000"/>
          </w:rPr>
          <w:t>Приложение</w:t>
        </w:r>
      </w:hyperlink>
      <w:r w:rsidRPr="000A0A44">
        <w:t xml:space="preserve"> N 3).</w:t>
      </w:r>
    </w:p>
    <w:p w:rsidR="000A0A44" w:rsidRPr="000A0A44" w:rsidRDefault="000A0A44" w:rsidP="000A0A44">
      <w:pPr>
        <w:spacing w:before="100" w:beforeAutospacing="1" w:after="100" w:afterAutospacing="1"/>
        <w:jc w:val="both"/>
      </w:pPr>
      <w:r w:rsidRPr="000A0A44">
        <w:t>1.15. Месячная, квартальная и годовая бухгалтерская отчетность в порядке и сроки, установленные соответствующими нормативными правовыми актами Минфина России и иных уполномоченных органов, формируется на бумажных носителях и в электронном виде с применением программы "Бухгалтерия 1С", "WEB-консолидация". После утверждения руководителем учреждения отчетность в установленные сроки представляется в Управление экономики и финансов Мышкинского ММР на бумажных носителях и по телекоммуникационным каналам связи;</w:t>
      </w:r>
    </w:p>
    <w:p w:rsidR="000A0A44" w:rsidRPr="000A0A44" w:rsidRDefault="000A0A44" w:rsidP="000A0A44">
      <w:pPr>
        <w:spacing w:before="100" w:beforeAutospacing="1" w:after="100" w:afterAutospacing="1"/>
        <w:jc w:val="both"/>
      </w:pPr>
      <w:r w:rsidRPr="000A0A44">
        <w:t>1.16. Внутренний контроль в учреждении осуществляется согласно Положению о внутреннем контроле (</w:t>
      </w:r>
      <w:hyperlink r:id="rId42" w:tooltip="Перейти на страницу в интернет" w:history="1">
        <w:r w:rsidRPr="000A0A44">
          <w:rPr>
            <w:color w:val="000000"/>
          </w:rPr>
          <w:t>Приложение</w:t>
        </w:r>
      </w:hyperlink>
      <w:r w:rsidRPr="000A0A44">
        <w:t xml:space="preserve"> N 1).</w:t>
      </w:r>
    </w:p>
    <w:p w:rsidR="000A0A44" w:rsidRPr="000A0A44" w:rsidRDefault="000A0A44" w:rsidP="000A0A44">
      <w:pPr>
        <w:spacing w:before="100" w:beforeAutospacing="1" w:after="100" w:afterAutospacing="1"/>
        <w:jc w:val="both"/>
      </w:pPr>
      <w:r w:rsidRPr="000A0A44">
        <w:lastRenderedPageBreak/>
        <w:t xml:space="preserve">1.17. События после отчетной даты отражаются в учете и отчетности в соответствии с </w:t>
      </w:r>
      <w:hyperlink r:id="rId43" w:tooltip="Перейти на страницу в интернет" w:history="1">
        <w:r w:rsidRPr="000A0A44">
          <w:rPr>
            <w:color w:val="000000"/>
          </w:rPr>
          <w:t>Приложением</w:t>
        </w:r>
      </w:hyperlink>
      <w:r w:rsidRPr="000A0A44">
        <w:t xml:space="preserve"> N 11 к учетной политике.</w:t>
      </w:r>
    </w:p>
    <w:p w:rsidR="000A0A44" w:rsidRPr="000A0A44" w:rsidRDefault="000A0A44" w:rsidP="000A0A44">
      <w:pPr>
        <w:spacing w:before="100" w:beforeAutospacing="1" w:after="100" w:afterAutospacing="1"/>
        <w:jc w:val="both"/>
      </w:pPr>
      <w:r w:rsidRPr="000A0A44">
        <w:t>1.18. Критерии существенности информации в учете и отчетности устанавливаются для целей</w:t>
      </w:r>
    </w:p>
    <w:p w:rsidR="000A0A44" w:rsidRPr="000A0A44" w:rsidRDefault="000A0A44" w:rsidP="000A0A44">
      <w:pPr>
        <w:spacing w:before="100" w:beforeAutospacing="1" w:after="100" w:afterAutospacing="1"/>
        <w:jc w:val="both"/>
      </w:pPr>
      <w:r w:rsidRPr="000A0A44">
        <w:t>- отражения прочей информации в отчетности (пояснительной записке);</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xml:space="preserve">1.19. Существенность ошибки (ошибок) определяется исходя из величины и характера соответствующей статьи (статей) бухгалтерской отчетности в каждом конкретном случае главным бухгалтером по согласованию с руководителем на основании письменного обоснования такого решения. При обнаружении в регистрах учета ошибок бухгалтер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w:t>
      </w:r>
      <w:proofErr w:type="spellStart"/>
      <w:r w:rsidRPr="000A0A44">
        <w:t>субконто</w:t>
      </w:r>
      <w:proofErr w:type="spellEnd"/>
      <w:r w:rsidRPr="000A0A44">
        <w:t xml:space="preserve"> «Исправление ошибок прошлых лет».</w:t>
      </w:r>
    </w:p>
    <w:p w:rsidR="000A0A44" w:rsidRPr="000A0A44" w:rsidRDefault="000A0A44" w:rsidP="000A0A44">
      <w:pPr>
        <w:spacing w:before="100" w:beforeAutospacing="1" w:after="100" w:afterAutospacing="1"/>
        <w:jc w:val="both"/>
      </w:pPr>
      <w:r w:rsidRPr="000A0A44">
        <w:t>1.20. Построчный перевод первичных учетных документов, составленных на иностранных языках, осуществляется привлечённым постоянным переводчиком.</w:t>
      </w:r>
    </w:p>
    <w:p w:rsidR="000A0A44" w:rsidRPr="000A0A44" w:rsidRDefault="000A0A44" w:rsidP="000A0A44">
      <w:pPr>
        <w:spacing w:before="100" w:beforeAutospacing="1" w:after="100" w:afterAutospacing="1"/>
        <w:jc w:val="both"/>
      </w:pPr>
      <w:r w:rsidRPr="000A0A44">
        <w:t>1.21. В табеле учета использования рабочего времени (</w:t>
      </w:r>
      <w:hyperlink r:id="rId44" w:anchor="/document/70951956/entry/2210" w:tgtFrame="_blank" w:tooltip="Открыть документ в системе Гарант" w:history="1">
        <w:r w:rsidRPr="000A0A44">
          <w:rPr>
            <w:color w:val="000000"/>
          </w:rPr>
          <w:t>форма 0504421</w:t>
        </w:r>
      </w:hyperlink>
      <w:r w:rsidRPr="000A0A44">
        <w:t>) регистрируются фактические затраты рабочего времени.</w:t>
      </w:r>
    </w:p>
    <w:p w:rsidR="000A0A44" w:rsidRPr="000A0A44" w:rsidRDefault="000A0A44" w:rsidP="000A0A44">
      <w:pPr>
        <w:spacing w:before="100" w:beforeAutospacing="1" w:after="100" w:afterAutospacing="1"/>
        <w:jc w:val="center"/>
        <w:outlineLvl w:val="1"/>
        <w:rPr>
          <w:rFonts w:eastAsia="Times New Roman"/>
          <w:b/>
          <w:bCs/>
          <w:i/>
          <w:iCs/>
          <w:color w:val="000000"/>
        </w:rPr>
      </w:pPr>
      <w:r w:rsidRPr="000A0A44">
        <w:rPr>
          <w:rFonts w:eastAsia="Times New Roman"/>
          <w:b/>
          <w:bCs/>
          <w:i/>
          <w:iCs/>
          <w:color w:val="000000"/>
        </w:rPr>
        <w:t>2. Учет нефинансовых активов</w:t>
      </w:r>
    </w:p>
    <w:p w:rsidR="000A0A44" w:rsidRPr="000A0A44" w:rsidRDefault="000A0A44" w:rsidP="000A0A44">
      <w:pPr>
        <w:spacing w:before="100" w:beforeAutospacing="1" w:after="100" w:afterAutospacing="1"/>
        <w:jc w:val="both"/>
      </w:pPr>
      <w:r w:rsidRPr="000A0A44">
        <w:t>2.1. Выдача и использование доверенностей на получение товарно-материальных ценностей (далее - ТМЦ) осуществляется в соответствии с Положением о порядке выдачи и использования доверенностей на получение ТМЦ (</w:t>
      </w:r>
      <w:hyperlink r:id="rId45" w:anchor="/document/58070922" w:tgtFrame="_blank" w:tooltip="Открыть документ в системе Гарант" w:history="1">
        <w:r w:rsidRPr="000A0A44">
          <w:rPr>
            <w:color w:val="000000"/>
          </w:rPr>
          <w:t>Приложение</w:t>
        </w:r>
      </w:hyperlink>
      <w:r w:rsidRPr="000A0A44">
        <w:t>. N 17). Данным положением также определяется перечень должностных лиц, имеющих право: подписи доверенностей; получения доверенностей (Приложение №16)</w:t>
      </w:r>
    </w:p>
    <w:p w:rsidR="000A0A44" w:rsidRPr="000A0A44" w:rsidRDefault="000A0A44" w:rsidP="000A0A44">
      <w:pPr>
        <w:spacing w:before="100" w:beforeAutospacing="1" w:after="100" w:afterAutospacing="1"/>
        <w:jc w:val="both"/>
      </w:pPr>
      <w:r w:rsidRPr="000A0A44">
        <w:t xml:space="preserve">2.2. При поступлении объектов нефинансовых активов, полученных безвозмездно, в том числе по договорам дарения (пожертвования) от юридических и физических лиц, </w:t>
      </w:r>
      <w:proofErr w:type="spellStart"/>
      <w:r w:rsidRPr="000A0A44">
        <w:t>оприходовании</w:t>
      </w:r>
      <w:proofErr w:type="spellEnd"/>
      <w:r w:rsidRPr="000A0A44">
        <w:t xml:space="preserve"> неучтенного имущества, выявленного при инвентаризации, справедливая стоимость нефинансовых активов определяется Комиссией. Выделено 2 метода определения справедливой стоимости:</w:t>
      </w:r>
    </w:p>
    <w:p w:rsidR="000A0A44" w:rsidRPr="000A0A44" w:rsidRDefault="000A0A44" w:rsidP="000A0A44">
      <w:pPr>
        <w:spacing w:before="100" w:beforeAutospacing="1" w:after="100" w:afterAutospacing="1"/>
        <w:jc w:val="both"/>
        <w:rPr>
          <w:bCs/>
        </w:rPr>
      </w:pPr>
      <w:r w:rsidRPr="000A0A44">
        <w:rPr>
          <w:bCs/>
        </w:rPr>
        <w:t>-метод рыночных цен</w:t>
      </w:r>
    </w:p>
    <w:p w:rsidR="000A0A44" w:rsidRPr="000A0A44" w:rsidRDefault="000A0A44" w:rsidP="000A0A44">
      <w:pPr>
        <w:spacing w:before="100" w:beforeAutospacing="1" w:after="100" w:afterAutospacing="1"/>
        <w:jc w:val="both"/>
      </w:pPr>
      <w:r w:rsidRPr="000A0A44">
        <w:t>При использовании метода рыночных цен справедливая стоимость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 Так, для определения справедливой стоимости методом рыночных цен учреждение может использовать несколько коммерческих предложений от разных контрагентов. Рыночной ценой является цена, которая может быть получена (уплачена) при продаже актива (обязательства) между независимыми сторонами сделки, осведомленными о предмете сделки и желающими ее совершить.</w:t>
      </w:r>
    </w:p>
    <w:p w:rsidR="000A0A44" w:rsidRPr="000A0A44" w:rsidRDefault="000A0A44" w:rsidP="000A0A44">
      <w:pPr>
        <w:spacing w:before="100" w:beforeAutospacing="1" w:after="100" w:afterAutospacing="1"/>
        <w:jc w:val="both"/>
        <w:rPr>
          <w:bCs/>
        </w:rPr>
      </w:pPr>
      <w:r w:rsidRPr="000A0A44">
        <w:rPr>
          <w:bCs/>
        </w:rPr>
        <w:t>-метод амортизированной стоимости замещения</w:t>
      </w:r>
    </w:p>
    <w:p w:rsidR="000A0A44" w:rsidRPr="000A0A44" w:rsidRDefault="000A0A44" w:rsidP="000A0A44">
      <w:pPr>
        <w:spacing w:before="100" w:beforeAutospacing="1" w:after="100" w:afterAutospacing="1"/>
        <w:jc w:val="both"/>
      </w:pPr>
      <w:r w:rsidRPr="000A0A44">
        <w:t xml:space="preserve">Справедливая стоимость в таком случае определяется как разница между стоимостью восстановления актива или стоимостью замены актива, в зависимости от того, какая из </w:t>
      </w:r>
      <w:r w:rsidRPr="000A0A44">
        <w:lastRenderedPageBreak/>
        <w:t>этих величин меньше, и суммой накопленной амортизации, рассчитанной на основе такой стоимости.</w:t>
      </w:r>
    </w:p>
    <w:p w:rsidR="000A0A44" w:rsidRPr="000A0A44" w:rsidRDefault="000A0A44" w:rsidP="000A0A44">
      <w:pPr>
        <w:spacing w:before="100" w:beforeAutospacing="1" w:after="100" w:afterAutospacing="1"/>
        <w:jc w:val="both"/>
      </w:pPr>
      <w:r w:rsidRPr="000A0A44">
        <w:t xml:space="preserve">Для определения справедливой стоимости используется метод, который наиболее </w:t>
      </w:r>
      <w:proofErr w:type="gramStart"/>
      <w:r w:rsidRPr="000A0A44">
        <w:t>применим</w:t>
      </w:r>
      <w:proofErr w:type="gramEnd"/>
      <w:r w:rsidRPr="000A0A44">
        <w:t xml:space="preserve"> и позволяет достоверно оценить справедливую стоимость соответствующего объекта, либо метод, предусмотренный нормативными правовыми актами, регулирующими ведение бухгалтерского учета и составление бухгалтерской отчетности.</w:t>
      </w:r>
    </w:p>
    <w:p w:rsidR="000A0A44" w:rsidRPr="000A0A44" w:rsidRDefault="000A0A44" w:rsidP="000A0A44">
      <w:pPr>
        <w:spacing w:before="100" w:beforeAutospacing="1" w:after="100" w:afterAutospacing="1"/>
        <w:jc w:val="both"/>
      </w:pPr>
      <w:r w:rsidRPr="000A0A44">
        <w:t> Справедливая стоимость нефинансовых активов может определяться следующим образом:</w:t>
      </w:r>
    </w:p>
    <w:p w:rsidR="000A0A44" w:rsidRPr="000A0A44" w:rsidRDefault="000A0A44" w:rsidP="000A0A44">
      <w:pPr>
        <w:spacing w:before="100" w:beforeAutospacing="1" w:after="100" w:afterAutospacing="1"/>
        <w:jc w:val="both"/>
      </w:pPr>
      <w:r w:rsidRPr="000A0A44">
        <w:t xml:space="preserve">1) для объектов недвижимости, подлежащих государственной регистрации - на основании оценки, произведенной в соответствии с положениями </w:t>
      </w:r>
      <w:hyperlink r:id="rId46" w:anchor="/document/12112509/entry/0" w:tgtFrame="_blank" w:tooltip="Открыть документ в системе Гарант" w:history="1">
        <w:r w:rsidRPr="000A0A44">
          <w:rPr>
            <w:color w:val="000000"/>
          </w:rPr>
          <w:t>Федерального закона</w:t>
        </w:r>
      </w:hyperlink>
      <w:r w:rsidRPr="000A0A44">
        <w:t xml:space="preserve"> от 29.07.1998 г. N 135-ФЗ "Об оценочной деятельности в Российской Федерации".</w:t>
      </w:r>
    </w:p>
    <w:p w:rsidR="000A0A44" w:rsidRPr="000A0A44" w:rsidRDefault="000A0A44" w:rsidP="000A0A44">
      <w:pPr>
        <w:spacing w:before="100" w:beforeAutospacing="1" w:after="100" w:afterAutospacing="1"/>
        <w:jc w:val="both"/>
      </w:pPr>
      <w:r w:rsidRPr="000A0A44">
        <w:t>2) для иных объектов (ранее не эксплуатировавшихся) - на основании:</w:t>
      </w:r>
    </w:p>
    <w:p w:rsidR="000A0A44" w:rsidRPr="000A0A44" w:rsidRDefault="000A0A44" w:rsidP="000A0A44">
      <w:pPr>
        <w:spacing w:before="100" w:beforeAutospacing="1" w:after="100" w:afterAutospacing="1"/>
        <w:jc w:val="both"/>
      </w:pPr>
      <w:r w:rsidRPr="000A0A44">
        <w:t>- Данных о ценах на аналогичные материальные ценности, полученных в письменной форме от организаций-изготовителей.</w:t>
      </w:r>
    </w:p>
    <w:p w:rsidR="000A0A44" w:rsidRPr="000A0A44" w:rsidRDefault="000A0A44" w:rsidP="000A0A44">
      <w:pPr>
        <w:spacing w:before="100" w:beforeAutospacing="1" w:after="100" w:afterAutospacing="1"/>
        <w:jc w:val="both"/>
      </w:pPr>
      <w:proofErr w:type="gramStart"/>
      <w:r w:rsidRPr="000A0A44">
        <w:t>- Сведений об уровне цен, имеющиеся у органов государственной статистики.</w:t>
      </w:r>
      <w:proofErr w:type="gramEnd"/>
    </w:p>
    <w:p w:rsidR="000A0A44" w:rsidRPr="000A0A44" w:rsidRDefault="000A0A44" w:rsidP="000A0A44">
      <w:pPr>
        <w:spacing w:before="100" w:beforeAutospacing="1" w:after="100" w:afterAutospacing="1"/>
        <w:jc w:val="both"/>
      </w:pPr>
      <w:r w:rsidRPr="000A0A44">
        <w:t>- Экспертных заключений (при условии документального подтверждения квалификации экспертов) о стоимости отдельных (аналогичных) объектов.</w:t>
      </w:r>
    </w:p>
    <w:p w:rsidR="000A0A44" w:rsidRPr="000A0A44" w:rsidRDefault="000A0A44" w:rsidP="000A0A44">
      <w:pPr>
        <w:spacing w:before="100" w:beforeAutospacing="1" w:after="100" w:afterAutospacing="1"/>
        <w:jc w:val="both"/>
      </w:pPr>
      <w:r w:rsidRPr="000A0A44">
        <w:t>3) для иных объектов (бывших в эксплуатации) - на основании:</w:t>
      </w:r>
    </w:p>
    <w:p w:rsidR="000A0A44" w:rsidRPr="000A0A44" w:rsidRDefault="000A0A44" w:rsidP="000A0A44">
      <w:pPr>
        <w:spacing w:before="100" w:beforeAutospacing="1" w:after="100" w:afterAutospacing="1"/>
        <w:jc w:val="both"/>
      </w:pPr>
      <w:r w:rsidRPr="000A0A44">
        <w:t>-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rsidR="000A0A44" w:rsidRPr="000A0A44" w:rsidRDefault="000A0A44" w:rsidP="000A0A44">
      <w:pPr>
        <w:spacing w:before="100" w:beforeAutospacing="1" w:after="100" w:afterAutospacing="1"/>
        <w:jc w:val="both"/>
      </w:pPr>
      <w:proofErr w:type="gramStart"/>
      <w:r w:rsidRPr="000A0A44">
        <w:t>- Сведений об уровне цен, имеющиеся у органов государственной статистики с применением поправочных коэффициентов в зависимости от состояния оцениваемого объекта.</w:t>
      </w:r>
      <w:proofErr w:type="gramEnd"/>
    </w:p>
    <w:p w:rsidR="000A0A44" w:rsidRPr="000A0A44" w:rsidRDefault="000A0A44" w:rsidP="000A0A44">
      <w:pPr>
        <w:spacing w:before="100" w:beforeAutospacing="1" w:after="100" w:afterAutospacing="1"/>
        <w:jc w:val="both"/>
      </w:pPr>
      <w:r w:rsidRPr="000A0A44">
        <w:t>- Данных объявлений о продаже аналогичных объектов в СМИ с применением поправочных коэффициентов.</w:t>
      </w:r>
    </w:p>
    <w:p w:rsidR="000A0A44" w:rsidRPr="000A0A44" w:rsidRDefault="000A0A44" w:rsidP="000A0A44">
      <w:pPr>
        <w:spacing w:before="100" w:beforeAutospacing="1" w:after="100" w:afterAutospacing="1"/>
        <w:jc w:val="both"/>
      </w:pPr>
      <w:r w:rsidRPr="000A0A44">
        <w:t>- Экспертных заключений (при условии документального подтверждения квалификации экспертов).</w:t>
      </w:r>
    </w:p>
    <w:p w:rsidR="000A0A44" w:rsidRPr="000A0A44" w:rsidRDefault="000A0A44" w:rsidP="000A0A44">
      <w:pPr>
        <w:spacing w:before="100" w:beforeAutospacing="1" w:after="100" w:afterAutospacing="1"/>
        <w:jc w:val="both"/>
      </w:pPr>
      <w:r w:rsidRPr="000A0A44">
        <w:t xml:space="preserve">2.3. При частичной ликвидации объекта нефинансовых активов расчет стоимости ликвидируемой части объекта осуществляется в процентном отношении к стоимости всего объекта, определенном Комиссией. </w:t>
      </w:r>
    </w:p>
    <w:p w:rsidR="000A0A44" w:rsidRPr="000A0A44" w:rsidRDefault="000A0A44" w:rsidP="000A0A44">
      <w:pPr>
        <w:spacing w:before="100" w:beforeAutospacing="1" w:after="100" w:afterAutospacing="1"/>
        <w:jc w:val="both"/>
      </w:pPr>
      <w:r w:rsidRPr="000A0A44">
        <w:t xml:space="preserve">2.4. </w:t>
      </w:r>
      <w:proofErr w:type="gramStart"/>
      <w:r w:rsidRPr="000A0A44">
        <w:t xml:space="preserve">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выводится из эксплуатации  и списывается с балансового учета и до оформления списания, а также реализации мероприятий, предусмотренных Актом о списании имущества (демонтаж, утилизация, уничтожение), учитывается за балансом на </w:t>
      </w:r>
      <w:hyperlink r:id="rId47" w:anchor="/document/12180849/entry/2" w:tgtFrame="_blank" w:tooltip="Открыть документ в системе Гарант" w:history="1">
        <w:r w:rsidRPr="000A0A44">
          <w:rPr>
            <w:color w:val="000000"/>
          </w:rPr>
          <w:t>счете 02</w:t>
        </w:r>
      </w:hyperlink>
      <w:r w:rsidRPr="000A0A44">
        <w:t xml:space="preserve"> "Материальные ценности, принятые на</w:t>
      </w:r>
      <w:proofErr w:type="gramEnd"/>
      <w:r w:rsidRPr="000A0A44">
        <w:t xml:space="preserve"> хранение".</w:t>
      </w:r>
      <w:r w:rsidRPr="000A0A44">
        <w:rPr>
          <w:rFonts w:eastAsia="Times New Roman"/>
        </w:rPr>
        <w:t xml:space="preserve"> </w:t>
      </w:r>
    </w:p>
    <w:p w:rsidR="000A0A44" w:rsidRPr="000A0A44" w:rsidRDefault="000A0A44" w:rsidP="000A0A44">
      <w:pPr>
        <w:spacing w:before="100" w:beforeAutospacing="1" w:after="100" w:afterAutospacing="1"/>
        <w:jc w:val="both"/>
      </w:pPr>
      <w:hyperlink r:id="rId48" w:anchor="/document/12180849/entry/2" w:tgtFrame="_blank" w:tooltip="Открыть документ в системе Гарант" w:history="1">
        <w:r w:rsidRPr="000A0A44">
          <w:t>2.5.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как сумма денежных средств, которая необходима для восстановления указанных активов.</w:t>
        </w:r>
      </w:hyperlink>
    </w:p>
    <w:p w:rsidR="000A0A44" w:rsidRPr="000A0A44" w:rsidRDefault="000A0A44" w:rsidP="000A0A44">
      <w:pPr>
        <w:spacing w:before="100" w:beforeAutospacing="1" w:after="100" w:afterAutospacing="1"/>
        <w:jc w:val="both"/>
      </w:pPr>
      <w:hyperlink r:id="rId49" w:anchor="/document/12180849/entry/2" w:tgtFrame="_blank" w:tooltip="Открыть документ в системе Гарант" w:history="1">
        <w:r w:rsidRPr="000A0A44">
          <w:t>2.6. Поступление нефинансовых активов при их приобретении (безвозмездном получении) оформляется Актом о приеме-передаче объектов нефинансовых активов</w:t>
        </w:r>
        <w:proofErr w:type="gramStart"/>
        <w:r w:rsidRPr="000A0A44">
          <w:t xml:space="preserve"> (</w:t>
        </w:r>
        <w:hyperlink r:id="rId50" w:anchor="/document/70951956/entry/2010" w:tgtFrame="_blank" w:tooltip="Открыть документ в системе Гарант" w:history="1">
          <w:r w:rsidRPr="000A0A44">
            <w:rPr>
              <w:color w:val="000000"/>
            </w:rPr>
            <w:t>ф. 0504101</w:t>
          </w:r>
        </w:hyperlink>
        <w:r w:rsidRPr="000A0A44">
          <w:t xml:space="preserve">) </w:t>
        </w:r>
        <w:proofErr w:type="gramEnd"/>
        <w:r w:rsidRPr="000A0A44">
          <w:t>или Приходным ордером на приемку материальных ценностей (нефинансовых активов) (</w:t>
        </w:r>
        <w:hyperlink r:id="rId51" w:anchor="/document/70951956/entry/2130" w:tgtFrame="_blank" w:tooltip="Открыть документ в системе Гарант" w:history="1">
          <w:r w:rsidRPr="000A0A44">
            <w:rPr>
              <w:color w:val="000000"/>
            </w:rPr>
            <w:t>ф. 0504207</w:t>
          </w:r>
        </w:hyperlink>
        <w:r w:rsidRPr="000A0A44">
          <w:t xml:space="preserve">). </w:t>
        </w:r>
      </w:hyperlink>
    </w:p>
    <w:p w:rsidR="000A0A44" w:rsidRPr="000A0A44" w:rsidRDefault="000A0A44" w:rsidP="000A0A44">
      <w:pPr>
        <w:spacing w:before="100" w:beforeAutospacing="1" w:after="100" w:afterAutospacing="1"/>
        <w:jc w:val="both"/>
      </w:pPr>
      <w:hyperlink r:id="rId52" w:anchor="/document/70951956/entry/2130" w:tgtFrame="_blank" w:tooltip="Открыть документ в системе Гарант" w:history="1">
        <w:r w:rsidRPr="000A0A44">
          <w:t>2.7. В Инвентарной карточке учета нефинансовых активов</w:t>
        </w:r>
        <w:proofErr w:type="gramStart"/>
        <w:r w:rsidRPr="000A0A44">
          <w:t xml:space="preserve"> (</w:t>
        </w:r>
        <w:hyperlink r:id="rId53" w:anchor="/document/70951956/entry/4010" w:tgtFrame="_blank" w:tooltip="Открыть документ в системе Гарант" w:history="1">
          <w:r w:rsidRPr="000A0A44">
            <w:rPr>
              <w:color w:val="000000"/>
            </w:rPr>
            <w:t>ф. 0504031</w:t>
          </w:r>
        </w:hyperlink>
        <w:r w:rsidRPr="000A0A44">
          <w:t xml:space="preserve">) </w:t>
        </w:r>
        <w:proofErr w:type="gramEnd"/>
        <w:r w:rsidRPr="000A0A44">
          <w:t>и Инвентарной карточке группового учета нефинансовых активов (</w:t>
        </w:r>
        <w:hyperlink r:id="rId54" w:anchor="/document/70951956/entry/4020" w:tgtFrame="_blank" w:tooltip="Открыть документ в системе Гарант" w:history="1">
          <w:r w:rsidRPr="000A0A44">
            <w:rPr>
              <w:color w:val="000000"/>
            </w:rPr>
            <w:t>ф. 0504032</w:t>
          </w:r>
        </w:hyperlink>
        <w:r w:rsidRPr="000A0A44">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hyperlink>
    </w:p>
    <w:p w:rsidR="000A0A44" w:rsidRPr="000A0A44" w:rsidRDefault="000A0A44" w:rsidP="000A0A44">
      <w:pPr>
        <w:spacing w:before="100" w:beforeAutospacing="1" w:after="100" w:afterAutospacing="1"/>
        <w:jc w:val="both"/>
      </w:pPr>
      <w:hyperlink r:id="rId55" w:anchor="/document/70951956/entry/4020" w:tgtFrame="_blank" w:tooltip="Открыть документ в системе Гарант" w:history="1">
        <w:r w:rsidRPr="000A0A44">
          <w:t xml:space="preserve">2.8.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w:t>
        </w:r>
        <w:hyperlink r:id="rId56" w:anchor="/document/70408460/entry/100330" w:tgtFrame="_blank" w:tooltip="Открыть документ в системе Гарант" w:history="1">
          <w:r w:rsidRPr="000A0A44">
            <w:rPr>
              <w:color w:val="000000"/>
            </w:rPr>
            <w:t>раздела и подраздела классификации расходов</w:t>
          </w:r>
        </w:hyperlink>
        <w:r w:rsidRPr="000A0A44">
          <w:t>, исходя из функций (услуг), в которых они подлежат использованию.</w:t>
        </w:r>
      </w:hyperlink>
    </w:p>
    <w:p w:rsidR="000A0A44" w:rsidRPr="000A0A44" w:rsidRDefault="000A0A44" w:rsidP="000A0A44">
      <w:pPr>
        <w:spacing w:before="100" w:beforeAutospacing="1" w:after="100" w:afterAutospacing="1"/>
        <w:jc w:val="both"/>
      </w:pPr>
      <w:hyperlink r:id="rId57" w:anchor="/document/70408460/entry/100330" w:tgtFrame="_blank" w:tooltip="Открыть документ в системе Гарант" w:history="1">
        <w:r w:rsidRPr="000A0A44">
          <w:t xml:space="preserve">2.9. В случае, когда перемещение нефинансовых активов между группами и (или) видами имущества обусловлено изменениями характеристик объекта согласно изменившимся условиям хозяйственной деятельности, счета учета указанных активов корреспондируют </w:t>
        </w:r>
        <w:proofErr w:type="gramStart"/>
        <w:r w:rsidRPr="000A0A44">
          <w:t>со</w:t>
        </w:r>
        <w:proofErr w:type="gramEnd"/>
        <w:r w:rsidRPr="000A0A44">
          <w:t xml:space="preserve"> </w:t>
        </w:r>
        <w:hyperlink r:id="rId58" w:anchor="/document/12180849/entry/40110" w:tgtFrame="_blank" w:tooltip="Открыть документ в системе Гарант" w:history="1">
          <w:r w:rsidRPr="000A0A44">
            <w:rPr>
              <w:color w:val="000000"/>
            </w:rPr>
            <w:t>счетом 0 401 10 172</w:t>
          </w:r>
        </w:hyperlink>
        <w:r w:rsidRPr="000A0A44">
          <w:t xml:space="preserve"> "Доходы от операций с активами".</w:t>
        </w:r>
      </w:hyperlink>
    </w:p>
    <w:p w:rsidR="000A0A44" w:rsidRPr="000A0A44" w:rsidRDefault="000A0A44" w:rsidP="000A0A44">
      <w:pPr>
        <w:spacing w:before="100" w:beforeAutospacing="1" w:after="100" w:afterAutospacing="1"/>
        <w:jc w:val="both"/>
      </w:pPr>
      <w:hyperlink r:id="rId59" w:anchor="/document/12180849/entry/40110" w:tgtFrame="_blank" w:tooltip="Открыть документ в системе Гарант" w:history="1">
        <w:r w:rsidRPr="000A0A44">
          <w:rPr>
            <w:color w:val="000000"/>
          </w:rPr>
          <w:t xml:space="preserve">Если перемещение между группами и (или) видами имущества обусловлено необходимостью исправления ошибки прошлых лет, то используется </w:t>
        </w:r>
        <w:hyperlink r:id="rId60" w:anchor="/document/12180849/entry/30406" w:tgtFrame="_blank" w:tooltip="Открыть документ в системе Гарант" w:history="1">
          <w:r w:rsidRPr="000A0A44">
            <w:rPr>
              <w:color w:val="000000"/>
            </w:rPr>
            <w:t>счет 0 304 06 000</w:t>
          </w:r>
        </w:hyperlink>
        <w:r w:rsidRPr="000A0A44">
          <w:rPr>
            <w:color w:val="000000"/>
          </w:rPr>
          <w:t xml:space="preserve"> "Расчеты с прочими кредиторами".</w:t>
        </w:r>
      </w:hyperlink>
    </w:p>
    <w:p w:rsidR="000A0A44" w:rsidRPr="000A0A44" w:rsidRDefault="000A0A44" w:rsidP="000A0A44">
      <w:pPr>
        <w:spacing w:before="100" w:beforeAutospacing="1" w:after="100" w:afterAutospacing="1"/>
        <w:jc w:val="center"/>
        <w:outlineLvl w:val="1"/>
        <w:rPr>
          <w:b/>
          <w:bCs/>
          <w:i/>
          <w:iCs/>
          <w:color w:val="000000"/>
        </w:rPr>
      </w:pPr>
      <w:hyperlink r:id="rId61" w:anchor="/document/12180849/entry/30406" w:tgtFrame="_blank" w:tooltip="Открыть документ в системе Гарант" w:history="1">
        <w:r w:rsidRPr="000A0A44">
          <w:rPr>
            <w:rFonts w:eastAsia="Times New Roman"/>
            <w:b/>
            <w:bCs/>
            <w:i/>
            <w:iCs/>
            <w:color w:val="000000"/>
          </w:rPr>
          <w:t>3.</w:t>
        </w:r>
        <w:r w:rsidRPr="000A0A44">
          <w:rPr>
            <w:b/>
            <w:bCs/>
            <w:i/>
            <w:iCs/>
            <w:color w:val="000000"/>
          </w:rPr>
          <w:t xml:space="preserve"> Учет основных средств</w:t>
        </w:r>
      </w:hyperlink>
    </w:p>
    <w:p w:rsidR="000A0A44" w:rsidRPr="000A0A44" w:rsidRDefault="000A0A44" w:rsidP="000A0A44">
      <w:pPr>
        <w:spacing w:before="100" w:beforeAutospacing="1" w:after="100" w:afterAutospacing="1"/>
        <w:jc w:val="both"/>
      </w:pPr>
      <w:hyperlink r:id="rId62" w:anchor="/document/12180849/entry/30406" w:tgtFrame="_blank" w:tooltip="Открыть документ в системе Гарант" w:history="1">
        <w:r w:rsidRPr="000A0A44">
          <w:t>3.1. Порядок принятия объектов основных средств к учету</w:t>
        </w:r>
      </w:hyperlink>
    </w:p>
    <w:p w:rsidR="000A0A44" w:rsidRPr="000A0A44" w:rsidRDefault="000A0A44" w:rsidP="000A0A44">
      <w:pPr>
        <w:spacing w:before="100" w:beforeAutospacing="1" w:after="100" w:afterAutospacing="1"/>
        <w:jc w:val="both"/>
      </w:pPr>
      <w:r w:rsidRPr="000A0A44">
        <w:t>3.1.1. В составе основных средств учитываются материальные объекты, предназначенные для неоднократного или постоянного использования в процессе деятельности учреждения, для осуществления государственных полномочий, либо для управленческих нужд, независимо от их стоимости со сроком полезного использования более 12 месяцев. Перечень объектов, которые относятся к группе «Производственный и хозяйственный инвентарь» приведён в Приложении № 4.</w:t>
      </w:r>
    </w:p>
    <w:p w:rsidR="000A0A44" w:rsidRPr="000A0A44" w:rsidRDefault="000A0A44" w:rsidP="000A0A44">
      <w:pPr>
        <w:spacing w:before="100" w:beforeAutospacing="1" w:after="100" w:afterAutospacing="1"/>
        <w:jc w:val="both"/>
      </w:pPr>
      <w:hyperlink r:id="rId63" w:anchor="/document/12180849/entry/30406" w:tgtFrame="_blank" w:tooltip="Открыть документ в системе Гарант" w:history="1">
        <w:r w:rsidRPr="000A0A44">
          <w:t>3.1.2. При принятии к учету объектов основных средств Комиссией проверяется наличие сопроводительных документов и технической документации, а также производится инвентаризация приспособлений, принадлежностей, составных частей основного средства в соответствии данными указанных документов.</w:t>
        </w:r>
      </w:hyperlink>
    </w:p>
    <w:p w:rsidR="000A0A44" w:rsidRPr="000A0A44" w:rsidRDefault="000A0A44" w:rsidP="000A0A44">
      <w:pPr>
        <w:spacing w:before="100" w:beforeAutospacing="1" w:after="100" w:afterAutospacing="1"/>
        <w:jc w:val="both"/>
      </w:pPr>
      <w:hyperlink r:id="rId64" w:anchor="/document/12180849/entry/30406" w:tgtFrame="_blank" w:tooltip="Открыть документ в системе Гарант" w:history="1">
        <w:r w:rsidRPr="000A0A44">
          <w:t>3.1.3. Если из содержания документации на принимаемые к учету объекты основных сре</w:t>
        </w:r>
        <w:proofErr w:type="gramStart"/>
        <w:r w:rsidRPr="000A0A44">
          <w:t>дств сл</w:t>
        </w:r>
        <w:proofErr w:type="gramEnd"/>
        <w:r w:rsidRPr="000A0A44">
          <w:t xml:space="preserve">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w:t>
        </w:r>
        <w:proofErr w:type="gramStart"/>
        <w:r w:rsidRPr="000A0A44">
          <w:t xml:space="preserve">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они могут содержаться в этом основном средстве, то данные о наименовании, массе и количестве драгоценных материалов указываются по информации </w:t>
        </w:r>
        <w:r w:rsidRPr="000A0A44">
          <w:lastRenderedPageBreak/>
          <w:t>организаций-разработчиков, изготовителей или определяются комиссией на основе аналогов, расчетов, специальных таблиц и справочников.</w:t>
        </w:r>
      </w:hyperlink>
      <w:proofErr w:type="gramEnd"/>
    </w:p>
    <w:p w:rsidR="000A0A44" w:rsidRPr="000A0A44" w:rsidRDefault="000A0A44" w:rsidP="000A0A44">
      <w:pPr>
        <w:spacing w:before="100" w:beforeAutospacing="1" w:after="100" w:afterAutospacing="1"/>
        <w:jc w:val="both"/>
      </w:pPr>
      <w:hyperlink r:id="rId65" w:anchor="/document/12180849/entry/30406" w:tgtFrame="_blank" w:tooltip="Открыть документ в системе Гарант" w:history="1">
        <w:r w:rsidRPr="000A0A44">
          <w:t>3.1.4.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w:t>
        </w:r>
      </w:hyperlink>
    </w:p>
    <w:p w:rsidR="000A0A44" w:rsidRPr="000A0A44" w:rsidRDefault="000A0A44" w:rsidP="000A0A44">
      <w:pPr>
        <w:spacing w:before="100" w:beforeAutospacing="1" w:after="100" w:afterAutospacing="1"/>
        <w:jc w:val="both"/>
      </w:pPr>
      <w:hyperlink r:id="rId66" w:anchor="/document/12180849/entry/30406" w:tgtFrame="_blank" w:tooltip="Открыть документ в системе Гарант" w:history="1">
        <w:r w:rsidRPr="000A0A44">
          <w:t>3.1.5. Инвентарный номер основного средства состоит из двенадцати знаков и формируется по следующим правилам:</w:t>
        </w:r>
      </w:hyperlink>
    </w:p>
    <w:p w:rsidR="000A0A44" w:rsidRPr="000A0A44" w:rsidRDefault="000A0A44" w:rsidP="000A0A44">
      <w:pPr>
        <w:spacing w:before="100" w:beforeAutospacing="1" w:after="100" w:afterAutospacing="1"/>
        <w:jc w:val="both"/>
      </w:pPr>
      <w:hyperlink r:id="rId67" w:anchor="/document/12180849/entry/30406" w:tgtFrame="_blank" w:tooltip="Открыть документ в системе Гарант" w:history="1">
        <w:r w:rsidRPr="000A0A44">
          <w:t>-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hyperlink>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xml:space="preserve">- </w:t>
      </w:r>
      <w:proofErr w:type="gramStart"/>
      <w:r w:rsidRPr="000A0A44">
        <w:t>п</w:t>
      </w:r>
      <w:proofErr w:type="gramEnd"/>
      <w:r w:rsidRPr="000A0A44">
        <w:t>рисвоенный объекту инвентарный номер обозначается материально ответственным лицом в присутствии уполномоченного члена Комиссии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0A0A44" w:rsidRPr="000A0A44" w:rsidRDefault="000A0A44" w:rsidP="000A0A44">
      <w:pPr>
        <w:spacing w:before="100" w:beforeAutospacing="1" w:after="100" w:afterAutospacing="1"/>
        <w:jc w:val="both"/>
      </w:pPr>
      <w:hyperlink r:id="rId68" w:anchor="/document/12180849/entry/30406" w:tgtFrame="_blank" w:tooltip="Открыть документ в системе Гарант" w:history="1">
        <w:r w:rsidRPr="000A0A44">
          <w:t>3.1.6. Наименование основного средства в документах, оформляемых в организации, приводится на русском языке.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регистрационных документах. 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hyperlink>
    </w:p>
    <w:p w:rsidR="000A0A44" w:rsidRPr="000A0A44" w:rsidRDefault="000A0A44" w:rsidP="000A0A44">
      <w:pPr>
        <w:spacing w:before="100" w:beforeAutospacing="1" w:after="100" w:afterAutospacing="1"/>
        <w:jc w:val="both"/>
      </w:pPr>
      <w:hyperlink r:id="rId69" w:anchor="/document/12180849/entry/30406" w:tgtFrame="_blank" w:tooltip="Открыть документ в системе Гарант" w:history="1">
        <w:r w:rsidRPr="000A0A44">
          <w:rPr>
            <w:color w:val="000000"/>
          </w:rPr>
          <w:t>- наименование объекта в учете состоит из наименования вида объекта и наименования марки (модели);</w:t>
        </w:r>
      </w:hyperlink>
    </w:p>
    <w:p w:rsidR="000A0A44" w:rsidRPr="000A0A44" w:rsidRDefault="000A0A44" w:rsidP="000A0A44">
      <w:pPr>
        <w:spacing w:before="100" w:beforeAutospacing="1" w:after="100" w:afterAutospacing="1"/>
        <w:jc w:val="both"/>
      </w:pPr>
      <w:hyperlink r:id="rId70" w:anchor="/document/12180849/entry/30406" w:tgtFrame="_blank" w:tooltip="Открыть документ в системе Гарант" w:history="1">
        <w:r w:rsidRPr="000A0A44">
          <w:t>- наименование вида объекта указывается полностью без сокращений на русском языке в соответствии с документами производителя (в соответствии с техническим паспортом);</w:t>
        </w:r>
      </w:hyperlink>
    </w:p>
    <w:p w:rsidR="000A0A44" w:rsidRPr="000A0A44" w:rsidRDefault="000A0A44" w:rsidP="000A0A44">
      <w:pPr>
        <w:spacing w:before="100" w:beforeAutospacing="1" w:after="100" w:afterAutospacing="1"/>
        <w:jc w:val="both"/>
      </w:pPr>
      <w:hyperlink r:id="rId71" w:anchor="/document/12180849/entry/30406" w:tgtFrame="_blank" w:tooltip="Открыть документ в системе Гарант" w:history="1">
        <w:r w:rsidRPr="000A0A44">
          <w:t>- наименование марки (модели) указывается в соответствии с документами производителя (в соответствии с техническим паспортом) на соответствующем языке;</w:t>
        </w:r>
      </w:hyperlink>
    </w:p>
    <w:p w:rsidR="000A0A44" w:rsidRPr="000A0A44" w:rsidRDefault="000A0A44" w:rsidP="000A0A44">
      <w:pPr>
        <w:spacing w:before="100" w:beforeAutospacing="1" w:after="100" w:afterAutospacing="1"/>
        <w:jc w:val="both"/>
      </w:pPr>
      <w:hyperlink r:id="rId72" w:anchor="/document/12180849/entry/30406" w:tgtFrame="_blank" w:tooltip="Открыть документ в системе Гарант" w:history="1">
        <w:r w:rsidRPr="000A0A44">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hyperlink>
    </w:p>
    <w:p w:rsidR="000A0A44" w:rsidRPr="000A0A44" w:rsidRDefault="000A0A44" w:rsidP="000A0A44">
      <w:pPr>
        <w:spacing w:before="100" w:beforeAutospacing="1" w:after="100" w:afterAutospacing="1"/>
        <w:jc w:val="both"/>
      </w:pPr>
      <w:hyperlink r:id="rId73" w:anchor="/document/12180849/entry/30406" w:tgtFrame="_blank" w:tooltip="Открыть документ в системе Гарант" w:history="1">
        <w:r w:rsidRPr="000A0A44">
          <w:t xml:space="preserve">3.1.7. Документы, подтверждающие факт государственной регистрации зданий, сооружений, автотранспортных средств, самоходной техники, </w:t>
        </w:r>
        <w:proofErr w:type="spellStart"/>
        <w:r w:rsidRPr="000A0A44">
          <w:t>плавсредств</w:t>
        </w:r>
        <w:proofErr w:type="spellEnd"/>
        <w:r w:rsidRPr="000A0A44">
          <w:t>, подлежат хранению в сейфе администрации поселения.</w:t>
        </w:r>
      </w:hyperlink>
    </w:p>
    <w:p w:rsidR="000A0A44" w:rsidRPr="000A0A44" w:rsidRDefault="000A0A44" w:rsidP="000A0A44">
      <w:pPr>
        <w:spacing w:before="100" w:beforeAutospacing="1" w:after="100" w:afterAutospacing="1"/>
        <w:jc w:val="both"/>
      </w:pPr>
      <w:hyperlink r:id="rId74" w:anchor="/document/12180849/entry/30406" w:tgtFrame="_blank" w:tooltip="Открыть документ в системе Гарант" w:history="1">
        <w:r w:rsidRPr="000A0A44">
          <w:t>Перечень должностных лиц, ответственных за сохранность этих документов, указан в Приложении №15.</w:t>
        </w:r>
      </w:hyperlink>
    </w:p>
    <w:p w:rsidR="000A0A44" w:rsidRPr="000A0A44" w:rsidRDefault="000A0A44" w:rsidP="000A0A44">
      <w:pPr>
        <w:spacing w:before="100" w:beforeAutospacing="1" w:after="100" w:afterAutospacing="1"/>
        <w:jc w:val="both"/>
      </w:pPr>
      <w:hyperlink r:id="rId75" w:anchor="/document/12180849/entry/30406" w:tgtFrame="_blank" w:tooltip="Открыть документ в системе Гарант" w:history="1">
        <w:r w:rsidRPr="000A0A44">
          <w:t>Техническая документация (технические паспорта) на здания, сооружения, транспортные средства, оргтехнику, вычислительную технику, промышленное оборудование, сложнобытовые приборы и иные объекты основных средств подлежат хранению в структурных подразделениях должностными лицами, закрепление объектов основных средств за которыми осуществлено на основании распоряжений (приказов) руководителя учреждения (его заместителей).</w:t>
        </w:r>
      </w:hyperlink>
    </w:p>
    <w:p w:rsidR="000A0A44" w:rsidRPr="000A0A44" w:rsidRDefault="000A0A44" w:rsidP="000A0A44">
      <w:pPr>
        <w:spacing w:before="100" w:beforeAutospacing="1" w:after="100" w:afterAutospacing="1"/>
        <w:jc w:val="both"/>
      </w:pPr>
      <w:hyperlink r:id="rId76" w:anchor="/document/12180849/entry/30406" w:tgtFrame="_blank" w:tooltip="Открыть документ в системе Гарант" w:history="1">
        <w:r w:rsidRPr="000A0A44">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hyperlink>
    </w:p>
    <w:p w:rsidR="000A0A44" w:rsidRPr="000A0A44" w:rsidRDefault="000A0A44" w:rsidP="000A0A44">
      <w:pPr>
        <w:spacing w:before="100" w:beforeAutospacing="1" w:after="100" w:afterAutospacing="1"/>
        <w:jc w:val="both"/>
      </w:pPr>
      <w:hyperlink r:id="rId77" w:anchor="/document/12180849/entry/30406" w:tgtFrame="_blank" w:tooltip="Открыть документ в системе Гарант" w:history="1">
        <w:r w:rsidRPr="000A0A44">
          <w:t>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В Инвентарной карточке отражается срок действия гарантии производителя (поставщика). В случае осуществления ремонта в Инвентарной карточке отражается срок гарантии на ремонт.</w:t>
        </w:r>
      </w:hyperlink>
    </w:p>
    <w:p w:rsidR="000A0A44" w:rsidRPr="000A0A44" w:rsidRDefault="000A0A44" w:rsidP="000A0A44">
      <w:pPr>
        <w:spacing w:before="100" w:beforeAutospacing="1" w:after="100" w:afterAutospacing="1"/>
        <w:jc w:val="both"/>
      </w:pPr>
      <w:hyperlink r:id="rId78" w:anchor="/document/12180849/entry/30406" w:tgtFrame="_blank" w:tooltip="Открыть документ в системе Гарант" w:history="1">
        <w:r w:rsidRPr="000A0A44">
          <w:t>3.1.8. 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hyperlink>
    </w:p>
    <w:p w:rsidR="000A0A44" w:rsidRPr="000A0A44" w:rsidRDefault="000A0A44" w:rsidP="000A0A44">
      <w:pPr>
        <w:spacing w:before="100" w:beforeAutospacing="1" w:after="100" w:afterAutospacing="1"/>
        <w:jc w:val="both"/>
      </w:pPr>
      <w:hyperlink r:id="rId79" w:anchor="/document/12180849/entry/30406" w:tgtFrame="_blank" w:tooltip="Открыть документ в системе Гарант" w:history="1">
        <w:r w:rsidRPr="000A0A44">
          <w:rPr>
            <w:color w:val="000000"/>
          </w:rPr>
          <w:t xml:space="preserve">В случае поступления объектов основных средств от иных </w:t>
        </w:r>
        <w:proofErr w:type="gramStart"/>
        <w:r w:rsidRPr="000A0A44">
          <w:rPr>
            <w:color w:val="000000"/>
          </w:rPr>
          <w:t>организаций</w:t>
        </w:r>
        <w:proofErr w:type="gramEnd"/>
        <w:r w:rsidRPr="000A0A44">
          <w:rPr>
            <w:color w:val="000000"/>
          </w:rPr>
          <w:t xml:space="preserve"> полученные материальные ценности принимаются к учету в соответствии с нормами действующего законодательства и настоящей учетной политики.</w:t>
        </w:r>
      </w:hyperlink>
    </w:p>
    <w:p w:rsidR="000A0A44" w:rsidRPr="000A0A44" w:rsidRDefault="000A0A44" w:rsidP="000A0A44">
      <w:pPr>
        <w:spacing w:before="100" w:beforeAutospacing="1" w:after="100" w:afterAutospacing="1"/>
        <w:jc w:val="both"/>
      </w:pPr>
      <w:hyperlink r:id="rId80" w:anchor="/document/12180849/entry/30406" w:tgtFrame="_blank" w:tooltip="Открыть документ в системе Гарант" w:history="1">
        <w:r w:rsidRPr="000A0A44">
          <w:t>3.1.9. 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hyperlink>
    </w:p>
    <w:p w:rsidR="000A0A44" w:rsidRPr="000A0A44" w:rsidRDefault="000A0A44" w:rsidP="000A0A44">
      <w:pPr>
        <w:spacing w:before="100" w:beforeAutospacing="1" w:after="100" w:afterAutospacing="1"/>
        <w:jc w:val="both"/>
      </w:pPr>
      <w:hyperlink r:id="rId81" w:anchor="/document/12180849/entry/30406" w:tgtFrame="_blank" w:tooltip="Открыть документ в системе Гарант" w:history="1">
        <w:r w:rsidRPr="000A0A44">
          <w:rPr>
            <w:color w:val="000000"/>
          </w:rPr>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hyperlink>
    </w:p>
    <w:p w:rsidR="000A0A44" w:rsidRPr="000A0A44" w:rsidRDefault="000A0A44" w:rsidP="000A0A44">
      <w:pPr>
        <w:spacing w:before="100" w:beforeAutospacing="1" w:after="100" w:afterAutospacing="1"/>
        <w:jc w:val="both"/>
      </w:pPr>
      <w:hyperlink r:id="rId82" w:anchor="/document/12180849/entry/30406" w:tgtFrame="_blank" w:tooltip="Открыть документ в системе Гарант" w:history="1">
        <w:r w:rsidRPr="000A0A44">
          <w:t xml:space="preserve">3.1.10. </w:t>
        </w:r>
        <w:proofErr w:type="gramStart"/>
        <w:r w:rsidRPr="000A0A44">
          <w:t xml:space="preserve">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ОКОФ, счет учета, нормативный и оставшийся срок полезного использования. </w:t>
        </w:r>
      </w:hyperlink>
      <w:proofErr w:type="gramEnd"/>
    </w:p>
    <w:p w:rsidR="000A0A44" w:rsidRPr="000A0A44" w:rsidRDefault="000A0A44" w:rsidP="000A0A44">
      <w:pPr>
        <w:spacing w:before="100" w:beforeAutospacing="1" w:after="100" w:afterAutospacing="1"/>
        <w:jc w:val="both"/>
      </w:pPr>
      <w:hyperlink r:id="rId83" w:anchor="/document/12180849/entry/30406" w:tgtFrame="_blank" w:tooltip="Открыть документ в системе Гарант" w:history="1">
        <w:r w:rsidRPr="000A0A44">
          <w:rPr>
            <w:color w:val="000000"/>
          </w:rPr>
          <w:t>В случае</w:t>
        </w:r>
        <w:proofErr w:type="gramStart"/>
        <w:r w:rsidRPr="000A0A44">
          <w:rPr>
            <w:color w:val="000000"/>
          </w:rPr>
          <w:t>,</w:t>
        </w:r>
        <w:proofErr w:type="gramEnd"/>
        <w:r w:rsidRPr="000A0A44">
          <w:rPr>
            <w:color w:val="000000"/>
          </w:rPr>
          <w:t xml:space="preserve">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hyperlink>
    </w:p>
    <w:p w:rsidR="000A0A44" w:rsidRPr="000A0A44" w:rsidRDefault="000A0A44" w:rsidP="000A0A44">
      <w:pPr>
        <w:spacing w:before="100" w:beforeAutospacing="1" w:after="100" w:afterAutospacing="1"/>
        <w:jc w:val="both"/>
      </w:pPr>
      <w:hyperlink r:id="rId84" w:anchor="/document/12180849/entry/30406" w:tgtFrame="_blank" w:tooltip="Открыть документ в системе Гарант" w:history="1">
        <w:r w:rsidRPr="000A0A44">
          <w:t xml:space="preserve">В ситуации, когда для полученного основного средства оставшийся срок полезного использования, определенный в соответствии с нормами законодательства, истек, но </w:t>
        </w:r>
        <w:r w:rsidRPr="000A0A44">
          <w:lastRenderedPageBreak/>
          <w:t>амортизация полностью не начислена, производится доначисление амортизации до 100% в месяце, следующем за месяцем принятия основного средства к учету.</w:t>
        </w:r>
      </w:hyperlink>
    </w:p>
    <w:p w:rsidR="000A0A44" w:rsidRPr="000A0A44" w:rsidRDefault="000A0A44" w:rsidP="000A0A44">
      <w:pPr>
        <w:spacing w:before="100" w:beforeAutospacing="1" w:after="100" w:afterAutospacing="1"/>
        <w:jc w:val="both"/>
      </w:pPr>
      <w:hyperlink r:id="rId85" w:anchor="/document/12180849/entry/30406" w:tgtFrame="_blank" w:tooltip="Открыть документ в системе Гарант" w:history="1">
        <w:r w:rsidRPr="000A0A44">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hyperlink>
    </w:p>
    <w:p w:rsidR="000A0A44" w:rsidRPr="000A0A44" w:rsidRDefault="000A0A44" w:rsidP="000A0A44">
      <w:pPr>
        <w:spacing w:before="100" w:beforeAutospacing="1" w:after="100" w:afterAutospacing="1"/>
        <w:jc w:val="both"/>
      </w:pPr>
      <w:hyperlink r:id="rId86" w:anchor="/document/12180849/entry/30406" w:tgtFrame="_blank" w:tooltip="Открыть документ в системе Гарант" w:history="1">
        <w:r w:rsidRPr="000A0A44">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hyperlink>
    </w:p>
    <w:p w:rsidR="000A0A44" w:rsidRPr="000A0A44" w:rsidRDefault="000A0A44" w:rsidP="000A0A44">
      <w:pPr>
        <w:spacing w:before="100" w:beforeAutospacing="1" w:after="100" w:afterAutospacing="1"/>
        <w:jc w:val="both"/>
      </w:pPr>
      <w:hyperlink r:id="rId87" w:anchor="/document/12180849/entry/30406" w:tgtFrame="_blank" w:tooltip="Открыть документ в системе Гарант" w:history="1">
        <w:r w:rsidRPr="000A0A44">
          <w:t>3.1.11. В один инвентарный объект - комплекс объектов основных средств - объединяются объекты имущества несущественной стоимости, имеющие одинаковые сроки полезного и ожидаемого использования:</w:t>
        </w:r>
      </w:hyperlink>
    </w:p>
    <w:p w:rsidR="000A0A44" w:rsidRPr="000A0A44" w:rsidRDefault="000A0A44" w:rsidP="000A0A44">
      <w:pPr>
        <w:spacing w:before="100" w:beforeAutospacing="1" w:after="100" w:afterAutospacing="1"/>
        <w:jc w:val="both"/>
      </w:pPr>
      <w:hyperlink r:id="rId88" w:anchor="/document/12180849/entry/30406" w:tgtFrame="_blank" w:tooltip="Открыть документ в системе Гарант" w:history="1">
        <w:r w:rsidRPr="000A0A44">
          <w:rPr>
            <w:color w:val="000000"/>
          </w:rPr>
          <w:t>Существенной признается стоимость свыше 10000 рублей за один имущественный объект.</w:t>
        </w:r>
      </w:hyperlink>
    </w:p>
    <w:p w:rsidR="000A0A44" w:rsidRPr="000A0A44" w:rsidRDefault="000A0A44" w:rsidP="000A0A44">
      <w:pPr>
        <w:spacing w:before="100" w:beforeAutospacing="1" w:after="100" w:afterAutospacing="1"/>
        <w:jc w:val="both"/>
      </w:pPr>
      <w:hyperlink r:id="rId89" w:anchor="/document/12180849/entry/30406" w:tgtFrame="_blank" w:tooltip="Открыть документ в системе Гарант" w:history="1">
        <w:r w:rsidRPr="000A0A44">
          <w:t xml:space="preserve">Перечень предметов, включаемых в комплекс объектов основных средств, определяет Комиссия учреждения. </w:t>
        </w:r>
      </w:hyperlink>
    </w:p>
    <w:p w:rsidR="000A0A44" w:rsidRPr="000A0A44" w:rsidRDefault="000A0A44" w:rsidP="000A0A44">
      <w:pPr>
        <w:spacing w:before="100" w:beforeAutospacing="1" w:after="100" w:afterAutospacing="1"/>
        <w:jc w:val="both"/>
      </w:pPr>
      <w:hyperlink r:id="rId90" w:anchor="/document/12180849/entry/30406" w:tgtFrame="_blank" w:tooltip="Открыть документ в системе Гарант" w:history="1">
        <w:r w:rsidRPr="000A0A44">
          <w:t>3.2. Порядок учета при проведении ремонта, обслуживания, реконструкции, модернизации, дооборудования, монтажа объектов основных средств.</w:t>
        </w:r>
      </w:hyperlink>
    </w:p>
    <w:p w:rsidR="000A0A44" w:rsidRPr="000A0A44" w:rsidRDefault="000A0A44" w:rsidP="000A0A44">
      <w:pPr>
        <w:spacing w:before="100" w:beforeAutospacing="1" w:after="100" w:afterAutospacing="1"/>
        <w:jc w:val="both"/>
      </w:pPr>
      <w:hyperlink r:id="rId91" w:anchor="/document/12180849/entry/30406" w:tgtFrame="_blank" w:tooltip="Открыть документ в системе Гарант" w:history="1">
        <w:r w:rsidRPr="000A0A44">
          <w:t>3.2.1.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hyperlink>
    </w:p>
    <w:p w:rsidR="000A0A44" w:rsidRPr="000A0A44" w:rsidRDefault="000A0A44" w:rsidP="000A0A44">
      <w:pPr>
        <w:spacing w:before="100" w:beforeAutospacing="1" w:after="100" w:afterAutospacing="1"/>
        <w:jc w:val="both"/>
      </w:pPr>
      <w:hyperlink r:id="rId92" w:anchor="/document/12180849/entry/30406" w:tgtFrame="_blank" w:tooltip="Открыть документ в системе Гарант" w:history="1">
        <w:r w:rsidRPr="000A0A44">
          <w:t>3.2.2.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 Если монтажные работы осуществляются в отношении объекта основных средств, первоначальная стоимость которого уже сформирована, то их стоимость списывается на расходы (учитывается при формировании себестоимости продукции, работ, услуг).</w:t>
        </w:r>
      </w:hyperlink>
    </w:p>
    <w:p w:rsidR="000A0A44" w:rsidRPr="000A0A44" w:rsidRDefault="000A0A44" w:rsidP="000A0A44">
      <w:pPr>
        <w:spacing w:before="100" w:beforeAutospacing="1" w:after="100" w:afterAutospacing="1"/>
        <w:jc w:val="both"/>
      </w:pPr>
      <w:hyperlink r:id="rId93" w:anchor="/document/12180849/entry/30406" w:tgtFrame="_blank" w:tooltip="Открыть документ в системе Гарант" w:history="1">
        <w:r w:rsidRPr="000A0A44">
          <w:t>3.2.3. 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 При этом стоимость объекта основных средств уменьшается на стоимость изымаемых (заменяемых) частей (узлов, деталей), если она существенна.</w:t>
        </w:r>
      </w:hyperlink>
    </w:p>
    <w:p w:rsidR="000A0A44" w:rsidRPr="000A0A44" w:rsidRDefault="000A0A44" w:rsidP="000A0A44">
      <w:pPr>
        <w:spacing w:before="100" w:beforeAutospacing="1" w:after="100" w:afterAutospacing="1"/>
        <w:jc w:val="both"/>
      </w:pPr>
      <w:hyperlink r:id="rId94" w:anchor="/document/12180849/entry/30406" w:tgtFrame="_blank" w:tooltip="Открыть документ в системе Гарант" w:history="1">
        <w:r w:rsidRPr="000A0A44">
          <w:t xml:space="preserve">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w:t>
        </w:r>
        <w:proofErr w:type="spellStart"/>
        <w:r w:rsidRPr="000A0A44">
          <w:t>оприходованию</w:t>
        </w:r>
        <w:proofErr w:type="spellEnd"/>
        <w:r w:rsidRPr="000A0A44">
          <w:t xml:space="preserve"> и включению в состав материальных запасов по текущей оценочной стоимости.</w:t>
        </w:r>
      </w:hyperlink>
    </w:p>
    <w:p w:rsidR="000A0A44" w:rsidRPr="000A0A44" w:rsidRDefault="000A0A44" w:rsidP="000A0A44">
      <w:pPr>
        <w:spacing w:before="100" w:beforeAutospacing="1" w:after="100" w:afterAutospacing="1"/>
        <w:jc w:val="both"/>
      </w:pPr>
      <w:hyperlink r:id="rId95" w:anchor="/document/12180849/entry/30406" w:tgtFrame="_blank" w:tooltip="Открыть документ в системе Гарант" w:history="1">
        <w:r w:rsidRPr="000A0A44">
          <w:t xml:space="preserve">3.2.4. </w:t>
        </w:r>
        <w:proofErr w:type="gramStart"/>
        <w:r w:rsidRPr="000A0A44">
          <w:t>С даты перехода</w:t>
        </w:r>
        <w:proofErr w:type="gramEnd"/>
        <w:r w:rsidRPr="000A0A44">
          <w:t xml:space="preserve"> на федеральный стандарт для госсектора "Основные средства" 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w:t>
        </w:r>
        <w:proofErr w:type="spellStart"/>
        <w:r w:rsidRPr="000A0A44">
          <w:t>выбываемых</w:t>
        </w:r>
        <w:proofErr w:type="spellEnd"/>
        <w:r w:rsidRPr="000A0A44">
          <w:t>) составных частей, которая относится на текущие расходы.</w:t>
        </w:r>
      </w:hyperlink>
    </w:p>
    <w:p w:rsidR="000A0A44" w:rsidRPr="000A0A44" w:rsidRDefault="000A0A44" w:rsidP="000A0A44">
      <w:pPr>
        <w:spacing w:before="100" w:beforeAutospacing="1" w:after="100" w:afterAutospacing="1"/>
        <w:jc w:val="both"/>
      </w:pPr>
      <w:hyperlink r:id="rId96" w:anchor="/document/12180849/entry/30406" w:tgtFrame="_blank" w:tooltip="Открыть документ в системе Гарант" w:history="1">
        <w:r w:rsidRPr="000A0A44">
          <w:rPr>
            <w:color w:val="000000"/>
          </w:rPr>
          <w:t>К таким объектам относятся следующие группы основных средств:</w:t>
        </w:r>
      </w:hyperlink>
    </w:p>
    <w:p w:rsidR="000A0A44" w:rsidRPr="000A0A44" w:rsidRDefault="000A0A44" w:rsidP="000A0A44">
      <w:pPr>
        <w:spacing w:before="100" w:beforeAutospacing="1" w:after="100" w:afterAutospacing="1"/>
        <w:jc w:val="both"/>
      </w:pPr>
      <w:hyperlink r:id="rId97" w:anchor="/document/12180849/entry/30406" w:tgtFrame="_blank" w:tooltip="Открыть документ в системе Гарант" w:history="1">
        <w:r w:rsidRPr="000A0A44">
          <w:t>- нежилые помещения (здания и сооружения);</w:t>
        </w:r>
      </w:hyperlink>
    </w:p>
    <w:p w:rsidR="000A0A44" w:rsidRPr="000A0A44" w:rsidRDefault="000A0A44" w:rsidP="000A0A44">
      <w:pPr>
        <w:spacing w:before="100" w:beforeAutospacing="1" w:after="100" w:afterAutospacing="1"/>
        <w:jc w:val="both"/>
      </w:pPr>
      <w:hyperlink r:id="rId98" w:anchor="/document/12180849/entry/30406" w:tgtFrame="_blank" w:tooltip="Открыть документ в системе Гарант" w:history="1">
        <w:r w:rsidRPr="000A0A44">
          <w:t>- машины и оборудование;</w:t>
        </w:r>
      </w:hyperlink>
    </w:p>
    <w:p w:rsidR="000A0A44" w:rsidRPr="000A0A44" w:rsidRDefault="000A0A44" w:rsidP="000A0A44">
      <w:pPr>
        <w:spacing w:before="100" w:beforeAutospacing="1" w:after="100" w:afterAutospacing="1"/>
        <w:jc w:val="both"/>
      </w:pPr>
      <w:hyperlink r:id="rId99" w:anchor="/document/12180849/entry/30406" w:tgtFrame="_blank" w:tooltip="Открыть документ в системе Гарант" w:history="1">
        <w:r w:rsidRPr="000A0A44">
          <w:t>- транспортные средства;</w:t>
        </w:r>
      </w:hyperlink>
    </w:p>
    <w:p w:rsidR="000A0A44" w:rsidRPr="000A0A44" w:rsidRDefault="000A0A44" w:rsidP="000A0A44">
      <w:pPr>
        <w:spacing w:before="100" w:beforeAutospacing="1" w:after="100" w:afterAutospacing="1"/>
        <w:jc w:val="both"/>
      </w:pPr>
      <w:hyperlink r:id="rId100" w:anchor="/document/12180849/entry/30406" w:tgtFrame="_blank" w:tooltip="Открыть документ в системе Гарант" w:history="1">
        <w:r w:rsidRPr="000A0A44">
          <w:t xml:space="preserve">3.2.5. Ремонт, обслуживание, капитальный ремонт, модернизация, дооборудование объектов основных средств (кроме объектов недвижимого имущества) производится по распоряжению руководителя. </w:t>
        </w:r>
      </w:hyperlink>
    </w:p>
    <w:p w:rsidR="000A0A44" w:rsidRPr="000A0A44" w:rsidRDefault="000A0A44" w:rsidP="000A0A44">
      <w:pPr>
        <w:spacing w:before="100" w:beforeAutospacing="1" w:after="100" w:afterAutospacing="1"/>
        <w:jc w:val="both"/>
      </w:pPr>
      <w:hyperlink r:id="rId101" w:anchor="/document/12180849/entry/30406" w:tgtFrame="_blank" w:tooltip="Открыть документ в системе Гарант" w:history="1">
        <w:r w:rsidRPr="000A0A44">
          <w:rPr>
            <w:color w:val="000000"/>
          </w:rPr>
          <w:t xml:space="preserve">Обоснованность проведения капитального ремонта оборудования подтверждается данными технических паспортов (иной технической документации). </w:t>
        </w:r>
      </w:hyperlink>
    </w:p>
    <w:p w:rsidR="000A0A44" w:rsidRPr="000A0A44" w:rsidRDefault="000A0A44" w:rsidP="000A0A44">
      <w:pPr>
        <w:spacing w:before="100" w:beforeAutospacing="1" w:after="100" w:afterAutospacing="1"/>
        <w:jc w:val="both"/>
      </w:pPr>
      <w:hyperlink r:id="rId102" w:anchor="/document/12180849/entry/30406" w:tgtFrame="_blank" w:tooltip="Открыть документ в системе Гарант" w:history="1">
        <w:r w:rsidRPr="000A0A44">
          <w:t xml:space="preserve">3.3. </w:t>
        </w:r>
        <w:proofErr w:type="spellStart"/>
        <w:r w:rsidRPr="000A0A44">
          <w:t>Разукомплектация</w:t>
        </w:r>
        <w:proofErr w:type="spellEnd"/>
        <w:r w:rsidRPr="000A0A44">
          <w:t xml:space="preserve"> (частичная ликвидация) объектов основных средств</w:t>
        </w:r>
      </w:hyperlink>
    </w:p>
    <w:p w:rsidR="000A0A44" w:rsidRPr="000A0A44" w:rsidRDefault="000A0A44" w:rsidP="000A0A44">
      <w:pPr>
        <w:spacing w:before="100" w:beforeAutospacing="1" w:after="100" w:afterAutospacing="1"/>
        <w:jc w:val="both"/>
      </w:pPr>
      <w:hyperlink r:id="rId103" w:anchor="/document/12180849/entry/30406" w:tgtFrame="_blank" w:tooltip="Открыть документ в системе Гарант" w:history="1">
        <w:r w:rsidRPr="000A0A44">
          <w:t xml:space="preserve">3.3.1. </w:t>
        </w:r>
        <w:proofErr w:type="spellStart"/>
        <w:r w:rsidRPr="000A0A44">
          <w:t>Разукомплектация</w:t>
        </w:r>
        <w:proofErr w:type="spellEnd"/>
        <w:r w:rsidRPr="000A0A44">
          <w:t xml:space="preserve"> (частичная ликвидация) объектов основных средств оформляется Актом о </w:t>
        </w:r>
        <w:proofErr w:type="spellStart"/>
        <w:r w:rsidRPr="000A0A44">
          <w:t>разукомплектации</w:t>
        </w:r>
        <w:proofErr w:type="spellEnd"/>
        <w:r w:rsidRPr="000A0A44">
          <w:t xml:space="preserve"> (частичной ликвидации) основного средства. </w:t>
        </w:r>
      </w:hyperlink>
    </w:p>
    <w:p w:rsidR="000A0A44" w:rsidRPr="000A0A44" w:rsidRDefault="000A0A44" w:rsidP="000A0A44">
      <w:pPr>
        <w:spacing w:before="100" w:beforeAutospacing="1" w:after="100" w:afterAutospacing="1"/>
        <w:jc w:val="both"/>
      </w:pPr>
      <w:hyperlink r:id="rId104" w:anchor="/document/58070403/entry/0" w:tgtFrame="_blank" w:tooltip="Открыть документ в системе Гарант" w:history="1">
        <w:r w:rsidRPr="000A0A44">
          <w:t>3.4. Порядок списания пришедших в негодность основных средств</w:t>
        </w:r>
      </w:hyperlink>
    </w:p>
    <w:p w:rsidR="000A0A44" w:rsidRPr="000A0A44" w:rsidRDefault="000A0A44" w:rsidP="000A0A44">
      <w:pPr>
        <w:spacing w:before="100" w:beforeAutospacing="1" w:after="100" w:afterAutospacing="1"/>
        <w:jc w:val="both"/>
      </w:pPr>
      <w:hyperlink r:id="rId105" w:anchor="/document/58070403/entry/0" w:tgtFrame="_blank" w:tooltip="Открыть документ в системе Гарант" w:history="1">
        <w:r w:rsidRPr="000A0A44">
          <w:t>3.4.1. При списании основного средства в гарантийный период по решению Комиссии предпринимаются меры по возврату денежных средств или его замене в порядке, установленном законодательством РФ.</w:t>
        </w:r>
      </w:hyperlink>
    </w:p>
    <w:p w:rsidR="000A0A44" w:rsidRPr="000A0A44" w:rsidRDefault="000A0A44" w:rsidP="000A0A44">
      <w:pPr>
        <w:spacing w:before="100" w:beforeAutospacing="1" w:after="100" w:afterAutospacing="1"/>
        <w:jc w:val="both"/>
      </w:pPr>
      <w:hyperlink r:id="rId106" w:anchor="/document/58070403/entry/0" w:tgtFrame="_blank" w:tooltip="Открыть документ в системе Гарант" w:history="1">
        <w:r w:rsidRPr="000A0A44">
          <w:t>3.4.2. По истечении гарантийного периода при списании основного средства Комиссией  устанавливается и документально подтверждается, что:</w:t>
        </w:r>
      </w:hyperlink>
    </w:p>
    <w:p w:rsidR="000A0A44" w:rsidRPr="000A0A44" w:rsidRDefault="000A0A44" w:rsidP="000A0A44">
      <w:pPr>
        <w:spacing w:before="100" w:beforeAutospacing="1" w:after="100" w:afterAutospacing="1"/>
        <w:jc w:val="both"/>
      </w:pPr>
      <w:hyperlink r:id="rId107" w:anchor="/document/58070403/entry/0" w:tgtFrame="_blank" w:tooltip="Открыть документ в системе Гарант" w:history="1">
        <w:r w:rsidRPr="000A0A44">
          <w:rPr>
            <w:color w:val="000000"/>
          </w:rPr>
          <w:t>- основное средство непригодно для дальнейшего использования;</w:t>
        </w:r>
      </w:hyperlink>
    </w:p>
    <w:p w:rsidR="000A0A44" w:rsidRPr="000A0A44" w:rsidRDefault="000A0A44" w:rsidP="000A0A44">
      <w:pPr>
        <w:spacing w:before="100" w:beforeAutospacing="1" w:after="100" w:afterAutospacing="1"/>
        <w:jc w:val="both"/>
      </w:pPr>
      <w:hyperlink r:id="rId108" w:anchor="/document/58070403/entry/0" w:tgtFrame="_blank" w:tooltip="Открыть документ в системе Гарант" w:history="1">
        <w:r w:rsidRPr="000A0A44">
          <w:t>- восстановление основного средства неэффективно.</w:t>
        </w:r>
      </w:hyperlink>
    </w:p>
    <w:p w:rsidR="000A0A44" w:rsidRPr="000A0A44" w:rsidRDefault="000A0A44" w:rsidP="000A0A44">
      <w:pPr>
        <w:spacing w:before="100" w:beforeAutospacing="1" w:after="100" w:afterAutospacing="1"/>
        <w:jc w:val="both"/>
      </w:pPr>
      <w:hyperlink r:id="rId109" w:anchor="/document/58070403/entry/0" w:tgtFrame="_blank" w:tooltip="Открыть документ в системе Гарант" w:history="1">
        <w:r w:rsidRPr="000A0A44">
          <w:t>Основное средство не может продолжать использоваться по прямому назначению после списания с балансового учета</w:t>
        </w:r>
      </w:hyperlink>
    </w:p>
    <w:p w:rsidR="000A0A44" w:rsidRPr="000A0A44" w:rsidRDefault="000A0A44" w:rsidP="000A0A44">
      <w:pPr>
        <w:spacing w:before="100" w:beforeAutospacing="1" w:after="100" w:afterAutospacing="1"/>
        <w:jc w:val="both"/>
      </w:pPr>
      <w:hyperlink r:id="rId110" w:anchor="/document/58070403/entry/0" w:tgtFrame="_blank" w:tooltip="Открыть документ в системе Гарант" w:history="1">
        <w:r w:rsidRPr="000A0A44">
          <w:t>3.4.3. Решение Комиссии по вопросу о нецелесообразности (невозможности) дальнейшего использования имущества оформляется Актом о списании имущества.</w:t>
        </w:r>
      </w:hyperlink>
    </w:p>
    <w:p w:rsidR="000A0A44" w:rsidRPr="000A0A44" w:rsidRDefault="000A0A44" w:rsidP="000A0A44">
      <w:pPr>
        <w:spacing w:before="100" w:beforeAutospacing="1" w:after="100" w:afterAutospacing="1"/>
        <w:jc w:val="both"/>
      </w:pPr>
      <w:hyperlink r:id="rId111" w:anchor="/document/58070403/entry/0" w:tgtFrame="_blank" w:tooltip="Открыть документ в системе Гарант" w:history="1">
        <w:r w:rsidRPr="000A0A44">
          <w:rPr>
            <w:color w:val="000000"/>
          </w:rPr>
          <w:t>Факт непригодности основного средства для дальнейшего использования по причине неисправности или физического износа подтверждается путем указания:</w:t>
        </w:r>
      </w:hyperlink>
    </w:p>
    <w:p w:rsidR="000A0A44" w:rsidRPr="000A0A44" w:rsidRDefault="000A0A44" w:rsidP="000A0A44">
      <w:pPr>
        <w:spacing w:before="100" w:beforeAutospacing="1" w:after="100" w:afterAutospacing="1"/>
        <w:jc w:val="both"/>
      </w:pPr>
      <w:hyperlink r:id="rId112" w:anchor="/document/58070403/entry/0" w:tgtFrame="_blank" w:tooltip="Открыть документ в системе Гарант" w:history="1">
        <w:r w:rsidRPr="000A0A44">
          <w:t>- внешних признаков неисправности устройства;</w:t>
        </w:r>
      </w:hyperlink>
    </w:p>
    <w:p w:rsidR="000A0A44" w:rsidRPr="000A0A44" w:rsidRDefault="000A0A44" w:rsidP="000A0A44">
      <w:pPr>
        <w:spacing w:before="100" w:beforeAutospacing="1" w:after="100" w:afterAutospacing="1"/>
        <w:jc w:val="both"/>
      </w:pPr>
      <w:hyperlink r:id="rId113" w:anchor="/document/58070403/entry/0" w:tgtFrame="_blank" w:tooltip="Открыть документ в системе Гарант" w:history="1">
        <w:r w:rsidRPr="000A0A44">
          <w:t>- наименований и заводских маркировок узлов, деталей и составных частей, вышедших из строя.</w:t>
        </w:r>
      </w:hyperlink>
    </w:p>
    <w:p w:rsidR="000A0A44" w:rsidRPr="000A0A44" w:rsidRDefault="000A0A44" w:rsidP="000A0A44">
      <w:pPr>
        <w:spacing w:before="100" w:beforeAutospacing="1" w:after="100" w:afterAutospacing="1"/>
        <w:jc w:val="both"/>
      </w:pPr>
      <w:hyperlink r:id="rId114" w:anchor="/document/58070403/entry/0" w:tgtFrame="_blank" w:tooltip="Открыть документ в системе Гарант" w:history="1">
        <w:r w:rsidRPr="000A0A44">
          <w:t>Факт непригодности основного средства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hyperlink>
    </w:p>
    <w:p w:rsidR="000A0A44" w:rsidRPr="000A0A44" w:rsidRDefault="000A0A44" w:rsidP="000A0A44">
      <w:pPr>
        <w:spacing w:before="100" w:beforeAutospacing="1" w:after="100" w:afterAutospacing="1"/>
        <w:jc w:val="both"/>
      </w:pPr>
      <w:hyperlink r:id="rId115" w:anchor="/document/58070403/entry/0" w:tgtFrame="_blank" w:tooltip="Открыть документ в системе Гарант" w:history="1">
        <w:r w:rsidRPr="000A0A44">
          <w:t>К решению Комиссии прилагаются:</w:t>
        </w:r>
      </w:hyperlink>
    </w:p>
    <w:p w:rsidR="000A0A44" w:rsidRPr="000A0A44" w:rsidRDefault="000A0A44" w:rsidP="000A0A44">
      <w:pPr>
        <w:spacing w:before="100" w:beforeAutospacing="1" w:after="100" w:afterAutospacing="1"/>
        <w:jc w:val="both"/>
      </w:pPr>
      <w:hyperlink r:id="rId116" w:anchor="/document/58070403/entry/0" w:tgtFrame="_blank" w:tooltip="Открыть документ в системе Гарант" w:history="1">
        <w:r w:rsidRPr="000A0A44">
          <w:t>- заключения сотрудников организации, имеющих документально подтвержденную квалификацию для проведения технической экспертизы по соответствующему типу объектов;</w:t>
        </w:r>
      </w:hyperlink>
    </w:p>
    <w:p w:rsidR="000A0A44" w:rsidRPr="000A0A44" w:rsidRDefault="000A0A44" w:rsidP="000A0A44">
      <w:pPr>
        <w:spacing w:before="100" w:beforeAutospacing="1" w:after="100" w:afterAutospacing="1"/>
        <w:jc w:val="both"/>
      </w:pPr>
      <w:hyperlink r:id="rId117" w:anchor="/document/58070403/entry/0" w:tgtFrame="_blank" w:tooltip="Открыть документ в системе Гарант" w:history="1">
        <w:r w:rsidRPr="000A0A44">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hyperlink>
    </w:p>
    <w:p w:rsidR="000A0A44" w:rsidRPr="000A0A44" w:rsidRDefault="000A0A44" w:rsidP="000A0A44">
      <w:pPr>
        <w:spacing w:before="100" w:beforeAutospacing="1" w:after="100" w:afterAutospacing="1"/>
        <w:jc w:val="both"/>
      </w:pPr>
      <w:hyperlink r:id="rId118" w:anchor="/document/58070403/entry/0" w:tgtFrame="_blank" w:tooltip="Открыть документ в системе Гарант" w:history="1">
        <w:r w:rsidRPr="000A0A44">
          <w:t>3.4.4. Решение о нецелесообразности (неэффективности) восстановления основного средства принимается Комиссией учреждения на основании:</w:t>
        </w:r>
      </w:hyperlink>
    </w:p>
    <w:p w:rsidR="000A0A44" w:rsidRPr="000A0A44" w:rsidRDefault="000A0A44" w:rsidP="000A0A44">
      <w:pPr>
        <w:spacing w:before="100" w:beforeAutospacing="1" w:after="100" w:afterAutospacing="1"/>
        <w:jc w:val="both"/>
      </w:pPr>
      <w:hyperlink r:id="rId119" w:anchor="/document/58070403/entry/0" w:tgtFrame="_blank" w:tooltip="Открыть документ в системе Гарант" w:history="1">
        <w:r w:rsidRPr="000A0A44">
          <w:rPr>
            <w:color w:val="000000"/>
          </w:rPr>
          <w:t>- сметы на проведение работ по восстановлению основного средства с гарантией и в разумные сроки (смета составляется сотрудником организации или сторонними специалистами, имеющими документально подтвержденную квалификацию для проведения соответствующих работ);</w:t>
        </w:r>
      </w:hyperlink>
    </w:p>
    <w:p w:rsidR="000A0A44" w:rsidRPr="000A0A44" w:rsidRDefault="000A0A44" w:rsidP="000A0A44">
      <w:pPr>
        <w:spacing w:before="100" w:beforeAutospacing="1" w:after="100" w:afterAutospacing="1"/>
        <w:jc w:val="both"/>
      </w:pPr>
      <w:hyperlink r:id="rId120" w:anchor="/document/58070403/entry/0" w:tgtFrame="_blank" w:tooltip="Открыть документ в системе Гарант" w:history="1">
        <w:r w:rsidRPr="000A0A44">
          <w:t>- документов, подтверждающих оценочную стоимость новых аналогичных объектов (с учетом гарантийных обязательств).</w:t>
        </w:r>
      </w:hyperlink>
    </w:p>
    <w:p w:rsidR="000A0A44" w:rsidRPr="000A0A44" w:rsidRDefault="000A0A44" w:rsidP="000A0A44">
      <w:pPr>
        <w:spacing w:before="100" w:beforeAutospacing="1" w:after="100" w:afterAutospacing="1"/>
        <w:jc w:val="both"/>
      </w:pPr>
      <w:hyperlink r:id="rId121" w:anchor="/document/58070403/entry/0" w:tgtFrame="_blank" w:tooltip="Открыть документ в системе Гарант" w:history="1">
        <w:r w:rsidRPr="000A0A44">
          <w:t>3.4.5. Ликвидация объектов основных средств осуществляется силами организации, а при отсутствии соответствующих возможностей - с привлечением специализированных организаций. Узлы (детали, составные части), поступающие в организацию в результате ликвидации основных средств, принимаются к учету в составе материальных запасов по оценочной стоимости, если они:</w:t>
        </w:r>
      </w:hyperlink>
    </w:p>
    <w:p w:rsidR="000A0A44" w:rsidRPr="000A0A44" w:rsidRDefault="000A0A44" w:rsidP="000A0A44">
      <w:pPr>
        <w:spacing w:before="100" w:beforeAutospacing="1" w:after="100" w:afterAutospacing="1"/>
        <w:jc w:val="both"/>
      </w:pPr>
      <w:hyperlink r:id="rId122" w:anchor="/document/58070403/entry/0" w:tgtFrame="_blank" w:tooltip="Открыть документ в системе Гарант" w:history="1">
        <w:proofErr w:type="gramStart"/>
        <w:r w:rsidRPr="000A0A44">
          <w:t>- пригодны к использованию в организации;</w:t>
        </w:r>
      </w:hyperlink>
      <w:proofErr w:type="gramEnd"/>
    </w:p>
    <w:p w:rsidR="000A0A44" w:rsidRPr="000A0A44" w:rsidRDefault="000A0A44" w:rsidP="000A0A44">
      <w:pPr>
        <w:spacing w:before="100" w:beforeAutospacing="1" w:after="100" w:afterAutospacing="1"/>
        <w:jc w:val="both"/>
      </w:pPr>
      <w:hyperlink r:id="rId123" w:anchor="/document/58070403/entry/0" w:tgtFrame="_blank" w:tooltip="Открыть документ в системе Гарант" w:history="1">
        <w:r w:rsidRPr="000A0A44">
          <w:t xml:space="preserve">- могут быть </w:t>
        </w:r>
        <w:proofErr w:type="gramStart"/>
        <w:r w:rsidRPr="000A0A44">
          <w:t>реализованы</w:t>
        </w:r>
        <w:proofErr w:type="gramEnd"/>
        <w:r w:rsidRPr="000A0A44">
          <w:t>.</w:t>
        </w:r>
      </w:hyperlink>
    </w:p>
    <w:p w:rsidR="000A0A44" w:rsidRPr="000A0A44" w:rsidRDefault="000A0A44" w:rsidP="000A0A44">
      <w:pPr>
        <w:spacing w:before="100" w:beforeAutospacing="1" w:after="100" w:afterAutospacing="1"/>
        <w:jc w:val="both"/>
      </w:pPr>
      <w:hyperlink r:id="rId124" w:anchor="/document/58070403/entry/0" w:tgtFrame="_blank" w:tooltip="Открыть документ в системе Гарант" w:history="1">
        <w:r w:rsidRPr="000A0A44">
          <w:t xml:space="preserve">В таком же порядке к учету принимаются металлолом, макулатура и другое вторичное сырье, которые могут быть использованы в хозяйственной жизни учреждения или реализованы. Не подлежащие реализации отходы (в том числе отходы, подлежащие утилизации в установленном порядке) не принимаются к бухгалтерскому учету. </w:t>
        </w:r>
      </w:hyperlink>
    </w:p>
    <w:p w:rsidR="000A0A44" w:rsidRPr="000A0A44" w:rsidRDefault="000A0A44" w:rsidP="000A0A44">
      <w:pPr>
        <w:spacing w:before="100" w:beforeAutospacing="1" w:after="100" w:afterAutospacing="1"/>
        <w:jc w:val="both"/>
      </w:pPr>
      <w:hyperlink r:id="rId125" w:anchor="/document/58070403/entry/0" w:tgtFrame="_blank" w:tooltip="Открыть документ в системе Гарант" w:history="1">
        <w:r w:rsidRPr="000A0A44">
          <w:t xml:space="preserve">3.4.6. При ликвидации объекта силами организации составляется Акт о ликвидации (уничтожении) основного средства. По решению Комиссии по к Акту о ликвидации (уничтожении) основного средства может быть </w:t>
        </w:r>
        <w:proofErr w:type="gramStart"/>
        <w:r w:rsidRPr="000A0A44">
          <w:t>приложен</w:t>
        </w:r>
        <w:proofErr w:type="gramEnd"/>
        <w:r w:rsidRPr="000A0A44">
          <w:t xml:space="preserve"> соответствующий </w:t>
        </w:r>
        <w:proofErr w:type="spellStart"/>
        <w:r w:rsidRPr="000A0A44">
          <w:t>фотоотчет</w:t>
        </w:r>
        <w:proofErr w:type="spellEnd"/>
        <w:r w:rsidRPr="000A0A44">
          <w:t>.</w:t>
        </w:r>
      </w:hyperlink>
    </w:p>
    <w:p w:rsidR="000A0A44" w:rsidRPr="000A0A44" w:rsidRDefault="000A0A44" w:rsidP="000A0A44">
      <w:pPr>
        <w:spacing w:before="100" w:beforeAutospacing="1" w:after="100" w:afterAutospacing="1"/>
        <w:jc w:val="both"/>
      </w:pPr>
      <w:hyperlink r:id="rId126" w:anchor="/document/58070402/entry/0" w:tgtFrame="_blank" w:tooltip="Открыть документ в системе Гарант" w:history="1">
        <w:r w:rsidRPr="000A0A44">
          <w:t>3.4.7. Основные средства, непригодные для дальнейшего использования в деятельности учреждения, выводятся из эксплуатации на основании Акта, списываются с балансового учета и до оформления их списания, а также реализации мероприятий, предусмотренных Актом о списании имущества (демонтаж, утилизация, уничтожение), учитываются за балансом на счете 02 "Материальные ценности, принятые на хранение".</w:t>
        </w:r>
      </w:hyperlink>
    </w:p>
    <w:p w:rsidR="000A0A44" w:rsidRPr="000A0A44" w:rsidRDefault="000A0A44" w:rsidP="000A0A44">
      <w:pPr>
        <w:spacing w:before="100" w:beforeAutospacing="1" w:after="100" w:afterAutospacing="1"/>
        <w:jc w:val="both"/>
      </w:pPr>
      <w:hyperlink r:id="rId127" w:anchor="/document/55722474/entry/0" w:tgtFrame="_blank" w:tooltip="Открыть документ в системе Гарант" w:history="1">
        <w:r w:rsidRPr="000A0A44">
          <w:t>3.5. Особенности учета приспособлений и принадлежностей к основным средствам</w:t>
        </w:r>
      </w:hyperlink>
    </w:p>
    <w:p w:rsidR="000A0A44" w:rsidRPr="000A0A44" w:rsidRDefault="000A0A44" w:rsidP="000A0A44">
      <w:pPr>
        <w:spacing w:before="100" w:beforeAutospacing="1" w:after="100" w:afterAutospacing="1"/>
        <w:jc w:val="both"/>
      </w:pPr>
      <w:hyperlink r:id="rId128" w:anchor="/document/55722474/entry/0" w:tgtFrame="_blank" w:tooltip="Открыть документ в системе Гарант" w:history="1">
        <w:r w:rsidRPr="000A0A44">
          <w:t xml:space="preserve">3.5.1. 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Pr="000A0A44">
          <w:t>разукомплектации</w:t>
        </w:r>
        <w:proofErr w:type="spellEnd"/>
        <w:r w:rsidRPr="000A0A44">
          <w:t xml:space="preserve"> (частичной ликвидации) и т.п.</w:t>
        </w:r>
      </w:hyperlink>
    </w:p>
    <w:p w:rsidR="000A0A44" w:rsidRPr="000A0A44" w:rsidRDefault="000A0A44" w:rsidP="000A0A44">
      <w:pPr>
        <w:spacing w:before="100" w:beforeAutospacing="1" w:after="100" w:afterAutospacing="1"/>
        <w:jc w:val="both"/>
      </w:pPr>
      <w:hyperlink r:id="rId129" w:anchor="/document/55722474/entry/0" w:tgtFrame="_blank" w:tooltip="Открыть документ в системе Гарант" w:history="1">
        <w:r w:rsidRPr="000A0A44">
          <w:t>3.5.2. Приспособления и принадлежности, закрепленные за объектом основных средств, учитываются в соответствующей Инвентарной карточке. При наличии возможности на каждое приспособление (принадлежность) наносится инвентарный номер соответствующего основного средства.</w:t>
        </w:r>
      </w:hyperlink>
    </w:p>
    <w:p w:rsidR="000A0A44" w:rsidRPr="000A0A44" w:rsidRDefault="000A0A44" w:rsidP="000A0A44">
      <w:pPr>
        <w:spacing w:before="100" w:beforeAutospacing="1" w:after="100" w:afterAutospacing="1"/>
        <w:jc w:val="both"/>
      </w:pPr>
      <w:hyperlink r:id="rId130" w:anchor="/document/55722474/entry/0" w:tgtFrame="_blank" w:tooltip="Открыть документ в системе Гарант" w:history="1">
        <w:r w:rsidRPr="000A0A44">
          <w:t>3.5.3. Если принадлежности приобретаются для комплектации нового основного средства, их стоимость учитывается при формировании первоначальной стоимости соответствующего основного средства.</w:t>
        </w:r>
      </w:hyperlink>
    </w:p>
    <w:p w:rsidR="000A0A44" w:rsidRPr="000A0A44" w:rsidRDefault="000A0A44" w:rsidP="000A0A44">
      <w:pPr>
        <w:spacing w:before="100" w:beforeAutospacing="1" w:after="100" w:afterAutospacing="1"/>
        <w:jc w:val="both"/>
      </w:pPr>
      <w:hyperlink r:id="rId131" w:anchor="/document/55722474/entry/0" w:tgtFrame="_blank" w:tooltip="Открыть документ в системе Гарант" w:history="1">
        <w:r w:rsidRPr="000A0A44">
          <w:t>3.5.4. Балансовая стоимость основного средства увеличивается в результате дооборудования (модернизации) и закрепления за этим объектом новой принадлежности, которой ранее не было в составе этого основного средства, на основании решения профильной комиссии.</w:t>
        </w:r>
      </w:hyperlink>
    </w:p>
    <w:p w:rsidR="000A0A44" w:rsidRPr="000A0A44" w:rsidRDefault="000A0A44" w:rsidP="000A0A44">
      <w:pPr>
        <w:spacing w:before="100" w:beforeAutospacing="1" w:after="100" w:afterAutospacing="1"/>
        <w:jc w:val="both"/>
      </w:pPr>
      <w:hyperlink r:id="rId132" w:anchor="/document/55722474/entry/0" w:tgtFrame="_blank" w:tooltip="Открыть документ в системе Гарант" w:history="1">
        <w:r w:rsidRPr="000A0A44">
          <w:t>3.5.5. В случае замены закрепленной за объектом основных сре</w:t>
        </w:r>
        <w:proofErr w:type="gramStart"/>
        <w:r w:rsidRPr="000A0A44">
          <w:t>дств пр</w:t>
        </w:r>
        <w:proofErr w:type="gramEnd"/>
        <w:r w:rsidRPr="000A0A44">
          <w:t>инадлежности, которая пришла в негодность, на новую, стоимость этой принадлежности списывается на себестоимость (финансовый результат). Факт замены принадлежности отражается в Инвентарной карточке.</w:t>
        </w:r>
      </w:hyperlink>
    </w:p>
    <w:p w:rsidR="000A0A44" w:rsidRPr="000A0A44" w:rsidRDefault="000A0A44" w:rsidP="000A0A44">
      <w:pPr>
        <w:spacing w:before="100" w:beforeAutospacing="1" w:after="100" w:afterAutospacing="1"/>
        <w:jc w:val="both"/>
      </w:pPr>
      <w:hyperlink r:id="rId133" w:anchor="/document/55722474/entry/0" w:tgtFrame="_blank" w:tooltip="Открыть документ в системе Гарант" w:history="1">
        <w:r w:rsidRPr="000A0A44">
          <w:t>3.5.6. При выводе исправной принадлежности из состава объекта основных сре</w:t>
        </w:r>
        <w:proofErr w:type="gramStart"/>
        <w:r w:rsidRPr="000A0A44">
          <w:t>дств пр</w:t>
        </w:r>
        <w:proofErr w:type="gramEnd"/>
        <w:r w:rsidRPr="000A0A44">
          <w:t xml:space="preserve">инадлежность принимается к учету в составе материальных запасов по текущей оценочной стоимости. Балансовая стоимость объекта основных средств уменьшается путем отражения в учете </w:t>
        </w:r>
        <w:proofErr w:type="spellStart"/>
        <w:r w:rsidRPr="000A0A44">
          <w:t>разукомплектации</w:t>
        </w:r>
        <w:proofErr w:type="spellEnd"/>
        <w:r w:rsidRPr="000A0A44">
          <w:t>. Факт выбытия принадлежности отражается в Инвентарной карточке.</w:t>
        </w:r>
      </w:hyperlink>
    </w:p>
    <w:p w:rsidR="000A0A44" w:rsidRPr="000A0A44" w:rsidRDefault="000A0A44" w:rsidP="000A0A44">
      <w:pPr>
        <w:spacing w:before="100" w:beforeAutospacing="1" w:after="100" w:afterAutospacing="1"/>
        <w:jc w:val="both"/>
      </w:pPr>
      <w:hyperlink r:id="rId134" w:anchor="/document/55722474/entry/0" w:tgtFrame="_blank" w:tooltip="Открыть документ в системе Гарант" w:history="1">
        <w:r w:rsidRPr="000A0A44">
          <w:t>3.5.7. 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hyperlink>
    </w:p>
    <w:p w:rsidR="000A0A44" w:rsidRPr="000A0A44" w:rsidRDefault="000A0A44" w:rsidP="000A0A44">
      <w:pPr>
        <w:spacing w:before="100" w:beforeAutospacing="1" w:after="100" w:afterAutospacing="1"/>
        <w:jc w:val="both"/>
      </w:pPr>
      <w:hyperlink r:id="rId135" w:anchor="/document/55722474/entry/0" w:tgtFrame="_blank" w:tooltip="Открыть документ в системе Гарант" w:history="1">
        <w:r w:rsidRPr="000A0A44">
          <w:t>3.5.8. Инвентаризация (проверка наличия) приспособлений и принадлежностей, числящихся в составе основного средства, производится:</w:t>
        </w:r>
      </w:hyperlink>
    </w:p>
    <w:p w:rsidR="000A0A44" w:rsidRPr="000A0A44" w:rsidRDefault="000A0A44" w:rsidP="000A0A44">
      <w:pPr>
        <w:spacing w:before="100" w:beforeAutospacing="1" w:after="100" w:afterAutospacing="1"/>
        <w:jc w:val="both"/>
      </w:pPr>
      <w:hyperlink r:id="rId136" w:anchor="/document/55722474/entry/0" w:tgtFrame="_blank" w:tooltip="Открыть документ в системе Гарант" w:history="1">
        <w:r w:rsidRPr="000A0A44">
          <w:rPr>
            <w:color w:val="000000"/>
          </w:rPr>
          <w:t>- при передаче основных средств между материально ответственными лицами;</w:t>
        </w:r>
      </w:hyperlink>
    </w:p>
    <w:p w:rsidR="000A0A44" w:rsidRPr="000A0A44" w:rsidRDefault="000A0A44" w:rsidP="000A0A44">
      <w:pPr>
        <w:spacing w:before="100" w:beforeAutospacing="1" w:after="100" w:afterAutospacing="1"/>
        <w:jc w:val="both"/>
      </w:pPr>
      <w:hyperlink r:id="rId137" w:anchor="/document/55722474/entry/0" w:tgtFrame="_blank" w:tooltip="Открыть документ в системе Гарант" w:history="1">
        <w:r w:rsidRPr="000A0A44">
          <w:t>- при поступлении основных средств в организацию.</w:t>
        </w:r>
      </w:hyperlink>
    </w:p>
    <w:p w:rsidR="000A0A44" w:rsidRPr="000A0A44" w:rsidRDefault="000A0A44" w:rsidP="000A0A44">
      <w:pPr>
        <w:spacing w:before="100" w:beforeAutospacing="1" w:after="100" w:afterAutospacing="1"/>
        <w:jc w:val="both"/>
      </w:pPr>
      <w:hyperlink r:id="rId138" w:anchor="/document/55722474/entry/0" w:tgtFrame="_blank" w:tooltip="Открыть документ в системе Гарант" w:history="1">
        <w:r w:rsidRPr="000A0A44">
          <w:t>3.5.9. В составе приспособлений и принадлежностей учитываются:</w:t>
        </w:r>
      </w:hyperlink>
    </w:p>
    <w:tbl>
      <w:tblPr>
        <w:tblW w:w="5000" w:type="pct"/>
        <w:tblCellSpacing w:w="15" w:type="dxa"/>
        <w:tblBorders>
          <w:top w:val="outset" w:sz="6" w:space="0" w:color="auto"/>
          <w:left w:val="outset" w:sz="6" w:space="0" w:color="auto"/>
          <w:bottom w:val="outset" w:sz="6" w:space="0" w:color="auto"/>
          <w:right w:val="outset" w:sz="6" w:space="0" w:color="auto"/>
        </w:tblBorders>
        <w:tblLook w:val="04A0"/>
      </w:tblPr>
      <w:tblGrid>
        <w:gridCol w:w="4332"/>
        <w:gridCol w:w="5143"/>
      </w:tblGrid>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139" w:anchor="/document/55722474/entry/0" w:tgtFrame="_blank" w:tooltip="Открыть документ в системе Гарант" w:history="1">
              <w:r w:rsidRPr="000A0A44">
                <w:rPr>
                  <w:color w:val="000000"/>
                </w:rPr>
                <w:t>Вид основных средств</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140" w:anchor="/document/55722474/entry/0" w:tgtFrame="_blank" w:tooltip="Открыть документ в системе Гарант" w:history="1">
              <w:r w:rsidRPr="000A0A44">
                <w:rPr>
                  <w:color w:val="000000"/>
                </w:rPr>
                <w:t>Состав приспособлений и принадлежностей</w:t>
              </w:r>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41" w:anchor="/document/55722474/entry/0" w:tgtFrame="_blank" w:tooltip="Открыть документ в системе Гарант" w:history="1">
              <w:r w:rsidRPr="000A0A44">
                <w:rPr>
                  <w:color w:val="000000"/>
                </w:rPr>
                <w:t>Автотранспортные средства</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42" w:anchor="/document/55722474/entry/0" w:tgtFrame="_blank" w:tooltip="Открыть документ в системе Гарант" w:history="1">
              <w:r w:rsidRPr="000A0A44">
                <w:rPr>
                  <w:color w:val="000000"/>
                </w:rPr>
                <w:t>- домкрат;</w:t>
              </w:r>
            </w:hyperlink>
          </w:p>
          <w:p w:rsidR="000A0A44" w:rsidRPr="000A0A44" w:rsidRDefault="000A0A44" w:rsidP="000A0A44">
            <w:pPr>
              <w:spacing w:before="100" w:beforeAutospacing="1" w:after="100" w:afterAutospacing="1"/>
              <w:jc w:val="both"/>
              <w:rPr>
                <w:color w:val="000000"/>
              </w:rPr>
            </w:pPr>
            <w:hyperlink r:id="rId143" w:anchor="/document/55722474/entry/0" w:tgtFrame="_blank" w:tooltip="Открыть документ в системе Гарант" w:history="1">
              <w:r w:rsidRPr="000A0A44">
                <w:rPr>
                  <w:color w:val="000000"/>
                </w:rPr>
                <w:t>- гаечные ключи;</w:t>
              </w:r>
            </w:hyperlink>
          </w:p>
          <w:p w:rsidR="000A0A44" w:rsidRPr="000A0A44" w:rsidRDefault="000A0A44" w:rsidP="000A0A44">
            <w:pPr>
              <w:spacing w:before="100" w:beforeAutospacing="1" w:after="100" w:afterAutospacing="1"/>
              <w:jc w:val="both"/>
              <w:rPr>
                <w:color w:val="000000"/>
              </w:rPr>
            </w:pPr>
            <w:hyperlink r:id="rId144" w:anchor="/document/55722474/entry/0" w:tgtFrame="_blank" w:tooltip="Открыть документ в системе Гарант" w:history="1">
              <w:r w:rsidRPr="000A0A44">
                <w:rPr>
                  <w:color w:val="000000"/>
                </w:rPr>
                <w:t>- компрессор (насос);</w:t>
              </w:r>
            </w:hyperlink>
          </w:p>
          <w:p w:rsidR="000A0A44" w:rsidRPr="000A0A44" w:rsidRDefault="000A0A44" w:rsidP="000A0A44">
            <w:pPr>
              <w:spacing w:before="100" w:beforeAutospacing="1" w:after="100" w:afterAutospacing="1"/>
              <w:jc w:val="both"/>
              <w:rPr>
                <w:color w:val="000000"/>
              </w:rPr>
            </w:pPr>
            <w:hyperlink r:id="rId145" w:anchor="/document/55722474/entry/0" w:tgtFrame="_blank" w:tooltip="Открыть документ в системе Гарант" w:history="1">
              <w:r w:rsidRPr="000A0A44">
                <w:rPr>
                  <w:color w:val="000000"/>
                </w:rPr>
                <w:t>- буксировочный трос;</w:t>
              </w:r>
            </w:hyperlink>
          </w:p>
          <w:p w:rsidR="000A0A44" w:rsidRPr="000A0A44" w:rsidRDefault="000A0A44" w:rsidP="000A0A44">
            <w:pPr>
              <w:spacing w:before="100" w:beforeAutospacing="1" w:after="100" w:afterAutospacing="1"/>
              <w:jc w:val="both"/>
              <w:rPr>
                <w:color w:val="000000"/>
              </w:rPr>
            </w:pPr>
            <w:hyperlink r:id="rId146" w:anchor="/document/55722474/entry/0" w:tgtFrame="_blank" w:tooltip="Открыть документ в системе Гарант" w:history="1">
              <w:r w:rsidRPr="000A0A44">
                <w:rPr>
                  <w:color w:val="000000"/>
                </w:rPr>
                <w:t>- аптечка;</w:t>
              </w:r>
            </w:hyperlink>
          </w:p>
          <w:p w:rsidR="000A0A44" w:rsidRPr="000A0A44" w:rsidRDefault="000A0A44" w:rsidP="000A0A44">
            <w:pPr>
              <w:spacing w:before="100" w:beforeAutospacing="1" w:after="100" w:afterAutospacing="1"/>
              <w:jc w:val="both"/>
              <w:rPr>
                <w:color w:val="000000"/>
              </w:rPr>
            </w:pPr>
            <w:hyperlink r:id="rId147" w:anchor="/document/55722474/entry/0" w:tgtFrame="_blank" w:tooltip="Открыть документ в системе Гарант" w:history="1">
              <w:r w:rsidRPr="000A0A44">
                <w:rPr>
                  <w:color w:val="000000"/>
                </w:rPr>
                <w:t>- огнетушитель;</w:t>
              </w:r>
            </w:hyperlink>
          </w:p>
          <w:p w:rsidR="000A0A44" w:rsidRPr="000A0A44" w:rsidRDefault="000A0A44" w:rsidP="000A0A44">
            <w:pPr>
              <w:spacing w:before="100" w:beforeAutospacing="1" w:after="100" w:afterAutospacing="1"/>
              <w:jc w:val="both"/>
              <w:rPr>
                <w:color w:val="000000"/>
              </w:rPr>
            </w:pPr>
            <w:hyperlink r:id="rId148" w:anchor="/document/55722474/entry/0" w:tgtFrame="_blank" w:tooltip="Открыть документ в системе Гарант" w:history="1">
              <w:r w:rsidRPr="000A0A44">
                <w:rPr>
                  <w:color w:val="000000"/>
                </w:rPr>
                <w:t>- знак аварийной остановки;</w:t>
              </w:r>
            </w:hyperlink>
          </w:p>
          <w:p w:rsidR="000A0A44" w:rsidRPr="000A0A44" w:rsidRDefault="000A0A44" w:rsidP="000A0A44">
            <w:pPr>
              <w:spacing w:before="100" w:beforeAutospacing="1" w:after="100" w:afterAutospacing="1"/>
              <w:jc w:val="both"/>
              <w:rPr>
                <w:color w:val="000000"/>
              </w:rPr>
            </w:pPr>
            <w:hyperlink r:id="rId149" w:anchor="/document/55722474/entry/0" w:tgtFrame="_blank" w:tooltip="Открыть документ в системе Гарант" w:history="1">
              <w:r w:rsidRPr="000A0A44">
                <w:rPr>
                  <w:color w:val="000000"/>
                </w:rPr>
                <w:t>- резиновые (иные) коврики;</w:t>
              </w:r>
            </w:hyperlink>
          </w:p>
          <w:p w:rsidR="000A0A44" w:rsidRPr="000A0A44" w:rsidRDefault="000A0A44" w:rsidP="000A0A44">
            <w:pPr>
              <w:spacing w:before="100" w:beforeAutospacing="1" w:after="100" w:afterAutospacing="1"/>
              <w:jc w:val="both"/>
              <w:rPr>
                <w:color w:val="000000"/>
              </w:rPr>
            </w:pPr>
            <w:hyperlink r:id="rId150" w:anchor="/document/55722474/entry/0" w:tgtFrame="_blank" w:tooltip="Открыть документ в системе Гарант" w:history="1">
              <w:r w:rsidRPr="000A0A44">
                <w:rPr>
                  <w:color w:val="000000"/>
                </w:rPr>
                <w:t>- съемные чехлы на сидения;</w:t>
              </w:r>
            </w:hyperlink>
          </w:p>
          <w:p w:rsidR="000A0A44" w:rsidRPr="000A0A44" w:rsidRDefault="000A0A44" w:rsidP="000A0A44">
            <w:pPr>
              <w:spacing w:before="100" w:beforeAutospacing="1" w:after="100" w:afterAutospacing="1"/>
              <w:jc w:val="both"/>
              <w:rPr>
                <w:color w:val="000000"/>
              </w:rPr>
            </w:pPr>
            <w:hyperlink r:id="rId151" w:anchor="/document/55722474/entry/0" w:tgtFrame="_blank" w:tooltip="Открыть документ в системе Гарант" w:history="1">
              <w:r w:rsidRPr="000A0A44">
                <w:rPr>
                  <w:color w:val="000000"/>
                </w:rPr>
                <w:t>- канистра;</w:t>
              </w:r>
            </w:hyperlink>
          </w:p>
          <w:p w:rsidR="000A0A44" w:rsidRPr="000A0A44" w:rsidRDefault="000A0A44" w:rsidP="000A0A44">
            <w:pPr>
              <w:spacing w:before="100" w:beforeAutospacing="1" w:after="100" w:afterAutospacing="1"/>
              <w:jc w:val="both"/>
              <w:rPr>
                <w:color w:val="000000"/>
              </w:rPr>
            </w:pPr>
            <w:hyperlink r:id="rId152" w:anchor="/document/55722474/entry/0" w:tgtFrame="_blank" w:tooltip="Открыть документ в системе Гарант" w:history="1">
              <w:r w:rsidRPr="000A0A44">
                <w:rPr>
                  <w:color w:val="000000"/>
                </w:rPr>
                <w:t>- съемный багажник, съемный бокс;</w:t>
              </w:r>
            </w:hyperlink>
          </w:p>
          <w:p w:rsidR="000A0A44" w:rsidRPr="000A0A44" w:rsidRDefault="000A0A44" w:rsidP="000A0A44">
            <w:pPr>
              <w:spacing w:before="100" w:beforeAutospacing="1" w:after="100" w:afterAutospacing="1"/>
              <w:jc w:val="both"/>
              <w:rPr>
                <w:color w:val="000000"/>
              </w:rPr>
            </w:pPr>
            <w:hyperlink r:id="rId153" w:anchor="/document/55722474/entry/0" w:tgtFrame="_blank" w:tooltip="Открыть документ в системе Гарант" w:history="1">
              <w:r w:rsidRPr="000A0A44">
                <w:rPr>
                  <w:color w:val="000000"/>
                </w:rPr>
                <w:t>- жилет</w:t>
              </w:r>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54" w:anchor="/document/55722474/entry/0" w:tgtFrame="_blank" w:tooltip="Открыть документ в системе Гарант" w:history="1">
              <w:r w:rsidRPr="000A0A44">
                <w:rPr>
                  <w:color w:val="000000"/>
                </w:rPr>
                <w:t>Средства вычислительной техники и связи</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55" w:anchor="/document/55722474/entry/0" w:tgtFrame="_blank" w:tooltip="Открыть документ в системе Гарант" w:history="1">
              <w:r w:rsidRPr="000A0A44">
                <w:rPr>
                  <w:color w:val="000000"/>
                </w:rPr>
                <w:t>- сумки и чехлы для переносных компьютеров;</w:t>
              </w:r>
            </w:hyperlink>
          </w:p>
          <w:p w:rsidR="000A0A44" w:rsidRPr="000A0A44" w:rsidRDefault="000A0A44" w:rsidP="000A0A44">
            <w:pPr>
              <w:spacing w:before="100" w:beforeAutospacing="1" w:after="100" w:afterAutospacing="1"/>
              <w:jc w:val="both"/>
              <w:rPr>
                <w:color w:val="000000"/>
              </w:rPr>
            </w:pPr>
            <w:hyperlink r:id="rId156" w:anchor="/document/55722474/entry/0" w:tgtFrame="_blank" w:tooltip="Открыть документ в системе Гарант" w:history="1">
              <w:r w:rsidRPr="000A0A44">
                <w:rPr>
                  <w:color w:val="000000"/>
                </w:rPr>
                <w:t>- сумки для проекторов;</w:t>
              </w:r>
            </w:hyperlink>
          </w:p>
          <w:p w:rsidR="000A0A44" w:rsidRPr="000A0A44" w:rsidRDefault="000A0A44" w:rsidP="000A0A44">
            <w:pPr>
              <w:spacing w:before="100" w:beforeAutospacing="1" w:after="100" w:afterAutospacing="1"/>
              <w:jc w:val="both"/>
              <w:rPr>
                <w:color w:val="000000"/>
              </w:rPr>
            </w:pPr>
            <w:hyperlink r:id="rId157" w:anchor="/document/55722474/entry/0" w:tgtFrame="_blank" w:tooltip="Открыть документ в системе Гарант" w:history="1">
              <w:r w:rsidRPr="000A0A44">
                <w:rPr>
                  <w:color w:val="000000"/>
                </w:rPr>
                <w:t>- чехлы, сумки и кобуры для радиостанций и сотовых телефонов;</w:t>
              </w:r>
            </w:hyperlink>
          </w:p>
          <w:p w:rsidR="000A0A44" w:rsidRPr="000A0A44" w:rsidRDefault="000A0A44" w:rsidP="000A0A44">
            <w:pPr>
              <w:spacing w:before="100" w:beforeAutospacing="1" w:after="100" w:afterAutospacing="1"/>
              <w:jc w:val="both"/>
              <w:rPr>
                <w:color w:val="000000"/>
              </w:rPr>
            </w:pPr>
            <w:hyperlink r:id="rId158" w:anchor="/document/55722474/entry/0" w:tgtFrame="_blank" w:tooltip="Открыть документ в системе Гарант" w:history="1">
              <w:r w:rsidRPr="000A0A44">
                <w:rPr>
                  <w:color w:val="000000"/>
                </w:rPr>
                <w:t>- зарядные устройства для сотовых телефонов, мобильных компьютеров, радиостанций;</w:t>
              </w:r>
            </w:hyperlink>
          </w:p>
          <w:p w:rsidR="000A0A44" w:rsidRPr="000A0A44" w:rsidRDefault="000A0A44" w:rsidP="000A0A44">
            <w:pPr>
              <w:spacing w:before="100" w:beforeAutospacing="1" w:after="100" w:afterAutospacing="1"/>
              <w:jc w:val="both"/>
              <w:rPr>
                <w:color w:val="000000"/>
              </w:rPr>
            </w:pPr>
            <w:hyperlink r:id="rId159" w:anchor="/document/55722474/entry/0" w:tgtFrame="_blank" w:tooltip="Открыть документ в системе Гарант" w:history="1">
              <w:r w:rsidRPr="000A0A44">
                <w:rPr>
                  <w:color w:val="000000"/>
                </w:rPr>
                <w:t>- внешние блоки питания для ноутбуков, моноблочных компьютеров;</w:t>
              </w:r>
            </w:hyperlink>
          </w:p>
          <w:p w:rsidR="000A0A44" w:rsidRPr="000A0A44" w:rsidRDefault="000A0A44" w:rsidP="000A0A44">
            <w:pPr>
              <w:spacing w:before="100" w:beforeAutospacing="1" w:after="100" w:afterAutospacing="1"/>
              <w:jc w:val="both"/>
              <w:rPr>
                <w:color w:val="000000"/>
              </w:rPr>
            </w:pPr>
            <w:hyperlink r:id="rId160" w:anchor="/document/55722474/entry/0" w:tgtFrame="_blank" w:tooltip="Открыть документ в системе Гарант" w:history="1">
              <w:r w:rsidRPr="000A0A44">
                <w:rPr>
                  <w:color w:val="000000"/>
                </w:rPr>
                <w:t>-флэш-память</w:t>
              </w:r>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61" w:anchor="/document/55722474/entry/0" w:tgtFrame="_blank" w:tooltip="Открыть документ в системе Гарант" w:history="1">
              <w:r w:rsidRPr="000A0A44">
                <w:rPr>
                  <w:color w:val="000000"/>
                </w:rPr>
                <w:t>Фото- и видеотехника</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62" w:anchor="/document/55722474/entry/0" w:tgtFrame="_blank" w:tooltip="Открыть документ в системе Гарант" w:history="1">
              <w:r w:rsidRPr="000A0A44">
                <w:rPr>
                  <w:color w:val="000000"/>
                </w:rPr>
                <w:t>- штативы;</w:t>
              </w:r>
            </w:hyperlink>
          </w:p>
          <w:p w:rsidR="000A0A44" w:rsidRPr="000A0A44" w:rsidRDefault="000A0A44" w:rsidP="000A0A44">
            <w:pPr>
              <w:spacing w:before="100" w:beforeAutospacing="1" w:after="100" w:afterAutospacing="1"/>
              <w:jc w:val="both"/>
              <w:rPr>
                <w:color w:val="000000"/>
              </w:rPr>
            </w:pPr>
            <w:hyperlink r:id="rId163" w:anchor="/document/55722474/entry/0" w:tgtFrame="_blank" w:tooltip="Открыть документ в системе Гарант" w:history="1">
              <w:r w:rsidRPr="000A0A44">
                <w:rPr>
                  <w:color w:val="000000"/>
                </w:rPr>
                <w:t>- сумки и чехлы;</w:t>
              </w:r>
            </w:hyperlink>
          </w:p>
          <w:p w:rsidR="000A0A44" w:rsidRPr="000A0A44" w:rsidRDefault="000A0A44" w:rsidP="000A0A44">
            <w:pPr>
              <w:spacing w:before="100" w:beforeAutospacing="1" w:after="100" w:afterAutospacing="1"/>
              <w:jc w:val="both"/>
              <w:rPr>
                <w:color w:val="000000"/>
              </w:rPr>
            </w:pPr>
            <w:hyperlink r:id="rId164" w:anchor="/document/55722474/entry/0" w:tgtFrame="_blank" w:tooltip="Открыть документ в системе Гарант" w:history="1">
              <w:r w:rsidRPr="000A0A44">
                <w:rPr>
                  <w:color w:val="000000"/>
                </w:rPr>
                <w:t>- сменная оптика;</w:t>
              </w:r>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65" w:anchor="/document/55722474/entry/0" w:tgtFrame="_blank" w:tooltip="Открыть документ в системе Гарант" w:history="1">
              <w:r w:rsidRPr="000A0A44">
                <w:rPr>
                  <w:color w:val="000000"/>
                </w:rPr>
                <w:t xml:space="preserve">Ручной </w:t>
              </w:r>
              <w:proofErr w:type="spellStart"/>
              <w:r w:rsidRPr="000A0A44">
                <w:rPr>
                  <w:color w:val="000000"/>
                </w:rPr>
                <w:t>электр</w:t>
              </w:r>
              <w:proofErr w:type="gramStart"/>
              <w:r w:rsidRPr="000A0A44">
                <w:rPr>
                  <w:color w:val="000000"/>
                </w:rPr>
                <w:t>о</w:t>
              </w:r>
              <w:proofErr w:type="spellEnd"/>
              <w:r w:rsidRPr="000A0A44">
                <w:rPr>
                  <w:color w:val="000000"/>
                </w:rPr>
                <w:t>-</w:t>
              </w:r>
              <w:proofErr w:type="gramEnd"/>
              <w:r w:rsidRPr="000A0A44">
                <w:rPr>
                  <w:color w:val="000000"/>
                </w:rPr>
                <w:t xml:space="preserve"> </w:t>
              </w:r>
              <w:proofErr w:type="spellStart"/>
              <w:r w:rsidRPr="000A0A44">
                <w:rPr>
                  <w:color w:val="000000"/>
                </w:rPr>
                <w:t>пневмоинструмент</w:t>
              </w:r>
              <w:proofErr w:type="spellEnd"/>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66" w:anchor="/document/55722474/entry/0" w:tgtFrame="_blank" w:tooltip="Открыть документ в системе Гарант" w:history="1">
              <w:r w:rsidRPr="000A0A44">
                <w:rPr>
                  <w:color w:val="000000"/>
                </w:rPr>
                <w:t>- сумки (ящики);</w:t>
              </w:r>
            </w:hyperlink>
          </w:p>
          <w:p w:rsidR="000A0A44" w:rsidRPr="000A0A44" w:rsidRDefault="000A0A44" w:rsidP="000A0A44">
            <w:pPr>
              <w:spacing w:before="100" w:beforeAutospacing="1" w:after="100" w:afterAutospacing="1"/>
              <w:jc w:val="both"/>
              <w:rPr>
                <w:color w:val="000000"/>
              </w:rPr>
            </w:pPr>
            <w:hyperlink r:id="rId167" w:anchor="/document/55722474/entry/0" w:tgtFrame="_blank" w:tooltip="Открыть документ в системе Гарант" w:history="1">
              <w:r w:rsidRPr="000A0A44">
                <w:rPr>
                  <w:color w:val="000000"/>
                </w:rPr>
                <w:t>- сменные насадки;</w:t>
              </w:r>
            </w:hyperlink>
          </w:p>
          <w:p w:rsidR="000A0A44" w:rsidRPr="000A0A44" w:rsidRDefault="000A0A44" w:rsidP="000A0A44">
            <w:pPr>
              <w:spacing w:before="100" w:beforeAutospacing="1" w:after="100" w:afterAutospacing="1"/>
              <w:jc w:val="both"/>
              <w:rPr>
                <w:color w:val="000000"/>
              </w:rPr>
            </w:pPr>
            <w:hyperlink r:id="rId168" w:anchor="/document/55722474/entry/0" w:tgtFrame="_blank" w:tooltip="Открыть документ в системе Гарант" w:history="1">
              <w:r w:rsidRPr="000A0A44">
                <w:rPr>
                  <w:color w:val="000000"/>
                </w:rPr>
                <w:t>- сменные аккумуляторные батареи;</w:t>
              </w:r>
            </w:hyperlink>
          </w:p>
          <w:p w:rsidR="000A0A44" w:rsidRPr="000A0A44" w:rsidRDefault="000A0A44" w:rsidP="000A0A44">
            <w:pPr>
              <w:spacing w:before="100" w:beforeAutospacing="1" w:after="100" w:afterAutospacing="1"/>
              <w:jc w:val="both"/>
              <w:rPr>
                <w:color w:val="000000"/>
              </w:rPr>
            </w:pPr>
            <w:hyperlink r:id="rId169" w:anchor="/document/55722474/entry/0" w:tgtFrame="_blank" w:tooltip="Открыть документ в системе Гарант" w:history="1">
              <w:r w:rsidRPr="000A0A44">
                <w:rPr>
                  <w:color w:val="000000"/>
                </w:rPr>
                <w:t>- зарядные устройства;</w:t>
              </w:r>
            </w:hyperlink>
          </w:p>
          <w:p w:rsidR="000A0A44" w:rsidRPr="000A0A44" w:rsidRDefault="000A0A44" w:rsidP="000A0A44">
            <w:pPr>
              <w:spacing w:before="100" w:beforeAutospacing="1" w:after="100" w:afterAutospacing="1"/>
              <w:jc w:val="both"/>
              <w:rPr>
                <w:color w:val="000000"/>
              </w:rPr>
            </w:pPr>
            <w:hyperlink r:id="rId170" w:anchor="/document/55722474/entry/0" w:tgtFrame="_blank" w:tooltip="Открыть документ в системе Гарант" w:history="1">
              <w:r w:rsidRPr="000A0A44">
                <w:rPr>
                  <w:color w:val="000000"/>
                </w:rPr>
                <w:t>- _________________________</w:t>
              </w:r>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r>
    </w:tbl>
    <w:p w:rsidR="000A0A44" w:rsidRPr="000A0A44" w:rsidRDefault="000A0A44" w:rsidP="000A0A44">
      <w:pPr>
        <w:spacing w:before="100" w:beforeAutospacing="1" w:after="100" w:afterAutospacing="1"/>
        <w:jc w:val="both"/>
      </w:pPr>
      <w:hyperlink r:id="rId171" w:anchor="/document/55722474/entry/0" w:tgtFrame="_blank" w:tooltip="Открыть документ в системе Гарант" w:history="1">
        <w:r w:rsidRPr="000A0A44">
          <w:t>3.6. Особенности учета персональных компьютеров и иной вычислительной техники</w:t>
        </w:r>
      </w:hyperlink>
    </w:p>
    <w:p w:rsidR="000A0A44" w:rsidRPr="000A0A44" w:rsidRDefault="000A0A44" w:rsidP="000A0A44">
      <w:pPr>
        <w:spacing w:before="100" w:beforeAutospacing="1" w:after="100" w:afterAutospacing="1"/>
        <w:jc w:val="both"/>
      </w:pPr>
      <w:hyperlink r:id="rId172" w:anchor="/document/55722474/entry/0" w:tgtFrame="_blank" w:tooltip="Открыть документ в системе Гарант" w:history="1">
        <w:r w:rsidRPr="000A0A44">
          <w:t>3.6.1. Мониторы, системные блоки и соответствующие компьютерные принадлежности учитываются в составе единых инвентарных объектов — автоматизированных рабочих мест (АРМ).</w:t>
        </w:r>
      </w:hyperlink>
    </w:p>
    <w:p w:rsidR="000A0A44" w:rsidRPr="000A0A44" w:rsidRDefault="000A0A44" w:rsidP="000A0A44">
      <w:pPr>
        <w:spacing w:before="100" w:beforeAutospacing="1" w:after="100" w:afterAutospacing="1"/>
        <w:jc w:val="both"/>
      </w:pPr>
      <w:hyperlink r:id="rId173" w:anchor="/document/55722474/entry/0" w:tgtFrame="_blank" w:tooltip="Открыть документ в системе Гарант" w:history="1">
        <w:r w:rsidRPr="000A0A44">
          <w:rPr>
            <w:color w:val="000000"/>
          </w:rPr>
          <w:t>Иные компоненты персональных компьютеров могут классифицироваться как:</w:t>
        </w:r>
      </w:hyperlink>
    </w:p>
    <w:p w:rsidR="000A0A44" w:rsidRPr="000A0A44" w:rsidRDefault="000A0A44" w:rsidP="000A0A44">
      <w:pPr>
        <w:spacing w:before="100" w:beforeAutospacing="1" w:after="100" w:afterAutospacing="1"/>
        <w:jc w:val="both"/>
      </w:pPr>
      <w:hyperlink r:id="rId174" w:anchor="/document/55722474/entry/0" w:tgtFrame="_blank" w:tooltip="Открыть документ в системе Гарант" w:history="1">
        <w:r w:rsidRPr="000A0A44">
          <w:t>- самостоятельные объекты основных средств;</w:t>
        </w:r>
      </w:hyperlink>
    </w:p>
    <w:p w:rsidR="000A0A44" w:rsidRPr="000A0A44" w:rsidRDefault="000A0A44" w:rsidP="000A0A44">
      <w:pPr>
        <w:spacing w:before="100" w:beforeAutospacing="1" w:after="100" w:afterAutospacing="1"/>
        <w:jc w:val="both"/>
      </w:pPr>
      <w:hyperlink r:id="rId175" w:anchor="/document/55722474/entry/0" w:tgtFrame="_blank" w:tooltip="Открыть документ в системе Гарант" w:history="1">
        <w:r w:rsidRPr="000A0A44">
          <w:t>- составные части АРМ.</w:t>
        </w:r>
      </w:hyperlink>
    </w:p>
    <w:p w:rsidR="000A0A44" w:rsidRPr="000A0A44" w:rsidRDefault="000A0A44" w:rsidP="000A0A44">
      <w:pPr>
        <w:spacing w:before="100" w:beforeAutospacing="1" w:after="100" w:afterAutospacing="1"/>
        <w:jc w:val="both"/>
      </w:pPr>
      <w:hyperlink r:id="rId176" w:anchor="/document/55722474/entry/0" w:tgtFrame="_blank" w:tooltip="Открыть документ в системе Гарант" w:history="1">
        <w:r w:rsidRPr="000A0A44">
          <w:t>3.6.2. Учет компонентов персональных компьютеров, относящихся к составным частям АРМ, должен быть организован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hyperlink>
    </w:p>
    <w:p w:rsidR="000A0A44" w:rsidRPr="000A0A44" w:rsidRDefault="000A0A44" w:rsidP="000A0A44">
      <w:pPr>
        <w:spacing w:before="100" w:beforeAutospacing="1" w:after="100" w:afterAutospacing="1"/>
        <w:jc w:val="both"/>
      </w:pPr>
      <w:hyperlink r:id="rId177" w:anchor="/document/55722474/entry/0" w:tgtFrame="_blank" w:tooltip="Открыть документ в системе Гарант" w:history="1">
        <w:r w:rsidRPr="000A0A44">
          <w:t>3.6.3. Компоненты вычислительной техники классифицируются следующим образом:</w:t>
        </w:r>
      </w:hyperlink>
    </w:p>
    <w:tbl>
      <w:tblPr>
        <w:tblW w:w="5000" w:type="pct"/>
        <w:tblCellSpacing w:w="15" w:type="dxa"/>
        <w:tblBorders>
          <w:top w:val="outset" w:sz="6" w:space="0" w:color="auto"/>
          <w:left w:val="outset" w:sz="6" w:space="0" w:color="auto"/>
          <w:bottom w:val="outset" w:sz="6" w:space="0" w:color="auto"/>
          <w:right w:val="outset" w:sz="6" w:space="0" w:color="auto"/>
        </w:tblBorders>
        <w:tblLook w:val="04A0"/>
      </w:tblPr>
      <w:tblGrid>
        <w:gridCol w:w="2996"/>
        <w:gridCol w:w="2393"/>
        <w:gridCol w:w="1711"/>
        <w:gridCol w:w="2375"/>
      </w:tblGrid>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178" w:anchor="/document/55722474/entry/0" w:tgtFrame="_blank" w:tooltip="Открыть документ в системе Гарант" w:history="1">
              <w:r w:rsidRPr="000A0A44">
                <w:rPr>
                  <w:color w:val="000000"/>
                </w:rPr>
                <w:t>Вид компонентов персональных компьютеров</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179" w:anchor="/document/55722474/entry/0" w:tgtFrame="_blank" w:tooltip="Открыть документ в системе Гарант" w:history="1">
              <w:r w:rsidRPr="000A0A44">
                <w:rPr>
                  <w:color w:val="000000"/>
                </w:rPr>
                <w:t>Самостоятельное основное средство</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180" w:anchor="/document/55722474/entry/0" w:tgtFrame="_blank" w:tooltip="Открыть документ в системе Гарант" w:history="1">
              <w:r w:rsidRPr="000A0A44">
                <w:rPr>
                  <w:color w:val="000000"/>
                </w:rPr>
                <w:t>Составная часть АРМ</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181" w:anchor="/document/55722474/entry/0" w:tgtFrame="_blank" w:tooltip="Открыть документ в системе Гарант" w:history="1">
              <w:r w:rsidRPr="000A0A44">
                <w:rPr>
                  <w:color w:val="000000"/>
                </w:rPr>
                <w:t>Принадлежность</w:t>
              </w:r>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82" w:anchor="/document/55722474/entry/0" w:tgtFrame="_blank" w:tooltip="Открыть документ в системе Гарант" w:history="1">
              <w:r w:rsidRPr="000A0A44">
                <w:rPr>
                  <w:color w:val="000000"/>
                </w:rPr>
                <w:t>Системный блок</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83" w:anchor="/document/55722474/entry/0" w:tgtFrame="_blank" w:tooltip="Открыть документ в системе Гарант" w:history="1">
              <w:proofErr w:type="spellStart"/>
              <w:r w:rsidRPr="000A0A44">
                <w:rPr>
                  <w:color w:val="000000"/>
                </w:rPr>
                <w:t>x</w:t>
              </w:r>
              <w:proofErr w:type="spellEnd"/>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84" w:anchor="/document/55722474/entry/0" w:tgtFrame="_blank" w:tooltip="Открыть документ в системе Гарант" w:history="1">
              <w:proofErr w:type="spellStart"/>
              <w:r w:rsidRPr="000A0A44">
                <w:rPr>
                  <w:color w:val="000000"/>
                </w:rPr>
                <w:t>x</w:t>
              </w:r>
              <w:proofErr w:type="spellEnd"/>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85" w:anchor="/document/55722474/entry/0" w:tgtFrame="_blank" w:tooltip="Открыть документ в системе Гарант" w:history="1">
              <w:r w:rsidRPr="000A0A44">
                <w:rPr>
                  <w:color w:val="000000"/>
                </w:rPr>
                <w:t>Моноблок (устройство, сочетающее в себе монитор и системный блок)</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proofErr w:type="spellStart"/>
            <w:r w:rsidRPr="000A0A44">
              <w:rPr>
                <w:color w:val="000000"/>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proofErr w:type="spellStart"/>
            <w:r w:rsidRPr="000A0A44">
              <w:rPr>
                <w:color w:val="000000"/>
              </w:rPr>
              <w:t>х</w:t>
            </w:r>
            <w:proofErr w:type="spellEnd"/>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86" w:anchor="/document/55722474/entry/0" w:tgtFrame="_blank" w:tooltip="Открыть документ в системе Гарант" w:history="1">
              <w:r w:rsidRPr="000A0A44">
                <w:rPr>
                  <w:color w:val="000000"/>
                </w:rPr>
                <w:t>Монитор</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87" w:anchor="/document/55722474/entry/0" w:tgtFrame="_blank" w:tooltip="Открыть документ в системе Гарант" w:history="1">
              <w:proofErr w:type="spellStart"/>
              <w:r w:rsidRPr="000A0A44">
                <w:rPr>
                  <w:color w:val="000000"/>
                </w:rPr>
                <w:t>x</w:t>
              </w:r>
              <w:proofErr w:type="spellEnd"/>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88" w:anchor="/document/55722474/entry/0" w:tgtFrame="_blank" w:tooltip="Открыть документ в системе Гарант" w:history="1">
              <w:r w:rsidRPr="000A0A44">
                <w:rPr>
                  <w:color w:val="000000"/>
                </w:rPr>
                <w:t>Принтер</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89" w:anchor="/document/55722474/entry/0" w:tgtFrame="_blank" w:tooltip="Открыть документ в системе Гарант" w:history="1">
              <w:r w:rsidRPr="000A0A44">
                <w:rPr>
                  <w:color w:val="000000"/>
                </w:rPr>
                <w:t>Сканер</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90" w:anchor="/document/55722474/entry/0" w:tgtFrame="_blank" w:tooltip="Открыть документ в системе Гарант" w:history="1">
              <w:r w:rsidRPr="000A0A44">
                <w:rPr>
                  <w:color w:val="000000"/>
                </w:rPr>
                <w:t>Многофункциональное устройство, соединяющее в себе функции принтера, сканера и копира</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91" w:anchor="/document/55722474/entry/0" w:tgtFrame="_blank" w:tooltip="Открыть документ в системе Гарант" w:history="1">
              <w:proofErr w:type="spellStart"/>
              <w:r w:rsidRPr="000A0A44">
                <w:rPr>
                  <w:color w:val="000000"/>
                </w:rPr>
                <w:t>x</w:t>
              </w:r>
              <w:proofErr w:type="spellEnd"/>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92" w:anchor="/document/55722474/entry/0" w:tgtFrame="_blank" w:tooltip="Открыть документ в системе Гарант" w:history="1">
              <w:r w:rsidRPr="000A0A44">
                <w:rPr>
                  <w:color w:val="000000"/>
                </w:rPr>
                <w:t>Источник бесперебойного питания</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93" w:anchor="/document/55722474/entry/0" w:tgtFrame="_blank" w:tooltip="Открыть документ в системе Гарант" w:history="1">
              <w:r w:rsidRPr="000A0A44">
                <w:rPr>
                  <w:color w:val="000000"/>
                </w:rPr>
                <w:t>Колонки</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94" w:anchor="/document/55722474/entry/0" w:tgtFrame="_blank" w:tooltip="Открыть документ в системе Гарант" w:history="1">
              <w:proofErr w:type="spellStart"/>
              <w:r w:rsidRPr="000A0A44">
                <w:rPr>
                  <w:color w:val="000000"/>
                </w:rPr>
                <w:t>x</w:t>
              </w:r>
              <w:proofErr w:type="spellEnd"/>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95" w:anchor="/document/55722474/entry/0" w:tgtFrame="_blank" w:tooltip="Открыть документ в системе Гарант" w:history="1">
              <w:r w:rsidRPr="000A0A44">
                <w:rPr>
                  <w:color w:val="000000"/>
                </w:rPr>
                <w:t>Внешний модем</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96" w:anchor="/document/55722474/entry/0" w:tgtFrame="_blank" w:tooltip="Открыть документ в системе Гарант" w:history="1">
              <w:proofErr w:type="spellStart"/>
              <w:r w:rsidRPr="000A0A44">
                <w:rPr>
                  <w:color w:val="000000"/>
                </w:rPr>
                <w:t>x</w:t>
              </w:r>
              <w:proofErr w:type="spellEnd"/>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97" w:anchor="/document/55722474/entry/0" w:tgtFrame="_blank" w:tooltip="Открыть документ в системе Гарант" w:history="1">
              <w:r w:rsidRPr="000A0A44">
                <w:rPr>
                  <w:color w:val="000000"/>
                </w:rPr>
                <w:t xml:space="preserve">Внешний модуль </w:t>
              </w:r>
              <w:proofErr w:type="spellStart"/>
              <w:r w:rsidRPr="000A0A44">
                <w:rPr>
                  <w:color w:val="000000"/>
                </w:rPr>
                <w:t>Wi-Fi</w:t>
              </w:r>
              <w:proofErr w:type="spellEnd"/>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98" w:anchor="/document/55722474/entry/0" w:tgtFrame="_blank" w:tooltip="Открыть документ в системе Гарант" w:history="1">
              <w:proofErr w:type="spellStart"/>
              <w:r w:rsidRPr="000A0A44">
                <w:rPr>
                  <w:color w:val="000000"/>
                </w:rPr>
                <w:t>x</w:t>
              </w:r>
              <w:proofErr w:type="spellEnd"/>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199" w:anchor="/document/55722474/entry/0" w:tgtFrame="_blank" w:tooltip="Открыть документ в системе Гарант" w:history="1">
              <w:r w:rsidRPr="000A0A44">
                <w:rPr>
                  <w:color w:val="000000"/>
                </w:rPr>
                <w:t>Web-камера</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00" w:anchor="/document/55722474/entry/0" w:tgtFrame="_blank" w:tooltip="Открыть документ в системе Гарант" w:history="1">
              <w:proofErr w:type="spellStart"/>
              <w:r w:rsidRPr="000A0A44">
                <w:rPr>
                  <w:color w:val="000000"/>
                </w:rPr>
                <w:t>x</w:t>
              </w:r>
              <w:proofErr w:type="spellEnd"/>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01" w:anchor="/document/55722474/entry/0" w:tgtFrame="_blank" w:tooltip="Открыть документ в системе Гарант" w:history="1">
              <w:r w:rsidRPr="000A0A44">
                <w:rPr>
                  <w:color w:val="000000"/>
                </w:rPr>
                <w:t>Внешний TV-тюнер</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02" w:anchor="/document/55722474/entry/0" w:tgtFrame="_blank" w:tooltip="Открыть документ в системе Гарант" w:history="1">
              <w:proofErr w:type="spellStart"/>
              <w:r w:rsidRPr="000A0A44">
                <w:rPr>
                  <w:color w:val="000000"/>
                </w:rPr>
                <w:t>x</w:t>
              </w:r>
              <w:proofErr w:type="spellEnd"/>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03" w:anchor="/document/55722474/entry/0" w:tgtFrame="_blank" w:tooltip="Открыть документ в системе Гарант" w:history="1">
              <w:r w:rsidRPr="000A0A44">
                <w:rPr>
                  <w:color w:val="000000"/>
                </w:rPr>
                <w:t>Внешний привод CD/DVD</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04" w:anchor="/document/55722474/entry/0" w:tgtFrame="_blank" w:tooltip="Открыть документ в системе Гарант" w:history="1">
              <w:proofErr w:type="spellStart"/>
              <w:r w:rsidRPr="000A0A44">
                <w:rPr>
                  <w:color w:val="000000"/>
                </w:rPr>
                <w:t>x</w:t>
              </w:r>
              <w:proofErr w:type="spellEnd"/>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05" w:anchor="/document/55722474/entry/0" w:tgtFrame="_blank" w:tooltip="Открыть документ в системе Гарант" w:history="1">
              <w:r w:rsidRPr="000A0A44">
                <w:rPr>
                  <w:color w:val="000000"/>
                </w:rPr>
                <w:t>Внешний привод FDD</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06" w:anchor="/document/55722474/entry/0" w:tgtFrame="_blank" w:tooltip="Открыть документ в системе Гарант" w:history="1">
              <w:proofErr w:type="spellStart"/>
              <w:r w:rsidRPr="000A0A44">
                <w:rPr>
                  <w:color w:val="000000"/>
                </w:rPr>
                <w:t>x</w:t>
              </w:r>
              <w:proofErr w:type="spellEnd"/>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07" w:anchor="/document/55722474/entry/0" w:tgtFrame="_blank" w:tooltip="Открыть документ в системе Гарант" w:history="1">
              <w:proofErr w:type="spellStart"/>
              <w:r w:rsidRPr="000A0A44">
                <w:rPr>
                  <w:color w:val="000000"/>
                </w:rPr>
                <w:t>Разветвитель-</w:t>
              </w:r>
              <w:proofErr w:type="gramStart"/>
              <w:r w:rsidRPr="000A0A44">
                <w:rPr>
                  <w:color w:val="000000"/>
                </w:rPr>
                <w:t>USB</w:t>
              </w:r>
              <w:proofErr w:type="spellEnd"/>
              <w:proofErr w:type="gramEnd"/>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08" w:anchor="/document/55722474/entry/0" w:tgtFrame="_blank" w:tooltip="Открыть документ в системе Гарант" w:history="1">
              <w:proofErr w:type="spellStart"/>
              <w:r w:rsidRPr="000A0A44">
                <w:rPr>
                  <w:color w:val="000000"/>
                </w:rPr>
                <w:t>x</w:t>
              </w:r>
              <w:proofErr w:type="spellEnd"/>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09" w:anchor="/document/55722474/entry/0" w:tgtFrame="_blank" w:tooltip="Открыть документ в системе Гарант" w:history="1">
              <w:r w:rsidRPr="000A0A44">
                <w:rPr>
                  <w:color w:val="000000"/>
                </w:rPr>
                <w:t>Манипулятор мышь</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10" w:anchor="/document/55722474/entry/0" w:tgtFrame="_blank" w:tooltip="Открыть документ в системе Гарант" w:history="1">
              <w:proofErr w:type="spellStart"/>
              <w:r w:rsidRPr="000A0A44">
                <w:rPr>
                  <w:color w:val="000000"/>
                </w:rPr>
                <w:t>x</w:t>
              </w:r>
              <w:proofErr w:type="spellEnd"/>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11" w:anchor="/document/55722474/entry/0" w:tgtFrame="_blank" w:tooltip="Открыть документ в системе Гарант" w:history="1">
              <w:r w:rsidRPr="000A0A44">
                <w:rPr>
                  <w:color w:val="000000"/>
                </w:rPr>
                <w:t>Клавиатура</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12" w:anchor="/document/55722474/entry/0" w:tgtFrame="_blank" w:tooltip="Открыть документ в системе Гарант" w:history="1">
              <w:proofErr w:type="spellStart"/>
              <w:r w:rsidRPr="000A0A44">
                <w:rPr>
                  <w:color w:val="000000"/>
                </w:rPr>
                <w:t>x</w:t>
              </w:r>
              <w:proofErr w:type="spellEnd"/>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13" w:anchor="/document/55722474/entry/0" w:tgtFrame="_blank" w:tooltip="Открыть документ в системе Гарант" w:history="1">
              <w:r w:rsidRPr="000A0A44">
                <w:rPr>
                  <w:color w:val="000000"/>
                </w:rPr>
                <w:t>Наушники</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14" w:anchor="/document/55722474/entry/0" w:tgtFrame="_blank" w:tooltip="Открыть документ в системе Гарант" w:history="1">
              <w:proofErr w:type="spellStart"/>
              <w:r w:rsidRPr="000A0A44">
                <w:rPr>
                  <w:color w:val="000000"/>
                </w:rPr>
                <w:t>x</w:t>
              </w:r>
              <w:proofErr w:type="spellEnd"/>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r>
    </w:tbl>
    <w:p w:rsidR="000A0A44" w:rsidRPr="000A0A44" w:rsidRDefault="000A0A44" w:rsidP="000A0A44">
      <w:pPr>
        <w:spacing w:before="100" w:beforeAutospacing="1" w:after="100" w:afterAutospacing="1"/>
        <w:jc w:val="both"/>
      </w:pPr>
      <w:hyperlink r:id="rId215" w:anchor="/document/55722474/entry/0" w:tgtFrame="_blank" w:tooltip="Открыть документ в системе Гарант" w:history="1">
        <w:r w:rsidRPr="000A0A44">
          <w:t>3.6.4. Внешние носители информации подлежат учету в следующем порядке:</w:t>
        </w:r>
      </w:hyperlink>
    </w:p>
    <w:tbl>
      <w:tblPr>
        <w:tblW w:w="5000" w:type="pct"/>
        <w:tblCellSpacing w:w="15" w:type="dxa"/>
        <w:tblBorders>
          <w:top w:val="outset" w:sz="6" w:space="0" w:color="auto"/>
          <w:left w:val="outset" w:sz="6" w:space="0" w:color="auto"/>
          <w:bottom w:val="outset" w:sz="6" w:space="0" w:color="auto"/>
          <w:right w:val="outset" w:sz="6" w:space="0" w:color="auto"/>
        </w:tblBorders>
        <w:tblLook w:val="04A0"/>
      </w:tblPr>
      <w:tblGrid>
        <w:gridCol w:w="4055"/>
        <w:gridCol w:w="2738"/>
        <w:gridCol w:w="2682"/>
      </w:tblGrid>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216" w:anchor="/document/55722474/entry/0" w:tgtFrame="_blank" w:tooltip="Открыть документ в системе Гарант" w:history="1">
              <w:r w:rsidRPr="000A0A44">
                <w:rPr>
                  <w:color w:val="000000"/>
                </w:rPr>
                <w:t>Внешний носитель информации</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217" w:anchor="/document/55722474/entry/0" w:tgtFrame="_blank" w:tooltip="Открыть документ в системе Гарант" w:history="1">
              <w:r w:rsidRPr="000A0A44">
                <w:rPr>
                  <w:color w:val="000000"/>
                </w:rPr>
                <w:t>Основное средство (внешнее запоминающее устройство)</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218" w:anchor="/document/55722474/entry/0" w:tgtFrame="_blank" w:tooltip="Открыть документ в системе Гарант" w:history="1">
              <w:r w:rsidRPr="000A0A44">
                <w:rPr>
                  <w:color w:val="000000"/>
                </w:rPr>
                <w:t>Объект материальных запасов</w:t>
              </w:r>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19" w:anchor="/document/55722474/entry/0" w:tgtFrame="_blank" w:tooltip="Открыть документ в системе Гарант" w:history="1">
              <w:r w:rsidRPr="000A0A44">
                <w:rPr>
                  <w:color w:val="000000"/>
                </w:rPr>
                <w:t>Флэш-память (USB)</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20" w:anchor="/document/55722474/entry/0" w:tgtFrame="_blank" w:tooltip="Открыть документ в системе Гарант" w:history="1">
              <w:r w:rsidRPr="000A0A44">
                <w:rPr>
                  <w:color w:val="000000"/>
                </w:rPr>
                <w:t xml:space="preserve">Флэш-память (SD, </w:t>
              </w:r>
              <w:proofErr w:type="spellStart"/>
              <w:r w:rsidRPr="000A0A44">
                <w:rPr>
                  <w:color w:val="000000"/>
                </w:rPr>
                <w:t>micro-SD</w:t>
              </w:r>
              <w:proofErr w:type="spellEnd"/>
              <w:r w:rsidRPr="000A0A44">
                <w:rPr>
                  <w:color w:val="000000"/>
                </w:rPr>
                <w:t>)</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21" w:anchor="/document/55722474/entry/0" w:tgtFrame="_blank" w:tooltip="Открыть документ в системе Гарант" w:history="1">
              <w:r w:rsidRPr="000A0A44">
                <w:rPr>
                  <w:color w:val="000000"/>
                </w:rPr>
                <w:t>Внешний накопитель SSD</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22" w:anchor="/document/55722474/entry/0" w:tgtFrame="_blank" w:tooltip="Открыть документ в системе Гарант" w:history="1">
              <w:r w:rsidRPr="000A0A44">
                <w:rPr>
                  <w:color w:val="000000"/>
                </w:rPr>
                <w:t>Внешний накопитель HDD</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roofErr w:type="spellStart"/>
            <w:r w:rsidRPr="000A0A44">
              <w:rPr>
                <w:rFonts w:eastAsia="Times New Roman"/>
              </w:rPr>
              <w:t>х</w:t>
            </w:r>
            <w:proofErr w:type="spellEnd"/>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23" w:anchor="/document/55722474/entry/0" w:tgtFrame="_blank" w:tooltip="Открыть документ в системе Гарант" w:history="1">
              <w:r w:rsidRPr="000A0A44">
                <w:rPr>
                  <w:color w:val="000000"/>
                </w:rPr>
                <w:t>_________________________</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r>
    </w:tbl>
    <w:p w:rsidR="000A0A44" w:rsidRPr="000A0A44" w:rsidRDefault="000A0A44" w:rsidP="000A0A44">
      <w:pPr>
        <w:spacing w:before="100" w:beforeAutospacing="1" w:after="100" w:afterAutospacing="1"/>
        <w:jc w:val="both"/>
      </w:pPr>
      <w:hyperlink r:id="rId224" w:anchor="/document/55722474/entry/0" w:tgtFrame="_blank" w:tooltip="Открыть документ в системе Гарант" w:history="1">
        <w:r w:rsidRPr="000A0A44">
          <w:t>3.7. Особенности учета единых функционирующих систем</w:t>
        </w:r>
      </w:hyperlink>
    </w:p>
    <w:p w:rsidR="000A0A44" w:rsidRPr="000A0A44" w:rsidRDefault="000A0A44" w:rsidP="000A0A44">
      <w:pPr>
        <w:spacing w:before="100" w:beforeAutospacing="1" w:after="100" w:afterAutospacing="1"/>
        <w:jc w:val="both"/>
      </w:pPr>
      <w:hyperlink r:id="rId225" w:anchor="/document/55722474/entry/0" w:tgtFrame="_blank" w:tooltip="Открыть документ в системе Гарант" w:history="1">
        <w:r w:rsidRPr="000A0A44">
          <w:t>3.7.1. К единым функционирующим системам относятся:</w:t>
        </w:r>
      </w:hyperlink>
    </w:p>
    <w:p w:rsidR="000A0A44" w:rsidRPr="000A0A44" w:rsidRDefault="000A0A44" w:rsidP="000A0A44">
      <w:pPr>
        <w:spacing w:before="100" w:beforeAutospacing="1" w:after="100" w:afterAutospacing="1"/>
        <w:jc w:val="both"/>
      </w:pPr>
      <w:hyperlink r:id="rId226" w:anchor="/document/55722474/entry/0" w:tgtFrame="_blank" w:tooltip="Открыть документ в системе Гарант" w:history="1">
        <w:r w:rsidRPr="000A0A44">
          <w:rPr>
            <w:color w:val="000000"/>
          </w:rPr>
          <w:t>- система видеонаблюдения;</w:t>
        </w:r>
      </w:hyperlink>
    </w:p>
    <w:p w:rsidR="000A0A44" w:rsidRPr="000A0A44" w:rsidRDefault="000A0A44" w:rsidP="000A0A44">
      <w:pPr>
        <w:spacing w:before="100" w:beforeAutospacing="1" w:after="100" w:afterAutospacing="1"/>
        <w:jc w:val="both"/>
      </w:pPr>
      <w:hyperlink r:id="rId227" w:anchor="/document/55722474/entry/0" w:tgtFrame="_blank" w:tooltip="Открыть документ в системе Гарант" w:history="1">
        <w:r w:rsidRPr="000A0A44">
          <w:t>- кабельная система локальной вычислительной сети;</w:t>
        </w:r>
      </w:hyperlink>
    </w:p>
    <w:p w:rsidR="000A0A44" w:rsidRPr="000A0A44" w:rsidRDefault="000A0A44" w:rsidP="000A0A44">
      <w:pPr>
        <w:spacing w:before="100" w:beforeAutospacing="1" w:after="100" w:afterAutospacing="1"/>
        <w:jc w:val="both"/>
      </w:pPr>
      <w:hyperlink r:id="rId228" w:anchor="/document/55722474/entry/0" w:tgtFrame="_blank" w:tooltip="Открыть документ в системе Гарант" w:history="1">
        <w:r w:rsidRPr="000A0A44">
          <w:t>- телефонная сеть;</w:t>
        </w:r>
      </w:hyperlink>
    </w:p>
    <w:p w:rsidR="000A0A44" w:rsidRPr="000A0A44" w:rsidRDefault="000A0A44" w:rsidP="000A0A44">
      <w:pPr>
        <w:spacing w:before="100" w:beforeAutospacing="1" w:after="100" w:afterAutospacing="1"/>
        <w:jc w:val="both"/>
      </w:pPr>
      <w:hyperlink r:id="rId229" w:anchor="/document/55722474/entry/0" w:tgtFrame="_blank" w:tooltip="Открыть документ в системе Гарант" w:history="1">
        <w:r w:rsidRPr="000A0A44">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hyperlink>
    </w:p>
    <w:p w:rsidR="000A0A44" w:rsidRPr="000A0A44" w:rsidRDefault="000A0A44" w:rsidP="000A0A44">
      <w:pPr>
        <w:spacing w:before="100" w:beforeAutospacing="1" w:after="100" w:afterAutospacing="1"/>
        <w:jc w:val="both"/>
      </w:pPr>
      <w:hyperlink r:id="rId230" w:anchor="/document/55722474/entry/0" w:tgtFrame="_blank" w:tooltip="Открыть документ в системе Гарант" w:history="1">
        <w:r w:rsidRPr="000A0A44">
          <w:t>3.7.2. Единые функционирующие системы:</w:t>
        </w:r>
      </w:hyperlink>
    </w:p>
    <w:p w:rsidR="000A0A44" w:rsidRPr="000A0A44" w:rsidRDefault="000A0A44" w:rsidP="000A0A44">
      <w:pPr>
        <w:spacing w:before="100" w:beforeAutospacing="1" w:after="100" w:afterAutospacing="1"/>
        <w:jc w:val="both"/>
      </w:pPr>
      <w:hyperlink r:id="rId231" w:anchor="/document/55722474/entry/0" w:tgtFrame="_blank" w:tooltip="Открыть документ в системе Гарант" w:history="1">
        <w:r w:rsidRPr="000A0A44">
          <w:rPr>
            <w:color w:val="000000"/>
          </w:rPr>
          <w:t>- не являются отдельными объектами основных средств;</w:t>
        </w:r>
      </w:hyperlink>
    </w:p>
    <w:p w:rsidR="000A0A44" w:rsidRPr="000A0A44" w:rsidRDefault="000A0A44" w:rsidP="000A0A44">
      <w:pPr>
        <w:spacing w:before="100" w:beforeAutospacing="1" w:after="100" w:afterAutospacing="1"/>
        <w:jc w:val="both"/>
      </w:pPr>
      <w:hyperlink r:id="rId232" w:anchor="/document/55722474/entry/0" w:tgtFrame="_blank" w:tooltip="Открыть документ в системе Гарант" w:history="1">
        <w:r w:rsidRPr="000A0A44">
          <w:t>- расходы на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hyperlink>
    </w:p>
    <w:p w:rsidR="000A0A44" w:rsidRPr="000A0A44" w:rsidRDefault="000A0A44" w:rsidP="000A0A44">
      <w:pPr>
        <w:spacing w:before="100" w:beforeAutospacing="1" w:after="100" w:afterAutospacing="1"/>
        <w:jc w:val="both"/>
      </w:pPr>
      <w:hyperlink r:id="rId233" w:anchor="/document/55722474/entry/0" w:tgtFrame="_blank" w:tooltip="Открыть документ в системе Гарант" w:history="1">
        <w:r w:rsidRPr="000A0A44">
          <w:t>Информация о смонтированной системе отражается с указанием даты ввода в эксплуатацию и конкретных помещений, оборудованных системой:</w:t>
        </w:r>
      </w:hyperlink>
    </w:p>
    <w:p w:rsidR="000A0A44" w:rsidRPr="000A0A44" w:rsidRDefault="000A0A44" w:rsidP="000A0A44">
      <w:pPr>
        <w:spacing w:before="100" w:beforeAutospacing="1" w:after="100" w:afterAutospacing="1"/>
        <w:jc w:val="both"/>
      </w:pPr>
      <w:hyperlink r:id="rId234" w:anchor="/document/55722474/entry/0" w:tgtFrame="_blank" w:tooltip="Открыть документ в системе Гарант" w:history="1">
        <w:r w:rsidRPr="000A0A44">
          <w:t>- в Инвентарной карточке</w:t>
        </w:r>
        <w:proofErr w:type="gramStart"/>
        <w:r w:rsidRPr="000A0A44">
          <w:t xml:space="preserve"> (</w:t>
        </w:r>
        <w:hyperlink r:id="rId235" w:anchor="/document/70951956/entry/4010" w:tgtFrame="_blank" w:tooltip="Открыть документ в системе Гарант" w:history="1">
          <w:r w:rsidRPr="000A0A44">
            <w:rPr>
              <w:color w:val="000000"/>
            </w:rPr>
            <w:t>ф. 0504031</w:t>
          </w:r>
        </w:hyperlink>
        <w:r w:rsidRPr="000A0A44">
          <w:t xml:space="preserve">) </w:t>
        </w:r>
        <w:proofErr w:type="gramEnd"/>
        <w:r w:rsidRPr="000A0A44">
          <w:t>соответствующего здания (сооружения), учитываемого в балансовом учете, в разделе "Индивидуальные характеристики";</w:t>
        </w:r>
      </w:hyperlink>
    </w:p>
    <w:p w:rsidR="000A0A44" w:rsidRPr="000A0A44" w:rsidRDefault="000A0A44" w:rsidP="000A0A44">
      <w:pPr>
        <w:spacing w:before="100" w:beforeAutospacing="1" w:after="100" w:afterAutospacing="1"/>
        <w:jc w:val="both"/>
      </w:pPr>
      <w:hyperlink r:id="rId236" w:anchor="/document/70951956/entry/4010" w:tgtFrame="_blank" w:tooltip="Открыть документ в системе Гарант" w:history="1">
        <w:r w:rsidRPr="000A0A44">
          <w:t>- в Карточке количественно-суммового учета материальных ценностей</w:t>
        </w:r>
        <w:proofErr w:type="gramStart"/>
        <w:r w:rsidRPr="000A0A44">
          <w:t xml:space="preserve"> (</w:t>
        </w:r>
        <w:hyperlink r:id="rId237" w:anchor="/document/70951956/entry/4100" w:tgtFrame="_blank" w:tooltip="Открыть документ в системе Гарант" w:history="1">
          <w:r w:rsidRPr="000A0A44">
            <w:rPr>
              <w:color w:val="000000"/>
            </w:rPr>
            <w:t>ф. 0504041</w:t>
          </w:r>
        </w:hyperlink>
        <w:r w:rsidRPr="000A0A44">
          <w:t>) (</w:t>
        </w:r>
        <w:proofErr w:type="gramEnd"/>
        <w:r w:rsidRPr="000A0A44">
          <w:t xml:space="preserve">при монтаже систем в зданиях (сооружениях), полученных учреждением в аренду или безвозмездное пользование и учитываемых на </w:t>
        </w:r>
        <w:proofErr w:type="spellStart"/>
        <w:r w:rsidRPr="000A0A44">
          <w:t>забалансовом</w:t>
        </w:r>
        <w:proofErr w:type="spellEnd"/>
        <w:r w:rsidRPr="000A0A44">
          <w:t xml:space="preserve"> счете </w:t>
        </w:r>
        <w:hyperlink r:id="rId238" w:anchor="/document/12180849/entry/1" w:tgtFrame="_blank" w:tooltip="Открыть документ в системе Гарант" w:history="1">
          <w:r w:rsidRPr="000A0A44">
            <w:rPr>
              <w:color w:val="000000"/>
            </w:rPr>
            <w:t>01</w:t>
          </w:r>
        </w:hyperlink>
        <w:r w:rsidRPr="000A0A44">
          <w:t xml:space="preserve"> "Имущество, полученное в пользование").</w:t>
        </w:r>
      </w:hyperlink>
    </w:p>
    <w:p w:rsidR="000A0A44" w:rsidRPr="000A0A44" w:rsidRDefault="000A0A44" w:rsidP="000A0A44">
      <w:pPr>
        <w:spacing w:before="100" w:beforeAutospacing="1" w:after="100" w:afterAutospacing="1"/>
        <w:jc w:val="both"/>
      </w:pPr>
      <w:hyperlink r:id="rId239" w:anchor="/document/12180849/entry/1" w:tgtFrame="_blank" w:tooltip="Открыть документ в системе Гарант" w:history="1">
        <w:r w:rsidRPr="000A0A44">
          <w:t>3.7.3. Отдельные элементы единых функционирующих систем подлежат учету в составе основных средств согласно решению Комиссии.</w:t>
        </w:r>
      </w:hyperlink>
      <w:r w:rsidRPr="000A0A44">
        <w:t xml:space="preserve"> </w:t>
      </w:r>
    </w:p>
    <w:p w:rsidR="000A0A44" w:rsidRPr="000A0A44" w:rsidRDefault="000A0A44" w:rsidP="000A0A44">
      <w:pPr>
        <w:spacing w:before="100" w:beforeAutospacing="1" w:after="100" w:afterAutospacing="1"/>
        <w:jc w:val="both"/>
      </w:pPr>
      <w:hyperlink r:id="rId240" w:anchor="/document/12180849/entry/1" w:tgtFrame="_blank" w:tooltip="Открыть документ в системе Гарант" w:history="1">
        <w:r w:rsidRPr="000A0A44">
          <w:t>3.8. Особенности учета автотранспорта и иной самоходной техники</w:t>
        </w:r>
      </w:hyperlink>
    </w:p>
    <w:p w:rsidR="000A0A44" w:rsidRPr="000A0A44" w:rsidRDefault="000A0A44" w:rsidP="000A0A44">
      <w:pPr>
        <w:spacing w:before="100" w:beforeAutospacing="1" w:after="100" w:afterAutospacing="1"/>
        <w:jc w:val="both"/>
      </w:pPr>
      <w:hyperlink r:id="rId241" w:anchor="/document/12180849/entry/1" w:tgtFrame="_blank" w:tooltip="Открыть документ в системе Гарант" w:history="1">
        <w:r w:rsidRPr="000A0A44">
          <w:t xml:space="preserve">3.8.1. </w:t>
        </w:r>
        <w:proofErr w:type="gramStart"/>
        <w:r w:rsidRPr="000A0A44">
          <w:t>Контроль за</w:t>
        </w:r>
        <w:proofErr w:type="gramEnd"/>
        <w:r w:rsidRPr="000A0A44">
          <w:t xml:space="preserve"> сроками и объемами работ по плановому техническому обслуживанию автомобилей и иной самоходной техники возложить на Главу сельского поселения.</w:t>
        </w:r>
      </w:hyperlink>
    </w:p>
    <w:p w:rsidR="000A0A44" w:rsidRPr="000A0A44" w:rsidRDefault="000A0A44" w:rsidP="000A0A44">
      <w:pPr>
        <w:spacing w:before="100" w:beforeAutospacing="1" w:after="100" w:afterAutospacing="1"/>
        <w:jc w:val="both"/>
      </w:pPr>
      <w:hyperlink r:id="rId242" w:anchor="/document/12180849/entry/1" w:tgtFrame="_blank" w:tooltip="Открыть документ в системе Гарант" w:history="1">
        <w:r w:rsidRPr="000A0A44">
          <w:t>3.8.2. Для каждого из автомобилей (единицы самоходной техники),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hyperlink>
    </w:p>
    <w:p w:rsidR="000A0A44" w:rsidRPr="000A0A44" w:rsidRDefault="000A0A44" w:rsidP="000A0A44">
      <w:pPr>
        <w:spacing w:before="100" w:beforeAutospacing="1" w:after="100" w:afterAutospacing="1"/>
        <w:jc w:val="both"/>
      </w:pPr>
      <w:hyperlink r:id="rId243" w:anchor="/document/12180849/entry/1" w:tgtFrame="_blank" w:tooltip="Открыть документ в системе Гарант" w:history="1">
        <w:r w:rsidRPr="000A0A44">
          <w:t xml:space="preserve">3.8.3. Для каждой единицы техники в Инвентарной карточке фиксируются данные о нормах расхода топлива и о предельном </w:t>
        </w:r>
        <w:proofErr w:type="spellStart"/>
        <w:r w:rsidRPr="000A0A44">
          <w:t>межсервисном</w:t>
        </w:r>
        <w:proofErr w:type="spellEnd"/>
        <w:r w:rsidRPr="000A0A44">
          <w:t xml:space="preserve">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hyperlink>
    </w:p>
    <w:p w:rsidR="000A0A44" w:rsidRPr="000A0A44" w:rsidRDefault="000A0A44" w:rsidP="000A0A44">
      <w:pPr>
        <w:spacing w:before="100" w:beforeAutospacing="1" w:after="100" w:afterAutospacing="1"/>
        <w:jc w:val="both"/>
      </w:pPr>
      <w:hyperlink r:id="rId244" w:anchor="/document/12180849/entry/1" w:tgtFrame="_blank" w:tooltip="Открыть документ в системе Гарант" w:history="1">
        <w:r w:rsidRPr="000A0A44">
          <w:t>3.8.4. Устанавливаемое на автомобили (самоходную технику) дополнительное оборудование может быть классифицировано как:</w:t>
        </w:r>
      </w:hyperlink>
    </w:p>
    <w:p w:rsidR="000A0A44" w:rsidRPr="000A0A44" w:rsidRDefault="000A0A44" w:rsidP="000A0A44">
      <w:pPr>
        <w:spacing w:before="100" w:beforeAutospacing="1" w:after="100" w:afterAutospacing="1"/>
        <w:jc w:val="both"/>
      </w:pPr>
      <w:hyperlink r:id="rId245" w:anchor="/document/12180849/entry/1" w:tgtFrame="_blank" w:tooltip="Открыть документ в системе Гарант" w:history="1">
        <w:r w:rsidRPr="000A0A44">
          <w:rPr>
            <w:color w:val="000000"/>
          </w:rPr>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hyperlink>
    </w:p>
    <w:p w:rsidR="000A0A44" w:rsidRPr="000A0A44" w:rsidRDefault="000A0A44" w:rsidP="000A0A44">
      <w:pPr>
        <w:spacing w:before="100" w:beforeAutospacing="1" w:after="100" w:afterAutospacing="1"/>
        <w:jc w:val="both"/>
      </w:pPr>
      <w:hyperlink r:id="rId246" w:anchor="/document/12180849/entry/1" w:tgtFrame="_blank" w:tooltip="Открыть документ в системе Гарант" w:history="1">
        <w:r w:rsidRPr="000A0A44">
          <w:t>- дооборудование (стоимость дополнительного оборудования увеличивает балансовую стоимость основного средства).</w:t>
        </w:r>
      </w:hyperlink>
    </w:p>
    <w:p w:rsidR="000A0A44" w:rsidRPr="000A0A44" w:rsidRDefault="000A0A44" w:rsidP="000A0A44">
      <w:pPr>
        <w:spacing w:before="100" w:beforeAutospacing="1" w:after="100" w:afterAutospacing="1"/>
        <w:jc w:val="both"/>
      </w:pPr>
      <w:hyperlink r:id="rId247" w:anchor="/document/12180849/entry/1" w:tgtFrame="_blank" w:tooltip="Открыть документ в системе Гарант" w:history="1">
        <w:r w:rsidRPr="000A0A44">
          <w:t>В отдельных случаях дополнительное оборудование может учитываться аналогично приспособлениям (принадлежностям).</w:t>
        </w:r>
      </w:hyperlink>
    </w:p>
    <w:p w:rsidR="000A0A44" w:rsidRPr="000A0A44" w:rsidRDefault="000A0A44" w:rsidP="000A0A44">
      <w:pPr>
        <w:spacing w:before="100" w:beforeAutospacing="1" w:after="100" w:afterAutospacing="1"/>
        <w:jc w:val="both"/>
      </w:pPr>
      <w:hyperlink r:id="rId248" w:anchor="/document/12180849/entry/1" w:tgtFrame="_blank" w:tooltip="Открыть документ в системе Гарант" w:history="1">
        <w:r w:rsidRPr="000A0A44">
          <w:t>3.8.5. Перечень установленного дополнительного оборудования, стоимость которого включена в балансовую стоимость автомобиля (самоходной техники), указывается в Инвентарной карточке. Если такое оборудование вышло из строя, стоимость вновь установленного оборудования относится на расходы (учитывается при формировании себестоимости продукции, работ, услуг).</w:t>
        </w:r>
      </w:hyperlink>
    </w:p>
    <w:p w:rsidR="000A0A44" w:rsidRPr="000A0A44" w:rsidRDefault="000A0A44" w:rsidP="000A0A44">
      <w:pPr>
        <w:spacing w:before="100" w:beforeAutospacing="1" w:after="100" w:afterAutospacing="1"/>
        <w:jc w:val="both"/>
      </w:pPr>
      <w:hyperlink r:id="rId249" w:anchor="/document/12180849/entry/1" w:tgtFrame="_blank" w:tooltip="Открыть документ в системе Гарант" w:history="1">
        <w:r w:rsidRPr="000A0A44">
          <w:rPr>
            <w:color w:val="000000"/>
          </w:rPr>
          <w:t xml:space="preserve">При снятии пригодного к эксплуатации оборудования, стоимость которого учтена при формировании первоначальной стоимости автомобиля (самоходной техники), оно учитывается в составе материальных запасов по оценочной стоимости. При этом балансовая стоимость автомобиля (самоходной техники) уменьшается на соответствующую величину путем отражения в учете </w:t>
        </w:r>
        <w:proofErr w:type="spellStart"/>
        <w:r w:rsidRPr="000A0A44">
          <w:rPr>
            <w:color w:val="000000"/>
          </w:rPr>
          <w:t>разукомплектации</w:t>
        </w:r>
        <w:proofErr w:type="spellEnd"/>
        <w:r w:rsidRPr="000A0A44">
          <w:rPr>
            <w:color w:val="000000"/>
          </w:rPr>
          <w:t>, пропорционально пересчитывается сумма начисленной амортизации.</w:t>
        </w:r>
      </w:hyperlink>
    </w:p>
    <w:p w:rsidR="000A0A44" w:rsidRPr="000A0A44" w:rsidRDefault="000A0A44" w:rsidP="000A0A44">
      <w:pPr>
        <w:spacing w:before="100" w:beforeAutospacing="1" w:after="100" w:afterAutospacing="1"/>
        <w:jc w:val="both"/>
      </w:pPr>
      <w:hyperlink r:id="rId250" w:anchor="/document/12180849/entry/1" w:tgtFrame="_blank" w:tooltip="Открыть документ в системе Гарант" w:history="1">
        <w:r w:rsidRPr="000A0A44">
          <w:t>3.8.6. При поступлении в организацию автомобиля (самоходной техники) производится инвентаризация (проверка наличия) установленного дополнительного оборудования и его перечень вносится в Инвентарную карточку.</w:t>
        </w:r>
      </w:hyperlink>
    </w:p>
    <w:p w:rsidR="000A0A44" w:rsidRPr="000A0A44" w:rsidRDefault="000A0A44" w:rsidP="000A0A44">
      <w:pPr>
        <w:spacing w:before="100" w:beforeAutospacing="1" w:after="100" w:afterAutospacing="1"/>
        <w:jc w:val="both"/>
      </w:pPr>
      <w:hyperlink r:id="rId251" w:anchor="/document/12180849/entry/1" w:tgtFrame="_blank" w:tooltip="Открыть документ в системе Гарант" w:history="1">
        <w:r w:rsidRPr="000A0A44">
          <w:t>3.8.7. Дополнительное оборудование, устанавливаемое на автомобиль, классифицируется следующим образом:</w:t>
        </w:r>
      </w:hyperlink>
    </w:p>
    <w:tbl>
      <w:tblPr>
        <w:tblW w:w="5000" w:type="pct"/>
        <w:tblCellSpacing w:w="15" w:type="dxa"/>
        <w:tblBorders>
          <w:top w:val="outset" w:sz="6" w:space="0" w:color="auto"/>
          <w:left w:val="outset" w:sz="6" w:space="0" w:color="auto"/>
          <w:bottom w:val="outset" w:sz="6" w:space="0" w:color="auto"/>
          <w:right w:val="outset" w:sz="6" w:space="0" w:color="auto"/>
        </w:tblBorders>
        <w:tblLook w:val="04A0"/>
      </w:tblPr>
      <w:tblGrid>
        <w:gridCol w:w="2581"/>
        <w:gridCol w:w="2452"/>
        <w:gridCol w:w="2392"/>
        <w:gridCol w:w="2050"/>
      </w:tblGrid>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252" w:anchor="/document/12180849/entry/1" w:tgtFrame="_blank" w:tooltip="Открыть документ в системе Гарант" w:history="1">
              <w:r w:rsidRPr="000A0A44">
                <w:rPr>
                  <w:color w:val="000000"/>
                </w:rPr>
                <w:t>Вид дополнительного оборудования</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253" w:anchor="/document/12180849/entry/1" w:tgtFrame="_blank" w:tooltip="Открыть документ в системе Гарант" w:history="1">
              <w:r w:rsidRPr="000A0A44">
                <w:rPr>
                  <w:color w:val="000000"/>
                </w:rPr>
                <w:t>Самостоятельное основное средство</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254" w:anchor="/document/12180849/entry/1" w:tgtFrame="_blank" w:tooltip="Открыть документ в системе Гарант" w:history="1">
              <w:r w:rsidRPr="000A0A44">
                <w:rPr>
                  <w:color w:val="000000"/>
                </w:rPr>
                <w:t>Дооборудование автомобиля</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center"/>
              <w:rPr>
                <w:color w:val="000000"/>
              </w:rPr>
            </w:pPr>
            <w:hyperlink r:id="rId255" w:anchor="/document/12180849/entry/1" w:tgtFrame="_blank" w:tooltip="Открыть документ в системе Гарант" w:history="1">
              <w:r w:rsidRPr="000A0A44">
                <w:rPr>
                  <w:color w:val="000000"/>
                </w:rPr>
                <w:t>Списывается на расходы (затраты) организации</w:t>
              </w:r>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56" w:anchor="/document/12180849/entry/1" w:tgtFrame="_blank" w:tooltip="Открыть документ в системе Гарант" w:history="1">
              <w:proofErr w:type="spellStart"/>
              <w:r w:rsidRPr="000A0A44">
                <w:rPr>
                  <w:color w:val="000000"/>
                </w:rPr>
                <w:t>Автомагнитола</w:t>
              </w:r>
              <w:proofErr w:type="spellEnd"/>
              <w:r w:rsidRPr="000A0A44">
                <w:rPr>
                  <w:color w:val="000000"/>
                </w:rPr>
                <w:t xml:space="preserve"> (головное устройство)</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57" w:anchor="/document/12180849/entry/1" w:tgtFrame="_blank" w:tooltip="Открыть документ в системе Гарант" w:history="1">
              <w:r w:rsidRPr="000A0A44">
                <w:rPr>
                  <w:color w:val="000000"/>
                </w:rPr>
                <w:t>Звуковые колонки</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58" w:anchor="/document/12180849/entry/1" w:tgtFrame="_blank" w:tooltip="Открыть документ в системе Гарант" w:history="1">
              <w:r w:rsidRPr="000A0A44">
                <w:rPr>
                  <w:color w:val="000000"/>
                </w:rPr>
                <w:t>Усилитель звуковой</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59" w:anchor="/document/12180849/entry/1" w:tgtFrame="_blank" w:tooltip="Открыть документ в системе Гарант" w:history="1">
              <w:proofErr w:type="spellStart"/>
              <w:r w:rsidRPr="000A0A44">
                <w:rPr>
                  <w:color w:val="000000"/>
                </w:rPr>
                <w:t>Автосигнализация</w:t>
              </w:r>
              <w:proofErr w:type="spellEnd"/>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60" w:anchor="/document/12180849/entry/1" w:tgtFrame="_blank" w:tooltip="Открыть документ в системе Гарант" w:history="1">
              <w:r w:rsidRPr="000A0A44">
                <w:rPr>
                  <w:color w:val="000000"/>
                </w:rPr>
                <w:t>Навигатор</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61" w:anchor="/document/12180849/entry/1" w:tgtFrame="_blank" w:tooltip="Открыть документ в системе Гарант" w:history="1">
              <w:proofErr w:type="spellStart"/>
              <w:r w:rsidRPr="000A0A44">
                <w:rPr>
                  <w:color w:val="000000"/>
                </w:rPr>
                <w:t>Спецсигнал</w:t>
              </w:r>
              <w:proofErr w:type="spellEnd"/>
              <w:r w:rsidRPr="000A0A44">
                <w:rPr>
                  <w:color w:val="000000"/>
                </w:rPr>
                <w:t xml:space="preserve"> световой</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262" w:anchor="/document/12180849/entry/1" w:tgtFrame="_blank" w:tooltip="Открыть документ в системе Гарант" w:history="1">
              <w:r w:rsidRPr="000A0A44">
                <w:rPr>
                  <w:color w:val="000000"/>
                </w:rPr>
                <w:t>Парковочный радар</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r w:rsidRPr="000A0A44">
              <w:rPr>
                <w:rFonts w:eastAsia="Times New Roman"/>
              </w:rPr>
              <w:t>Х</w:t>
            </w:r>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rPr>
                <w:rFonts w:eastAsia="Times New Roman"/>
              </w:rPr>
            </w:pPr>
          </w:p>
        </w:tc>
      </w:tr>
    </w:tbl>
    <w:p w:rsidR="000A0A44" w:rsidRPr="000A0A44" w:rsidRDefault="000A0A44" w:rsidP="000A0A44">
      <w:pPr>
        <w:spacing w:before="100" w:beforeAutospacing="1" w:after="100" w:afterAutospacing="1"/>
        <w:jc w:val="both"/>
      </w:pPr>
      <w:hyperlink r:id="rId263" w:anchor="/document/12180849/entry/1" w:tgtFrame="_blank" w:tooltip="Открыть документ в системе Гарант" w:history="1">
        <w:r w:rsidRPr="000A0A44">
          <w:t>3.9. Особенности учета объектов благоустройства</w:t>
        </w:r>
      </w:hyperlink>
    </w:p>
    <w:p w:rsidR="000A0A44" w:rsidRPr="000A0A44" w:rsidRDefault="000A0A44" w:rsidP="000A0A44">
      <w:pPr>
        <w:spacing w:before="100" w:beforeAutospacing="1" w:after="100" w:afterAutospacing="1"/>
        <w:jc w:val="both"/>
      </w:pPr>
      <w:hyperlink r:id="rId264" w:anchor="/document/12180849/entry/1" w:tgtFrame="_blank" w:tooltip="Открыть документ в системе Гарант" w:history="1">
        <w:r w:rsidRPr="000A0A44">
          <w:t>3.9.1. К работам по благоустройству территории относятся:</w:t>
        </w:r>
      </w:hyperlink>
    </w:p>
    <w:p w:rsidR="000A0A44" w:rsidRPr="000A0A44" w:rsidRDefault="000A0A44" w:rsidP="000A0A44">
      <w:pPr>
        <w:spacing w:before="100" w:beforeAutospacing="1" w:after="100" w:afterAutospacing="1"/>
        <w:jc w:val="both"/>
      </w:pPr>
      <w:hyperlink r:id="rId265" w:anchor="/document/12180849/entry/1" w:tgtFrame="_blank" w:tooltip="Открыть документ в системе Гарант" w:history="1">
        <w:r w:rsidRPr="000A0A44">
          <w:rPr>
            <w:color w:val="000000"/>
          </w:rPr>
          <w:t>- инженерная подготовка и обеспечение безопасности;</w:t>
        </w:r>
      </w:hyperlink>
    </w:p>
    <w:p w:rsidR="000A0A44" w:rsidRPr="000A0A44" w:rsidRDefault="000A0A44" w:rsidP="000A0A44">
      <w:pPr>
        <w:spacing w:before="100" w:beforeAutospacing="1" w:after="100" w:afterAutospacing="1"/>
        <w:jc w:val="both"/>
      </w:pPr>
      <w:hyperlink r:id="rId266" w:anchor="/document/12180849/entry/1" w:tgtFrame="_blank" w:tooltip="Открыть документ в системе Гарант" w:history="1">
        <w:r w:rsidRPr="000A0A44">
          <w:t>- озеленение (в т.ч. разбивка газонов, клумб);</w:t>
        </w:r>
      </w:hyperlink>
    </w:p>
    <w:p w:rsidR="000A0A44" w:rsidRPr="000A0A44" w:rsidRDefault="000A0A44" w:rsidP="000A0A44">
      <w:pPr>
        <w:spacing w:before="100" w:beforeAutospacing="1" w:after="100" w:afterAutospacing="1"/>
        <w:jc w:val="both"/>
      </w:pPr>
      <w:hyperlink r:id="rId267" w:anchor="/document/12180849/entry/1" w:tgtFrame="_blank" w:tooltip="Открыть документ в системе Гарант" w:history="1">
        <w:r w:rsidRPr="000A0A44">
          <w:t>- устройство покрытий (в т.ч. асфальтирование, укладка плитки, обустройство бордюров);</w:t>
        </w:r>
      </w:hyperlink>
    </w:p>
    <w:p w:rsidR="000A0A44" w:rsidRPr="000A0A44" w:rsidRDefault="000A0A44" w:rsidP="000A0A44">
      <w:pPr>
        <w:spacing w:before="100" w:beforeAutospacing="1" w:after="100" w:afterAutospacing="1"/>
        <w:jc w:val="both"/>
      </w:pPr>
      <w:hyperlink r:id="rId268" w:anchor="/document/12180849/entry/1" w:tgtFrame="_blank" w:tooltip="Открыть документ в системе Гарант" w:history="1">
        <w:r w:rsidRPr="000A0A44">
          <w:t>- обустройство освещения;</w:t>
        </w:r>
      </w:hyperlink>
    </w:p>
    <w:p w:rsidR="000A0A44" w:rsidRPr="000A0A44" w:rsidRDefault="000A0A44" w:rsidP="000A0A44">
      <w:pPr>
        <w:spacing w:before="100" w:beforeAutospacing="1" w:after="100" w:afterAutospacing="1"/>
        <w:jc w:val="both"/>
      </w:pPr>
      <w:hyperlink r:id="rId269" w:anchor="/document/12180849/entry/1" w:tgtFrame="_blank" w:tooltip="Открыть документ в системе Гарант" w:history="1">
        <w:r w:rsidRPr="000A0A44">
          <w:t>3.9.2. К элементам (объектам) благоустройства относятся:</w:t>
        </w:r>
      </w:hyperlink>
    </w:p>
    <w:p w:rsidR="000A0A44" w:rsidRPr="000A0A44" w:rsidRDefault="000A0A44" w:rsidP="000A0A44">
      <w:pPr>
        <w:spacing w:before="100" w:beforeAutospacing="1" w:after="100" w:afterAutospacing="1"/>
        <w:jc w:val="both"/>
      </w:pPr>
      <w:hyperlink r:id="rId270" w:anchor="/document/12180849/entry/1" w:tgtFrame="_blank" w:tooltip="Открыть документ в системе Гарант" w:history="1">
        <w:proofErr w:type="gramStart"/>
        <w:r w:rsidRPr="000A0A44">
          <w:t>- декоративные, технические, планировочные, конструктивные устройства (в т.ч. ограждения, стоянки для автотранспорта, различные площадки);</w:t>
        </w:r>
      </w:hyperlink>
      <w:proofErr w:type="gramEnd"/>
    </w:p>
    <w:p w:rsidR="000A0A44" w:rsidRPr="000A0A44" w:rsidRDefault="000A0A44" w:rsidP="000A0A44">
      <w:pPr>
        <w:spacing w:before="100" w:beforeAutospacing="1" w:after="100" w:afterAutospacing="1"/>
        <w:jc w:val="both"/>
      </w:pPr>
      <w:hyperlink r:id="rId271" w:anchor="/document/12180849/entry/1" w:tgtFrame="_blank" w:tooltip="Открыть документ в системе Гарант" w:history="1">
        <w:r w:rsidRPr="000A0A44">
          <w:t>- растительные компоненты (газоны, клумбы, многолетние насаждения и т.д.);</w:t>
        </w:r>
      </w:hyperlink>
    </w:p>
    <w:p w:rsidR="000A0A44" w:rsidRPr="000A0A44" w:rsidRDefault="000A0A44" w:rsidP="000A0A44">
      <w:pPr>
        <w:spacing w:before="100" w:beforeAutospacing="1" w:after="100" w:afterAutospacing="1"/>
        <w:jc w:val="both"/>
      </w:pPr>
      <w:hyperlink r:id="rId272" w:anchor="/document/12180849/entry/1" w:tgtFrame="_blank" w:tooltip="Открыть документ в системе Гарант" w:history="1">
        <w:r w:rsidRPr="000A0A44">
          <w:t>- различные виды оборудования и оформления (в т.ч. фонари уличного освещения);</w:t>
        </w:r>
      </w:hyperlink>
    </w:p>
    <w:p w:rsidR="000A0A44" w:rsidRPr="000A0A44" w:rsidRDefault="000A0A44" w:rsidP="000A0A44">
      <w:pPr>
        <w:spacing w:before="100" w:beforeAutospacing="1" w:after="100" w:afterAutospacing="1"/>
        <w:jc w:val="both"/>
      </w:pPr>
      <w:hyperlink r:id="rId273" w:anchor="/document/12180849/entry/1" w:tgtFrame="_blank" w:tooltip="Открыть документ в системе Гарант" w:history="1">
        <w:r w:rsidRPr="000A0A44">
          <w:t>- малые архитектурные формы, некапитальные нестационарные сооружения (в т.ч. скамьи, фонтаны, детские площадки);</w:t>
        </w:r>
      </w:hyperlink>
    </w:p>
    <w:p w:rsidR="000A0A44" w:rsidRPr="000A0A44" w:rsidRDefault="000A0A44" w:rsidP="000A0A44">
      <w:pPr>
        <w:spacing w:before="100" w:beforeAutospacing="1" w:after="100" w:afterAutospacing="1"/>
        <w:jc w:val="both"/>
      </w:pPr>
      <w:hyperlink r:id="rId274" w:anchor="/document/12180849/entry/1" w:tgtFrame="_blank" w:tooltip="Открыть документ в системе Гарант" w:history="1">
        <w:r w:rsidRPr="000A0A44">
          <w:t>- наружная реклама и информация, используемые как составные части благоустройства.</w:t>
        </w:r>
      </w:hyperlink>
    </w:p>
    <w:p w:rsidR="000A0A44" w:rsidRPr="000A0A44" w:rsidRDefault="000A0A44" w:rsidP="000A0A44">
      <w:pPr>
        <w:spacing w:before="100" w:beforeAutospacing="1" w:after="100" w:afterAutospacing="1"/>
        <w:jc w:val="both"/>
      </w:pPr>
      <w:hyperlink r:id="rId275" w:anchor="/document/12180849/entry/1" w:tgtFrame="_blank" w:tooltip="Открыть документ в системе Гарант" w:history="1">
        <w:r w:rsidRPr="000A0A44">
          <w:t xml:space="preserve">3.9.3. При принятии решения об учете объектов благоустройства, </w:t>
        </w:r>
        <w:hyperlink r:id="rId276" w:anchor="/document/55722450/entry/307" w:tgtFrame="_blank" w:tooltip="Открыть документ в системе Гарант" w:history="1">
          <w:r w:rsidRPr="000A0A44">
            <w:rPr>
              <w:color w:val="000000"/>
            </w:rPr>
            <w:t>Комиссия</w:t>
          </w:r>
        </w:hyperlink>
        <w:r w:rsidRPr="000A0A44">
          <w:t xml:space="preserve"> руководствуется следующими документами:</w:t>
        </w:r>
      </w:hyperlink>
    </w:p>
    <w:p w:rsidR="000A0A44" w:rsidRPr="000A0A44" w:rsidRDefault="000A0A44" w:rsidP="000A0A44">
      <w:pPr>
        <w:spacing w:before="100" w:beforeAutospacing="1" w:after="100" w:afterAutospacing="1"/>
        <w:jc w:val="both"/>
      </w:pPr>
      <w:hyperlink r:id="rId277" w:anchor="/document/55722450/entry/307" w:tgtFrame="_blank" w:tooltip="Открыть документ в системе Гарант" w:history="1">
        <w:r w:rsidRPr="000A0A44">
          <w:rPr>
            <w:color w:val="000000"/>
          </w:rPr>
          <w:t xml:space="preserve">- Сводом правил </w:t>
        </w:r>
        <w:hyperlink r:id="rId278" w:anchor="/document/71705482/entry/0" w:tgtFrame="_blank" w:tooltip="Открыть документ в системе Гарант" w:history="1">
          <w:r w:rsidRPr="000A0A44">
            <w:rPr>
              <w:color w:val="000000"/>
            </w:rPr>
            <w:t>СП 82.13330.2016</w:t>
          </w:r>
        </w:hyperlink>
        <w:r w:rsidRPr="000A0A44">
          <w:rPr>
            <w:color w:val="000000"/>
          </w:rPr>
          <w:t xml:space="preserve"> "Благоустройство территорий". Актуализированная редакция </w:t>
        </w:r>
        <w:proofErr w:type="spellStart"/>
        <w:r w:rsidRPr="000A0A44">
          <w:rPr>
            <w:color w:val="000000"/>
          </w:rPr>
          <w:t>СНиП</w:t>
        </w:r>
        <w:proofErr w:type="spellEnd"/>
        <w:r w:rsidRPr="000A0A44">
          <w:rPr>
            <w:color w:val="000000"/>
          </w:rPr>
          <w:t xml:space="preserve"> III-10-75 (утв. </w:t>
        </w:r>
        <w:hyperlink r:id="rId279" w:anchor="/document/71630458/entry/0" w:tgtFrame="_blank" w:tooltip="Открыть документ в системе Гарант" w:history="1">
          <w:r w:rsidRPr="000A0A44">
            <w:rPr>
              <w:color w:val="000000"/>
            </w:rPr>
            <w:t>приказом</w:t>
          </w:r>
        </w:hyperlink>
        <w:r w:rsidRPr="000A0A44">
          <w:rPr>
            <w:color w:val="000000"/>
          </w:rPr>
          <w:t xml:space="preserve"> </w:t>
        </w:r>
        <w:proofErr w:type="spellStart"/>
        <w:r w:rsidRPr="000A0A44">
          <w:rPr>
            <w:color w:val="000000"/>
          </w:rPr>
          <w:t>Министроя</w:t>
        </w:r>
        <w:proofErr w:type="spellEnd"/>
        <w:r w:rsidRPr="000A0A44">
          <w:rPr>
            <w:color w:val="000000"/>
          </w:rPr>
          <w:t xml:space="preserve"> России от 16.12.2016 г. N 972/</w:t>
        </w:r>
        <w:proofErr w:type="spellStart"/>
        <w:proofErr w:type="gramStart"/>
        <w:r w:rsidRPr="000A0A44">
          <w:rPr>
            <w:color w:val="000000"/>
          </w:rPr>
          <w:t>пр</w:t>
        </w:r>
        <w:proofErr w:type="spellEnd"/>
        <w:proofErr w:type="gramEnd"/>
        <w:r w:rsidRPr="000A0A44">
          <w:rPr>
            <w:color w:val="000000"/>
          </w:rPr>
          <w:t>);</w:t>
        </w:r>
      </w:hyperlink>
    </w:p>
    <w:p w:rsidR="000A0A44" w:rsidRPr="000A0A44" w:rsidRDefault="000A0A44" w:rsidP="000A0A44">
      <w:pPr>
        <w:spacing w:before="100" w:beforeAutospacing="1" w:after="100" w:afterAutospacing="1"/>
        <w:jc w:val="both"/>
      </w:pPr>
      <w:hyperlink r:id="rId280" w:anchor="/document/71630458/entry/0" w:tgtFrame="_blank" w:tooltip="Открыть документ в системе Гарант" w:history="1">
        <w:r w:rsidRPr="000A0A44">
          <w:t xml:space="preserve">- Сводом правил </w:t>
        </w:r>
        <w:hyperlink r:id="rId281" w:anchor="/document/70381284/entry/0" w:tgtFrame="_blank" w:tooltip="Открыть документ в системе Гарант" w:history="1">
          <w:r w:rsidRPr="000A0A44">
            <w:rPr>
              <w:color w:val="000000"/>
            </w:rPr>
            <w:t>СП 78.13330.2012</w:t>
          </w:r>
        </w:hyperlink>
        <w:r w:rsidRPr="000A0A44">
          <w:t xml:space="preserve"> "Свод правил. Автомобильные дороги. Актуализированная редакция </w:t>
        </w:r>
        <w:proofErr w:type="spellStart"/>
        <w:r w:rsidRPr="000A0A44">
          <w:t>СНиП</w:t>
        </w:r>
        <w:proofErr w:type="spellEnd"/>
        <w:r w:rsidRPr="000A0A44">
          <w:t xml:space="preserve"> 3.06.03-85", утв. </w:t>
        </w:r>
        <w:hyperlink r:id="rId282" w:anchor="/document/70315210/entry/0" w:tgtFrame="_blank" w:tooltip="Открыть документ в системе Гарант" w:history="1">
          <w:r w:rsidRPr="000A0A44">
            <w:rPr>
              <w:color w:val="000000"/>
            </w:rPr>
            <w:t>приказом</w:t>
          </w:r>
        </w:hyperlink>
        <w:r w:rsidRPr="000A0A44">
          <w:t xml:space="preserve"> </w:t>
        </w:r>
        <w:proofErr w:type="spellStart"/>
        <w:r w:rsidRPr="000A0A44">
          <w:t>Минрегиона</w:t>
        </w:r>
        <w:proofErr w:type="spellEnd"/>
        <w:r w:rsidRPr="000A0A44">
          <w:t xml:space="preserve"> России от 30.06.2012 N 272;</w:t>
        </w:r>
      </w:hyperlink>
    </w:p>
    <w:p w:rsidR="000A0A44" w:rsidRPr="000A0A44" w:rsidRDefault="000A0A44" w:rsidP="000A0A44">
      <w:pPr>
        <w:spacing w:before="100" w:beforeAutospacing="1" w:after="100" w:afterAutospacing="1"/>
        <w:jc w:val="both"/>
      </w:pPr>
      <w:hyperlink r:id="rId283" w:anchor="/document/70315210/entry/0" w:tgtFrame="_blank" w:tooltip="Открыть документ в системе Гарант" w:history="1">
        <w:r w:rsidRPr="000A0A44">
          <w:t>- иными нормативными актами.</w:t>
        </w:r>
      </w:hyperlink>
    </w:p>
    <w:p w:rsidR="000A0A44" w:rsidRPr="000A0A44" w:rsidRDefault="000A0A44" w:rsidP="000A0A44">
      <w:pPr>
        <w:spacing w:before="100" w:beforeAutospacing="1" w:after="100" w:afterAutospacing="1"/>
        <w:jc w:val="both"/>
      </w:pPr>
      <w:hyperlink r:id="rId284" w:anchor="/document/70315210/entry/0" w:tgtFrame="_blank" w:tooltip="Открыть документ в системе Гарант" w:history="1">
        <w:r w:rsidRPr="000A0A44">
          <w:t>3.9.4. Все созданные элементы (объекты)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w:t>
        </w:r>
        <w:proofErr w:type="gramStart"/>
        <w:r w:rsidRPr="000A0A44">
          <w:t xml:space="preserve"> (</w:t>
        </w:r>
        <w:hyperlink r:id="rId285" w:anchor="/document/70951956/entry/4010" w:tgtFrame="_blank" w:tooltip="Открыть документ в системе Гарант" w:history="1">
          <w:r w:rsidRPr="000A0A44">
            <w:rPr>
              <w:color w:val="000000"/>
            </w:rPr>
            <w:t>ф. 0504031</w:t>
          </w:r>
        </w:hyperlink>
        <w:r w:rsidRPr="000A0A44">
          <w:t xml:space="preserve">) </w:t>
        </w:r>
        <w:proofErr w:type="gramEnd"/>
        <w:r w:rsidRPr="000A0A44">
          <w:lastRenderedPageBreak/>
          <w:t xml:space="preserve">отражается информация по каждому элементу благоустройства, входящему в единый комплекс. </w:t>
        </w:r>
      </w:hyperlink>
    </w:p>
    <w:p w:rsidR="000A0A44" w:rsidRPr="000A0A44" w:rsidRDefault="000A0A44" w:rsidP="000A0A44">
      <w:pPr>
        <w:spacing w:before="100" w:beforeAutospacing="1" w:after="100" w:afterAutospacing="1"/>
        <w:jc w:val="both"/>
      </w:pPr>
      <w:hyperlink r:id="rId286" w:anchor="/document/70951956/entry/4010" w:tgtFrame="_blank" w:tooltip="Открыть документ в системе Гарант" w:history="1">
        <w:r w:rsidRPr="000A0A44">
          <w:t>3.9.5. 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hyperlink>
    </w:p>
    <w:p w:rsidR="000A0A44" w:rsidRPr="000A0A44" w:rsidRDefault="000A0A44" w:rsidP="000A0A44">
      <w:pPr>
        <w:spacing w:before="100" w:beforeAutospacing="1" w:after="100" w:afterAutospacing="1"/>
        <w:jc w:val="both"/>
      </w:pPr>
      <w:hyperlink r:id="rId287" w:anchor="/document/70951956/entry/4010" w:tgtFrame="_blank" w:tooltip="Открыть документ в системе Гарант" w:history="1">
        <w:r w:rsidRPr="000A0A44">
          <w:t>3.9.6. 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hyperlink>
    </w:p>
    <w:p w:rsidR="000A0A44" w:rsidRPr="000A0A44" w:rsidRDefault="000A0A44" w:rsidP="000A0A44">
      <w:pPr>
        <w:spacing w:before="100" w:beforeAutospacing="1" w:after="100" w:afterAutospacing="1"/>
        <w:jc w:val="both"/>
      </w:pPr>
      <w:hyperlink r:id="rId288" w:anchor="/document/70951956/entry/4010" w:tgtFrame="_blank" w:tooltip="Открыть документ в системе Гарант" w:history="1">
        <w:r w:rsidRPr="000A0A44">
          <w:rPr>
            <w:color w:val="000000"/>
          </w:rPr>
          <w:t>Сведения о произведенных работах вносятся в Инвентарную карточку</w:t>
        </w:r>
        <w:proofErr w:type="gramStart"/>
        <w:r w:rsidRPr="000A0A44">
          <w:rPr>
            <w:color w:val="000000"/>
          </w:rPr>
          <w:t xml:space="preserve"> (</w:t>
        </w:r>
        <w:hyperlink r:id="rId289" w:anchor="/document/70951956/entry/4010" w:tgtFrame="_blank" w:tooltip="Открыть документ в системе Гарант" w:history="1">
          <w:r w:rsidRPr="000A0A44">
            <w:rPr>
              <w:color w:val="000000"/>
            </w:rPr>
            <w:t>ф. 0504031</w:t>
          </w:r>
        </w:hyperlink>
        <w:r w:rsidRPr="000A0A44">
          <w:rPr>
            <w:color w:val="000000"/>
          </w:rPr>
          <w:t xml:space="preserve">), </w:t>
        </w:r>
        <w:proofErr w:type="gramEnd"/>
        <w:r w:rsidRPr="000A0A44">
          <w:rPr>
            <w:color w:val="000000"/>
          </w:rPr>
          <w:t>которая ведется по соответствующему земельному участку и (или) по объекту недвижимости, находящемуся на соответствующем земельном участке.</w:t>
        </w:r>
      </w:hyperlink>
    </w:p>
    <w:p w:rsidR="000A0A44" w:rsidRPr="000A0A44" w:rsidRDefault="000A0A44" w:rsidP="000A0A44">
      <w:pPr>
        <w:spacing w:before="100" w:beforeAutospacing="1" w:after="100" w:afterAutospacing="1"/>
        <w:jc w:val="both"/>
      </w:pPr>
      <w:hyperlink r:id="rId290" w:anchor="/document/70951956/entry/4010" w:tgtFrame="_blank" w:tooltip="Открыть документ в системе Гарант" w:history="1">
        <w:r w:rsidRPr="000A0A44">
          <w:t>3.9.7. Многолетние насаждения учитываются на балансе в составе основных средств только в случае осуществления соответствующих капитальных вложений.</w:t>
        </w:r>
      </w:hyperlink>
    </w:p>
    <w:p w:rsidR="000A0A44" w:rsidRPr="000A0A44" w:rsidRDefault="000A0A44" w:rsidP="000A0A44">
      <w:pPr>
        <w:spacing w:before="100" w:beforeAutospacing="1" w:after="100" w:afterAutospacing="1"/>
        <w:jc w:val="both"/>
      </w:pPr>
      <w:hyperlink r:id="rId291" w:anchor="/document/70951956/entry/4010" w:tgtFrame="_blank" w:tooltip="Открыть документ в системе Гарант" w:history="1">
        <w:r w:rsidRPr="000A0A44">
          <w:rPr>
            <w:color w:val="000000"/>
          </w:rPr>
          <w:t xml:space="preserve">Насаждения, исторически произрастающие на закрепленном за учреждением земельном </w:t>
        </w:r>
        <w:proofErr w:type="gramStart"/>
        <w:r w:rsidRPr="000A0A44">
          <w:rPr>
            <w:color w:val="000000"/>
          </w:rPr>
          <w:t>участке</w:t>
        </w:r>
        <w:proofErr w:type="gramEnd"/>
        <w:r w:rsidRPr="000A0A44">
          <w:rPr>
            <w:color w:val="000000"/>
          </w:rPr>
          <w:t xml:space="preserve"> и не вовлеченный в экономический оборот, не учитываются в составе </w:t>
        </w:r>
        <w:proofErr w:type="spellStart"/>
        <w:r w:rsidRPr="000A0A44">
          <w:rPr>
            <w:color w:val="000000"/>
          </w:rPr>
          <w:t>непроизведенных</w:t>
        </w:r>
        <w:proofErr w:type="spellEnd"/>
        <w:r w:rsidRPr="000A0A44">
          <w:rPr>
            <w:color w:val="000000"/>
          </w:rPr>
          <w:t xml:space="preserve"> активов, а отражаются на </w:t>
        </w:r>
        <w:proofErr w:type="spellStart"/>
        <w:r w:rsidRPr="000A0A44">
          <w:rPr>
            <w:color w:val="000000"/>
          </w:rPr>
          <w:t>забалансовом</w:t>
        </w:r>
        <w:proofErr w:type="spellEnd"/>
        <w:r w:rsidRPr="000A0A44">
          <w:rPr>
            <w:color w:val="000000"/>
          </w:rPr>
          <w:t xml:space="preserve"> счете в условных единицах.</w:t>
        </w:r>
      </w:hyperlink>
    </w:p>
    <w:p w:rsidR="000A0A44" w:rsidRPr="000A0A44" w:rsidRDefault="000A0A44" w:rsidP="000A0A44">
      <w:pPr>
        <w:spacing w:before="100" w:beforeAutospacing="1" w:after="100" w:afterAutospacing="1"/>
        <w:jc w:val="both"/>
      </w:pPr>
      <w:hyperlink r:id="rId292" w:anchor="/document/70951956/entry/4010" w:tgtFrame="_blank" w:tooltip="Открыть документ в системе Гарант" w:history="1">
        <w:r w:rsidRPr="000A0A44">
          <w:t>3.10. Организация учета основных средств.</w:t>
        </w:r>
      </w:hyperlink>
    </w:p>
    <w:p w:rsidR="000A0A44" w:rsidRPr="000A0A44" w:rsidRDefault="000A0A44" w:rsidP="000A0A44">
      <w:pPr>
        <w:spacing w:before="100" w:beforeAutospacing="1" w:after="100" w:afterAutospacing="1"/>
        <w:jc w:val="both"/>
      </w:pPr>
      <w:hyperlink r:id="rId293" w:anchor="/document/70951956/entry/4010" w:tgtFrame="_blank" w:tooltip="Открыть документ в системе Гарант" w:history="1">
        <w:r w:rsidRPr="000A0A44">
          <w:t>3.10.1. С даты перехода на федеральный стандарт для госсектора "Основные средства" ввод в эксплуатацию объектов основных средств стоимостью до 10 000 руб. включительно отражается в учете на основании Ведомости выдачи материальных ценностей на нужды учреждения</w:t>
        </w:r>
        <w:proofErr w:type="gramStart"/>
        <w:r w:rsidRPr="000A0A44">
          <w:t xml:space="preserve"> (</w:t>
        </w:r>
        <w:hyperlink r:id="rId294" w:anchor="/document/70951956/entry/4100" w:tgtFrame="_blank" w:tooltip="Открыть документ в системе Гарант" w:history="1">
          <w:r w:rsidRPr="000A0A44">
            <w:rPr>
              <w:color w:val="000000"/>
            </w:rPr>
            <w:t>ф. 0504210</w:t>
          </w:r>
        </w:hyperlink>
        <w:r w:rsidRPr="000A0A44">
          <w:t>).</w:t>
        </w:r>
      </w:hyperlink>
      <w:proofErr w:type="gramEnd"/>
    </w:p>
    <w:p w:rsidR="000A0A44" w:rsidRPr="000A0A44" w:rsidRDefault="000A0A44" w:rsidP="000A0A44">
      <w:pPr>
        <w:spacing w:before="100" w:beforeAutospacing="1" w:after="100" w:afterAutospacing="1"/>
        <w:jc w:val="both"/>
      </w:pPr>
      <w:hyperlink r:id="rId295" w:anchor="/document/70951956/entry/4100" w:tgtFrame="_blank" w:tooltip="Открыть документ в системе Гарант" w:history="1">
        <w:r w:rsidRPr="000A0A44">
          <w:t xml:space="preserve">Учет объектов на </w:t>
        </w:r>
        <w:proofErr w:type="spellStart"/>
        <w:r w:rsidRPr="000A0A44">
          <w:t>забалансовом</w:t>
        </w:r>
        <w:proofErr w:type="spellEnd"/>
        <w:r w:rsidRPr="000A0A44">
          <w:t xml:space="preserve"> счете </w:t>
        </w:r>
        <w:hyperlink r:id="rId296" w:anchor="/document/12180849/entry/21" w:tgtFrame="_blank" w:tooltip="Открыть документ в системе Гарант" w:history="1">
          <w:r w:rsidRPr="000A0A44">
            <w:rPr>
              <w:color w:val="000000"/>
            </w:rPr>
            <w:t>21</w:t>
          </w:r>
        </w:hyperlink>
        <w:r w:rsidRPr="000A0A44">
          <w:t xml:space="preserve"> ведется в условной оценке: один объект, один рубль.</w:t>
        </w:r>
      </w:hyperlink>
    </w:p>
    <w:p w:rsidR="000A0A44" w:rsidRPr="000A0A44" w:rsidRDefault="000A0A44" w:rsidP="000A0A44">
      <w:pPr>
        <w:spacing w:before="100" w:beforeAutospacing="1" w:after="100" w:afterAutospacing="1"/>
        <w:jc w:val="both"/>
      </w:pPr>
      <w:hyperlink r:id="rId297" w:anchor="/document/12180849/entry/21" w:tgtFrame="_blank" w:tooltip="Открыть документ в системе Гарант" w:history="1">
        <w:r w:rsidRPr="000A0A44">
          <w:t>3.10.2. Учет операций по поступлению объектов основных средств ведется:</w:t>
        </w:r>
      </w:hyperlink>
    </w:p>
    <w:p w:rsidR="000A0A44" w:rsidRPr="000A0A44" w:rsidRDefault="000A0A44" w:rsidP="000A0A44">
      <w:pPr>
        <w:spacing w:before="100" w:beforeAutospacing="1" w:after="100" w:afterAutospacing="1"/>
        <w:jc w:val="both"/>
      </w:pPr>
      <w:hyperlink r:id="rId298" w:anchor="/document/12180849/entry/21" w:tgtFrame="_blank" w:tooltip="Открыть документ в системе Гарант" w:history="1">
        <w:proofErr w:type="gramStart"/>
        <w:r w:rsidRPr="000A0A44">
          <w:rPr>
            <w:color w:val="000000"/>
          </w:rPr>
          <w:t>- в Журнале операций по выбытию и перемещению нефинансовых активов (</w:t>
        </w:r>
        <w:hyperlink r:id="rId299" w:anchor="/document/70951956/entry/4320" w:tgtFrame="_blank" w:tooltip="Открыть документ в системе Гарант" w:history="1">
          <w:r w:rsidRPr="000A0A44">
            <w:rPr>
              <w:color w:val="000000"/>
            </w:rPr>
            <w:t>ф. 0504071</w:t>
          </w:r>
        </w:hyperlink>
        <w:r w:rsidRPr="000A0A44">
          <w:rPr>
            <w:color w:val="000000"/>
          </w:rPr>
          <w:t>)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hyperlink>
      <w:proofErr w:type="gramEnd"/>
    </w:p>
    <w:p w:rsidR="000A0A44" w:rsidRPr="000A0A44" w:rsidRDefault="000A0A44" w:rsidP="000A0A44">
      <w:pPr>
        <w:spacing w:before="100" w:beforeAutospacing="1" w:after="100" w:afterAutospacing="1"/>
        <w:jc w:val="both"/>
      </w:pPr>
      <w:hyperlink r:id="rId300" w:anchor="/document/70951956/entry/4320" w:tgtFrame="_blank" w:tooltip="Открыть документ в системе Гарант" w:history="1">
        <w:r w:rsidRPr="000A0A44">
          <w:t>- в Журнале по прочим операциям</w:t>
        </w:r>
        <w:proofErr w:type="gramStart"/>
        <w:r w:rsidRPr="000A0A44">
          <w:t xml:space="preserve"> (</w:t>
        </w:r>
        <w:hyperlink r:id="rId301" w:anchor="/document/70951956/entry/4320" w:tgtFrame="_blank" w:tooltip="Открыть документ в системе Гарант" w:history="1">
          <w:r w:rsidRPr="000A0A44">
            <w:rPr>
              <w:color w:val="000000"/>
            </w:rPr>
            <w:t>ф. 0504071</w:t>
          </w:r>
        </w:hyperlink>
        <w:r w:rsidRPr="000A0A44">
          <w:t xml:space="preserve">) - </w:t>
        </w:r>
        <w:proofErr w:type="gramEnd"/>
        <w:r w:rsidRPr="000A0A44">
          <w:t>по иным операциям поступления объектов основных средств.</w:t>
        </w:r>
      </w:hyperlink>
    </w:p>
    <w:p w:rsidR="000A0A44" w:rsidRPr="000A0A44" w:rsidRDefault="000A0A44" w:rsidP="000A0A44">
      <w:pPr>
        <w:spacing w:before="100" w:beforeAutospacing="1" w:after="100" w:afterAutospacing="1"/>
        <w:jc w:val="both"/>
      </w:pPr>
      <w:hyperlink r:id="rId302" w:anchor="/document/70951956/entry/4320" w:tgtFrame="_blank" w:tooltip="Открыть документ в системе Гарант" w:history="1">
        <w:r w:rsidRPr="000A0A44">
          <w:t>3.10.3. Учет операций по выбытию и перемещению объектов основных средств ведется в Журнале операций по выбытию и перемещению нефинансовых активов</w:t>
        </w:r>
        <w:proofErr w:type="gramStart"/>
        <w:r w:rsidRPr="000A0A44">
          <w:t xml:space="preserve"> (</w:t>
        </w:r>
        <w:hyperlink r:id="rId303" w:anchor="/document/70951956/entry/4320" w:tgtFrame="_blank" w:tooltip="Открыть документ в системе Гарант" w:history="1">
          <w:r w:rsidRPr="000A0A44">
            <w:rPr>
              <w:color w:val="000000"/>
            </w:rPr>
            <w:t>ф. 0504071</w:t>
          </w:r>
        </w:hyperlink>
        <w:r w:rsidRPr="000A0A44">
          <w:t xml:space="preserve">). </w:t>
        </w:r>
        <w:proofErr w:type="gramEnd"/>
        <w:r w:rsidRPr="000A0A44">
          <w:t>В организации ведется:</w:t>
        </w:r>
      </w:hyperlink>
    </w:p>
    <w:p w:rsidR="000A0A44" w:rsidRPr="000A0A44" w:rsidRDefault="000A0A44" w:rsidP="000A0A44">
      <w:pPr>
        <w:spacing w:before="100" w:beforeAutospacing="1" w:after="100" w:afterAutospacing="1"/>
        <w:jc w:val="both"/>
      </w:pPr>
      <w:hyperlink r:id="rId304" w:anchor="/document/70951956/entry/4320" w:tgtFrame="_blank" w:tooltip="Открыть документ в системе Гарант" w:history="1">
        <w:r w:rsidRPr="000A0A44">
          <w:rPr>
            <w:color w:val="000000"/>
          </w:rPr>
          <w:t>- единый Журнал для отражения операций по основным средствам и материальным запасам.</w:t>
        </w:r>
      </w:hyperlink>
    </w:p>
    <w:p w:rsidR="000A0A44" w:rsidRPr="000A0A44" w:rsidRDefault="000A0A44" w:rsidP="000A0A44">
      <w:pPr>
        <w:spacing w:before="100" w:beforeAutospacing="1" w:after="100" w:afterAutospacing="1"/>
        <w:jc w:val="both"/>
      </w:pPr>
      <w:hyperlink r:id="rId305" w:anchor="/document/70951956/entry/4320" w:tgtFrame="_blank" w:tooltip="Открыть документ в системе Гарант" w:history="1">
        <w:r w:rsidRPr="000A0A44">
          <w:t>3.10.4. Операции по поступлению, выбытию, внутреннему перемещению основных средств дополнительно отражаются в Оборотной ведомости по нефинансовым активам (</w:t>
        </w:r>
        <w:hyperlink r:id="rId306" w:anchor="/document/70951956/entry/4050" w:tgtFrame="_blank" w:tooltip="Открыть документ в системе Гарант" w:history="1">
          <w:r w:rsidRPr="000A0A44">
            <w:rPr>
              <w:color w:val="000000"/>
            </w:rPr>
            <w:t>ф. 0504035</w:t>
          </w:r>
        </w:hyperlink>
        <w:r w:rsidRPr="000A0A44">
          <w:t>).</w:t>
        </w:r>
      </w:hyperlink>
    </w:p>
    <w:p w:rsidR="000A0A44" w:rsidRPr="000A0A44" w:rsidRDefault="000A0A44" w:rsidP="000A0A44">
      <w:pPr>
        <w:spacing w:before="100" w:beforeAutospacing="1" w:after="100" w:afterAutospacing="1"/>
        <w:jc w:val="both"/>
      </w:pPr>
      <w:hyperlink r:id="rId307" w:anchor="/document/70951956/entry/4050" w:tgtFrame="_blank" w:tooltip="Открыть документ в системе Гарант" w:history="1">
        <w:r w:rsidRPr="000A0A44">
          <w:t>3.10.5. Начисление амортизации по основным средствам ежемесячно отражается в Ведомости начисления амортизации.</w:t>
        </w:r>
      </w:hyperlink>
      <w:r w:rsidRPr="000A0A44">
        <w:t xml:space="preserve"> </w:t>
      </w:r>
    </w:p>
    <w:p w:rsidR="000A0A44" w:rsidRPr="000A0A44" w:rsidRDefault="000A0A44" w:rsidP="000A0A44">
      <w:pPr>
        <w:spacing w:before="100" w:beforeAutospacing="1" w:after="100" w:afterAutospacing="1"/>
        <w:jc w:val="both"/>
      </w:pPr>
      <w:hyperlink r:id="rId308" w:anchor="/document/58070322/entry/0" w:tgtFrame="_blank" w:tooltip="Открыть документ в системе Гарант" w:history="1">
        <w:r w:rsidRPr="000A0A44">
          <w:t xml:space="preserve">3.10.6. Основные средства стоимостью более 10 000 руб. при передаче в личное пользование сотрудникам учитываются путем внутреннего перемещения между аналитическими балансовыми счетами с одновременным отражением на </w:t>
        </w:r>
        <w:proofErr w:type="spellStart"/>
        <w:r w:rsidRPr="000A0A44">
          <w:t>забалансовом</w:t>
        </w:r>
        <w:proofErr w:type="spellEnd"/>
        <w:r w:rsidRPr="000A0A44">
          <w:t xml:space="preserve"> счете 27 "Материальные ценности, выданные в личное пользование работникам (сотрудникам)" по балансовой стоимости.</w:t>
        </w:r>
      </w:hyperlink>
    </w:p>
    <w:p w:rsidR="000A0A44" w:rsidRPr="000A0A44" w:rsidRDefault="000A0A44" w:rsidP="000A0A44">
      <w:pPr>
        <w:spacing w:before="100" w:beforeAutospacing="1" w:after="100" w:afterAutospacing="1"/>
        <w:jc w:val="both"/>
      </w:pPr>
      <w:hyperlink r:id="rId309" w:anchor="/document/58070322/entry/0" w:tgtFrame="_blank" w:tooltip="Открыть документ в системе Гарант" w:history="1">
        <w:r w:rsidRPr="000A0A44">
          <w:t>3.10.7. Перевод объектов основных средств на консервацию осуществляется на основании распоряжения руководителя учреждения. Под консервацией понимается прекращение эксплуатации объекта на какой-либо срок с возможностью возобновления использования. Распоряжением устанавливается срок консервации и необходимые мероприятия. К распоряжению прилагается обоснование экономической целесообразности консервации. После осуществления предусмотренных распоряжением мероприятий Комиссия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w:t>
        </w:r>
        <w:proofErr w:type="spellStart"/>
        <w:r w:rsidRPr="000A0A44">
          <w:t>расконсервация</w:t>
        </w:r>
        <w:proofErr w:type="spellEnd"/>
        <w:r w:rsidRPr="000A0A44">
          <w:t>) объекта основных средств на срок более трех месяцев вносится в Инвентарную карточку объекта (без отражения по соответствующим счетам аналитического учета счета 0 101 00 000 "Основные средства").</w:t>
        </w:r>
      </w:hyperlink>
    </w:p>
    <w:p w:rsidR="000A0A44" w:rsidRPr="000A0A44" w:rsidRDefault="000A0A44" w:rsidP="000A0A44">
      <w:pPr>
        <w:spacing w:before="100" w:beforeAutospacing="1" w:after="100" w:afterAutospacing="1"/>
        <w:jc w:val="center"/>
        <w:outlineLvl w:val="1"/>
        <w:rPr>
          <w:b/>
          <w:bCs/>
          <w:i/>
          <w:iCs/>
          <w:color w:val="000000"/>
        </w:rPr>
      </w:pPr>
      <w:hyperlink r:id="rId310" w:anchor="/document/58070322/entry/0" w:tgtFrame="_blank" w:tooltip="Открыть документ в системе Гарант" w:history="1">
        <w:r w:rsidRPr="000A0A44">
          <w:rPr>
            <w:rFonts w:eastAsia="Times New Roman"/>
            <w:b/>
            <w:bCs/>
            <w:i/>
            <w:iCs/>
            <w:color w:val="000000"/>
          </w:rPr>
          <w:t>4.</w:t>
        </w:r>
        <w:r w:rsidRPr="000A0A44">
          <w:rPr>
            <w:b/>
            <w:bCs/>
            <w:i/>
            <w:iCs/>
            <w:color w:val="000000"/>
          </w:rPr>
          <w:t xml:space="preserve"> Учет нематериальных активов</w:t>
        </w:r>
      </w:hyperlink>
    </w:p>
    <w:p w:rsidR="000A0A44" w:rsidRPr="000A0A44" w:rsidRDefault="000A0A44" w:rsidP="000A0A44">
      <w:pPr>
        <w:spacing w:before="100" w:beforeAutospacing="1" w:after="100" w:afterAutospacing="1"/>
        <w:jc w:val="both"/>
      </w:pPr>
      <w:hyperlink r:id="rId311" w:anchor="/document/58070322/entry/0" w:tgtFrame="_blank" w:tooltip="Открыть документ в системе Гарант" w:history="1">
        <w:r w:rsidRPr="000A0A44">
          <w:t xml:space="preserve">4.1.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w:t>
        </w:r>
        <w:hyperlink r:id="rId312" w:anchor="/document/12180849/entry/2056" w:tgtFrame="_blank" w:tooltip="Открыть документ в системе Гарант" w:history="1">
          <w:r w:rsidRPr="000A0A44">
            <w:rPr>
              <w:color w:val="000000"/>
            </w:rPr>
            <w:t>п. 56</w:t>
          </w:r>
        </w:hyperlink>
        <w:r w:rsidRPr="000A0A44">
          <w:t xml:space="preserve"> Инструкции N 157н.</w:t>
        </w:r>
      </w:hyperlink>
    </w:p>
    <w:p w:rsidR="000A0A44" w:rsidRPr="000A0A44" w:rsidRDefault="000A0A44" w:rsidP="000A0A44">
      <w:pPr>
        <w:spacing w:before="100" w:beforeAutospacing="1" w:after="100" w:afterAutospacing="1"/>
        <w:jc w:val="both"/>
      </w:pPr>
      <w:hyperlink r:id="rId313" w:anchor="/document/12180849/entry/2056" w:tgtFrame="_blank" w:tooltip="Открыть документ в системе Гарант" w:history="1">
        <w:r w:rsidRPr="000A0A44">
          <w:t xml:space="preserve">4.2.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w:t>
        </w:r>
        <w:proofErr w:type="gramStart"/>
        <w:r w:rsidRPr="000A0A44">
          <w:t>К таким объектам (носителям) относятся, в частности, CD и DVD диски, документы на бумажных носителях (книги, брошюры), схемы, макеты.</w:t>
        </w:r>
      </w:hyperlink>
      <w:proofErr w:type="gramEnd"/>
    </w:p>
    <w:p w:rsidR="000A0A44" w:rsidRPr="000A0A44" w:rsidRDefault="000A0A44" w:rsidP="000A0A44">
      <w:pPr>
        <w:spacing w:before="100" w:beforeAutospacing="1" w:after="100" w:afterAutospacing="1"/>
        <w:jc w:val="both"/>
      </w:pPr>
      <w:hyperlink r:id="rId314" w:anchor="/document/12180849/entry/2056" w:tgtFrame="_blank" w:tooltip="Открыть документ в системе Гарант" w:history="1">
        <w:r w:rsidRPr="000A0A44">
          <w:rPr>
            <w:color w:val="000000"/>
          </w:rPr>
          <w:t>Материальные носители нематериальных активов принимаются к учету в составе материальных запасов и списываются с балансового учета при выдаче ответственным лицам, если при передаче учреждению нематериальных активов эти материальные носители передавались с указанием стоимости.</w:t>
        </w:r>
      </w:hyperlink>
    </w:p>
    <w:p w:rsidR="000A0A44" w:rsidRPr="000A0A44" w:rsidRDefault="000A0A44" w:rsidP="000A0A44">
      <w:pPr>
        <w:spacing w:before="100" w:beforeAutospacing="1" w:after="100" w:afterAutospacing="1"/>
        <w:jc w:val="both"/>
      </w:pPr>
      <w:hyperlink r:id="rId315" w:anchor="/document/12180849/entry/2056" w:tgtFrame="_blank" w:tooltip="Открыть документ в системе Гарант" w:history="1">
        <w:r w:rsidRPr="000A0A44">
          <w:t>Если материальные носители непосредственно связаны с созданием (приобретением) нематериального актива, но у учреждения отсутствуют документы, подтверждающие их стоимость, эти материальные носители отражаются за балансом.</w:t>
        </w:r>
      </w:hyperlink>
    </w:p>
    <w:p w:rsidR="000A0A44" w:rsidRPr="000A0A44" w:rsidRDefault="000A0A44" w:rsidP="000A0A44">
      <w:pPr>
        <w:spacing w:before="100" w:beforeAutospacing="1" w:after="100" w:afterAutospacing="1"/>
        <w:jc w:val="center"/>
        <w:outlineLvl w:val="1"/>
        <w:rPr>
          <w:b/>
          <w:bCs/>
          <w:i/>
          <w:iCs/>
          <w:color w:val="000000"/>
        </w:rPr>
      </w:pPr>
      <w:hyperlink r:id="rId316" w:anchor="/document/12180849/entry/2056" w:tgtFrame="_blank" w:tooltip="Открыть документ в системе Гарант" w:history="1">
        <w:r w:rsidRPr="000A0A44">
          <w:rPr>
            <w:rFonts w:eastAsia="Times New Roman"/>
            <w:b/>
            <w:bCs/>
            <w:i/>
            <w:iCs/>
            <w:color w:val="000000"/>
          </w:rPr>
          <w:t>5.</w:t>
        </w:r>
        <w:r w:rsidRPr="000A0A44">
          <w:rPr>
            <w:b/>
            <w:bCs/>
            <w:i/>
            <w:iCs/>
            <w:color w:val="000000"/>
          </w:rPr>
          <w:t xml:space="preserve"> Амортизация</w:t>
        </w:r>
      </w:hyperlink>
    </w:p>
    <w:p w:rsidR="000A0A44" w:rsidRPr="000A0A44" w:rsidRDefault="000A0A44" w:rsidP="000A0A44">
      <w:pPr>
        <w:spacing w:before="100" w:beforeAutospacing="1" w:after="100" w:afterAutospacing="1"/>
        <w:jc w:val="both"/>
      </w:pPr>
      <w:hyperlink r:id="rId317" w:anchor="/document/12180849/entry/2056" w:tgtFrame="_blank" w:tooltip="Открыть документ в системе Гарант" w:history="1">
        <w:r w:rsidRPr="000A0A44">
          <w:t xml:space="preserve">5.1. </w:t>
        </w:r>
        <w:proofErr w:type="gramStart"/>
        <w:r w:rsidRPr="000A0A44">
          <w:t>С даты перехода</w:t>
        </w:r>
        <w:proofErr w:type="gramEnd"/>
        <w:r w:rsidRPr="000A0A44">
          <w:t xml:space="preserve"> на федеральный стандарт для госсектора "Основные средства" начисление амортизации осуществляется линейным методом.</w:t>
        </w:r>
      </w:hyperlink>
    </w:p>
    <w:p w:rsidR="000A0A44" w:rsidRPr="000A0A44" w:rsidRDefault="000A0A44" w:rsidP="000A0A44">
      <w:pPr>
        <w:spacing w:before="100" w:beforeAutospacing="1" w:after="100" w:afterAutospacing="1"/>
        <w:jc w:val="both"/>
      </w:pPr>
      <w:hyperlink r:id="rId318" w:anchor="/document/12180849/entry/2056" w:tgtFrame="_blank" w:tooltip="Открыть документ в системе Гарант" w:history="1">
        <w:r w:rsidRPr="000A0A44">
          <w:rPr>
            <w:color w:val="000000"/>
          </w:rPr>
          <w:t>Для основных средств "</w:t>
        </w:r>
        <w:proofErr w:type="spellStart"/>
        <w:r w:rsidRPr="000A0A44">
          <w:rPr>
            <w:color w:val="000000"/>
          </w:rPr>
          <w:t>Траспортные</w:t>
        </w:r>
        <w:proofErr w:type="spellEnd"/>
        <w:r w:rsidRPr="000A0A44">
          <w:rPr>
            <w:color w:val="000000"/>
          </w:rPr>
          <w:t xml:space="preserve"> средства", компьютерное оборудование, сотовые телефоны применяется метод уменьшаемого остатка с применением коэффициента 2.</w:t>
        </w:r>
      </w:hyperlink>
    </w:p>
    <w:p w:rsidR="000A0A44" w:rsidRPr="000A0A44" w:rsidRDefault="000A0A44" w:rsidP="000A0A44">
      <w:pPr>
        <w:spacing w:before="100" w:beforeAutospacing="1" w:after="100" w:afterAutospacing="1"/>
        <w:jc w:val="both"/>
      </w:pPr>
      <w:hyperlink r:id="rId319" w:anchor="/document/12180849/entry/2056" w:tgtFrame="_blank" w:tooltip="Открыть документ в системе Гарант" w:history="1">
        <w:r w:rsidRPr="000A0A44">
          <w:t xml:space="preserve">5.2. </w:t>
        </w:r>
        <w:proofErr w:type="gramStart"/>
        <w:r w:rsidRPr="000A0A44">
          <w:t>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hyperlink>
      <w:proofErr w:type="gramEnd"/>
    </w:p>
    <w:p w:rsidR="000A0A44" w:rsidRPr="000A0A44" w:rsidRDefault="000A0A44" w:rsidP="000A0A44">
      <w:pPr>
        <w:spacing w:before="100" w:beforeAutospacing="1" w:after="100" w:afterAutospacing="1"/>
        <w:jc w:val="both"/>
      </w:pPr>
      <w:hyperlink r:id="rId320" w:anchor="/document/12180849/entry/2056" w:tgtFrame="_blank" w:tooltip="Открыть документ в системе Гарант" w:history="1">
        <w:r w:rsidRPr="000A0A44">
          <w:t>5.3. По результатам достройки, дооборудования, реконструкции, модернизации объекта основных средств могут приниматься решения:</w:t>
        </w:r>
      </w:hyperlink>
    </w:p>
    <w:p w:rsidR="000A0A44" w:rsidRPr="000A0A44" w:rsidRDefault="000A0A44" w:rsidP="000A0A44">
      <w:pPr>
        <w:spacing w:before="100" w:beforeAutospacing="1" w:after="100" w:afterAutospacing="1"/>
        <w:jc w:val="both"/>
      </w:pPr>
      <w:hyperlink r:id="rId321" w:anchor="/document/12180849/entry/2056" w:tgtFrame="_blank" w:tooltip="Открыть документ в системе Гарант" w:history="1">
        <w:r w:rsidRPr="000A0A44">
          <w:rPr>
            <w:color w:val="000000"/>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hyperlink>
    </w:p>
    <w:p w:rsidR="000A0A44" w:rsidRPr="000A0A44" w:rsidRDefault="000A0A44" w:rsidP="000A0A44">
      <w:pPr>
        <w:spacing w:before="100" w:beforeAutospacing="1" w:after="100" w:afterAutospacing="1"/>
        <w:jc w:val="both"/>
      </w:pPr>
      <w:hyperlink r:id="rId322" w:anchor="/document/12180849/entry/2056" w:tgtFrame="_blank" w:tooltip="Открыть документ в системе Гарант" w:history="1">
        <w:r w:rsidRPr="000A0A44">
          <w:t>2) об отсутствии оснований для пересмотра срока полезного использования объекта.</w:t>
        </w:r>
      </w:hyperlink>
    </w:p>
    <w:p w:rsidR="000A0A44" w:rsidRPr="000A0A44" w:rsidRDefault="000A0A44" w:rsidP="000A0A44">
      <w:pPr>
        <w:spacing w:before="100" w:beforeAutospacing="1" w:after="100" w:afterAutospacing="1"/>
        <w:jc w:val="both"/>
      </w:pPr>
      <w:hyperlink r:id="rId323" w:anchor="/document/12180849/entry/2056" w:tgtFrame="_blank" w:tooltip="Открыть документ в системе Гарант" w:history="1">
        <w:r w:rsidRPr="000A0A44">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324" w:anchor="/document/12180849/entry/2085" w:tgtFrame="_blank" w:tooltip="Открыть документ в системе Гарант" w:history="1">
          <w:r w:rsidRPr="000A0A44">
            <w:rPr>
              <w:color w:val="000000"/>
            </w:rPr>
            <w:t>п. 85</w:t>
          </w:r>
        </w:hyperlink>
        <w:r w:rsidRPr="000A0A44">
          <w:t xml:space="preserve"> Инструкции N 157н.</w:t>
        </w:r>
      </w:hyperlink>
    </w:p>
    <w:p w:rsidR="000A0A44" w:rsidRPr="000A0A44" w:rsidRDefault="000A0A44" w:rsidP="000A0A44">
      <w:pPr>
        <w:spacing w:before="100" w:beforeAutospacing="1" w:after="100" w:afterAutospacing="1"/>
        <w:jc w:val="both"/>
      </w:pPr>
      <w:hyperlink r:id="rId325" w:anchor="/document/12180849/entry/2085" w:tgtFrame="_blank" w:tooltip="Открыть документ в системе Гарант" w:history="1">
        <w:r w:rsidRPr="000A0A44">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hyperlink>
    </w:p>
    <w:p w:rsidR="000A0A44" w:rsidRPr="000A0A44" w:rsidRDefault="000A0A44" w:rsidP="000A0A44">
      <w:pPr>
        <w:spacing w:before="100" w:beforeAutospacing="1" w:after="100" w:afterAutospacing="1"/>
        <w:jc w:val="both"/>
      </w:pPr>
      <w:hyperlink r:id="rId326" w:anchor="/document/12180849/entry/2085" w:tgtFrame="_blank" w:tooltip="Открыть документ в системе Гарант" w:history="1">
        <w:r w:rsidRPr="000A0A44">
          <w:t>- из остаточной стоимости, увеличенной на затраты по модернизации (достройке, дооборудованию, реконструкции);</w:t>
        </w:r>
      </w:hyperlink>
    </w:p>
    <w:p w:rsidR="000A0A44" w:rsidRPr="000A0A44" w:rsidRDefault="000A0A44" w:rsidP="000A0A44">
      <w:pPr>
        <w:spacing w:before="100" w:beforeAutospacing="1" w:after="100" w:afterAutospacing="1"/>
        <w:jc w:val="both"/>
      </w:pPr>
      <w:hyperlink r:id="rId327" w:anchor="/document/12180849/entry/2085" w:tgtFrame="_blank" w:tooltip="Открыть документ в системе Гарант" w:history="1">
        <w:r w:rsidRPr="000A0A44">
          <w:t>- из оставшегося срока полезного использования.</w:t>
        </w:r>
      </w:hyperlink>
    </w:p>
    <w:p w:rsidR="000A0A44" w:rsidRPr="000A0A44" w:rsidRDefault="000A0A44" w:rsidP="000A0A44">
      <w:pPr>
        <w:shd w:val="clear" w:color="auto" w:fill="FFFFFF"/>
        <w:spacing w:before="100" w:beforeAutospacing="1" w:after="100" w:afterAutospacing="1" w:line="204" w:lineRule="atLeast"/>
        <w:jc w:val="both"/>
        <w:rPr>
          <w:color w:val="000000"/>
        </w:rPr>
      </w:pPr>
      <w:r w:rsidRPr="000A0A44">
        <w:t>5.4.</w:t>
      </w:r>
      <w:r w:rsidRPr="000A0A44">
        <w:rPr>
          <w:color w:val="000000"/>
        </w:rPr>
        <w:t xml:space="preserve"> Согласно </w:t>
      </w:r>
      <w:hyperlink r:id="rId328" w:anchor="p_174" w:history="1">
        <w:r w:rsidRPr="000A0A44">
          <w:rPr>
            <w:color w:val="000000"/>
          </w:rPr>
          <w:t>п. 39 федерального стандарта "Основные средства"</w:t>
        </w:r>
      </w:hyperlink>
      <w:r w:rsidRPr="000A0A44">
        <w:rPr>
          <w:color w:val="000000"/>
        </w:rPr>
        <w:t xml:space="preserve"> с 1 января 2018 года применяются правила начисления амортизации:</w:t>
      </w:r>
    </w:p>
    <w:tbl>
      <w:tblPr>
        <w:tblW w:w="50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40"/>
        <w:gridCol w:w="5735"/>
      </w:tblGrid>
      <w:tr w:rsidR="000A0A44" w:rsidRPr="000A0A44" w:rsidTr="00B553AD">
        <w:tc>
          <w:tcPr>
            <w:tcW w:w="947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0A0A44" w:rsidRPr="000A0A44" w:rsidRDefault="000A0A44" w:rsidP="000A0A44">
            <w:pPr>
              <w:spacing w:before="100" w:beforeAutospacing="1" w:after="100" w:afterAutospacing="1"/>
              <w:jc w:val="center"/>
              <w:rPr>
                <w:color w:val="333333"/>
              </w:rPr>
            </w:pPr>
            <w:r w:rsidRPr="000A0A44">
              <w:rPr>
                <w:b/>
                <w:bCs/>
                <w:color w:val="333333"/>
              </w:rPr>
              <w:t>Любые ОС, кроме библиотечного фонда</w:t>
            </w:r>
          </w:p>
        </w:tc>
      </w:tr>
      <w:tr w:rsidR="000A0A44" w:rsidRPr="000A0A44" w:rsidTr="00B553AD">
        <w:tc>
          <w:tcPr>
            <w:tcW w:w="3740" w:type="dxa"/>
            <w:tcBorders>
              <w:top w:val="outset" w:sz="6" w:space="0" w:color="auto"/>
              <w:left w:val="outset" w:sz="6" w:space="0" w:color="auto"/>
              <w:bottom w:val="outset" w:sz="6" w:space="0" w:color="auto"/>
              <w:right w:val="outset" w:sz="6" w:space="0" w:color="auto"/>
            </w:tcBorders>
            <w:shd w:val="clear" w:color="auto" w:fill="FFFFFF"/>
            <w:hideMark/>
          </w:tcPr>
          <w:p w:rsidR="000A0A44" w:rsidRPr="000A0A44" w:rsidRDefault="000A0A44" w:rsidP="000A0A44">
            <w:pPr>
              <w:spacing w:before="100" w:beforeAutospacing="1" w:after="100" w:afterAutospacing="1"/>
              <w:jc w:val="center"/>
            </w:pPr>
            <w:r w:rsidRPr="000A0A44">
              <w:t>До 10000 руб. включительно</w:t>
            </w:r>
          </w:p>
        </w:tc>
        <w:tc>
          <w:tcPr>
            <w:tcW w:w="5735" w:type="dxa"/>
            <w:tcBorders>
              <w:top w:val="outset" w:sz="6" w:space="0" w:color="auto"/>
              <w:left w:val="outset" w:sz="6" w:space="0" w:color="auto"/>
              <w:bottom w:val="outset" w:sz="6" w:space="0" w:color="auto"/>
              <w:right w:val="outset" w:sz="6" w:space="0" w:color="auto"/>
            </w:tcBorders>
            <w:shd w:val="clear" w:color="auto" w:fill="FFFFFF"/>
            <w:hideMark/>
          </w:tcPr>
          <w:p w:rsidR="000A0A44" w:rsidRPr="000A0A44" w:rsidRDefault="000A0A44" w:rsidP="000A0A44">
            <w:pPr>
              <w:spacing w:before="100" w:beforeAutospacing="1" w:after="100" w:afterAutospacing="1"/>
              <w:jc w:val="center"/>
              <w:rPr>
                <w:color w:val="333333"/>
              </w:rPr>
            </w:pPr>
            <w:hyperlink r:id="rId329" w:anchor="p_176" w:history="1">
              <w:r w:rsidRPr="000A0A44">
                <w:rPr>
                  <w:color w:val="000000"/>
                </w:rPr>
                <w:t>Не начисляется, при передаче в эксплуатацию списать с баланса</w:t>
              </w:r>
            </w:hyperlink>
          </w:p>
        </w:tc>
      </w:tr>
      <w:tr w:rsidR="000A0A44" w:rsidRPr="000A0A44" w:rsidTr="00B553AD">
        <w:tc>
          <w:tcPr>
            <w:tcW w:w="3740" w:type="dxa"/>
            <w:tcBorders>
              <w:top w:val="outset" w:sz="6" w:space="0" w:color="auto"/>
              <w:left w:val="outset" w:sz="6" w:space="0" w:color="auto"/>
              <w:bottom w:val="outset" w:sz="6" w:space="0" w:color="auto"/>
              <w:right w:val="outset" w:sz="6" w:space="0" w:color="auto"/>
            </w:tcBorders>
            <w:shd w:val="clear" w:color="auto" w:fill="FFFFFF"/>
            <w:hideMark/>
          </w:tcPr>
          <w:p w:rsidR="000A0A44" w:rsidRPr="000A0A44" w:rsidRDefault="000A0A44" w:rsidP="000A0A44">
            <w:pPr>
              <w:spacing w:before="100" w:beforeAutospacing="1" w:after="100" w:afterAutospacing="1"/>
              <w:jc w:val="center"/>
            </w:pPr>
            <w:r w:rsidRPr="000A0A44">
              <w:t>От 10000. до 100000. руб. включительно</w:t>
            </w:r>
          </w:p>
        </w:tc>
        <w:tc>
          <w:tcPr>
            <w:tcW w:w="5735" w:type="dxa"/>
            <w:tcBorders>
              <w:top w:val="outset" w:sz="6" w:space="0" w:color="auto"/>
              <w:left w:val="outset" w:sz="6" w:space="0" w:color="auto"/>
              <w:bottom w:val="outset" w:sz="6" w:space="0" w:color="auto"/>
              <w:right w:val="outset" w:sz="6" w:space="0" w:color="auto"/>
            </w:tcBorders>
            <w:shd w:val="clear" w:color="auto" w:fill="FFFFFF"/>
            <w:hideMark/>
          </w:tcPr>
          <w:p w:rsidR="000A0A44" w:rsidRPr="000A0A44" w:rsidRDefault="000A0A44" w:rsidP="000A0A44">
            <w:pPr>
              <w:spacing w:before="100" w:beforeAutospacing="1" w:after="100" w:afterAutospacing="1"/>
              <w:jc w:val="center"/>
              <w:rPr>
                <w:color w:val="333333"/>
              </w:rPr>
            </w:pPr>
            <w:hyperlink r:id="rId330" w:anchor="p_178" w:history="1">
              <w:r w:rsidRPr="000A0A44">
                <w:rPr>
                  <w:color w:val="000000"/>
                </w:rPr>
                <w:t>100% при выдаче в эксплуатацию</w:t>
              </w:r>
            </w:hyperlink>
          </w:p>
        </w:tc>
      </w:tr>
      <w:tr w:rsidR="000A0A44" w:rsidRPr="000A0A44" w:rsidTr="00B553AD">
        <w:tc>
          <w:tcPr>
            <w:tcW w:w="3740" w:type="dxa"/>
            <w:tcBorders>
              <w:top w:val="outset" w:sz="6" w:space="0" w:color="auto"/>
              <w:left w:val="outset" w:sz="6" w:space="0" w:color="auto"/>
              <w:bottom w:val="outset" w:sz="6" w:space="0" w:color="auto"/>
              <w:right w:val="outset" w:sz="6" w:space="0" w:color="auto"/>
            </w:tcBorders>
            <w:shd w:val="clear" w:color="auto" w:fill="FFFFFF"/>
            <w:hideMark/>
          </w:tcPr>
          <w:p w:rsidR="000A0A44" w:rsidRPr="000A0A44" w:rsidRDefault="000A0A44" w:rsidP="000A0A44">
            <w:pPr>
              <w:spacing w:before="100" w:beforeAutospacing="1" w:after="100" w:afterAutospacing="1"/>
              <w:jc w:val="center"/>
            </w:pPr>
            <w:r w:rsidRPr="000A0A44">
              <w:t>Свыше 100 000 руб.</w:t>
            </w:r>
          </w:p>
        </w:tc>
        <w:tc>
          <w:tcPr>
            <w:tcW w:w="5735" w:type="dxa"/>
            <w:tcBorders>
              <w:top w:val="outset" w:sz="6" w:space="0" w:color="auto"/>
              <w:left w:val="outset" w:sz="6" w:space="0" w:color="auto"/>
              <w:bottom w:val="outset" w:sz="6" w:space="0" w:color="auto"/>
              <w:right w:val="outset" w:sz="6" w:space="0" w:color="auto"/>
            </w:tcBorders>
            <w:shd w:val="clear" w:color="auto" w:fill="FFFFFF"/>
            <w:hideMark/>
          </w:tcPr>
          <w:p w:rsidR="000A0A44" w:rsidRPr="000A0A44" w:rsidRDefault="000A0A44" w:rsidP="000A0A44">
            <w:pPr>
              <w:spacing w:before="100" w:beforeAutospacing="1" w:after="100" w:afterAutospacing="1"/>
              <w:jc w:val="center"/>
              <w:rPr>
                <w:color w:val="333333"/>
              </w:rPr>
            </w:pPr>
            <w:hyperlink r:id="rId331" w:anchor="p_175" w:history="1">
              <w:r w:rsidRPr="000A0A44">
                <w:rPr>
                  <w:color w:val="000000"/>
                </w:rPr>
                <w:t>По нормам амортизации</w:t>
              </w:r>
            </w:hyperlink>
          </w:p>
        </w:tc>
      </w:tr>
    </w:tbl>
    <w:p w:rsidR="000A0A44" w:rsidRPr="000A0A44" w:rsidRDefault="000A0A44" w:rsidP="000A0A44">
      <w:pPr>
        <w:shd w:val="clear" w:color="auto" w:fill="FFFFFF"/>
        <w:spacing w:before="100" w:beforeAutospacing="1" w:after="100" w:afterAutospacing="1" w:line="204" w:lineRule="atLeast"/>
        <w:jc w:val="both"/>
        <w:rPr>
          <w:color w:val="000000"/>
        </w:rPr>
      </w:pPr>
      <w:r w:rsidRPr="000A0A44">
        <w:rPr>
          <w:color w:val="000000"/>
        </w:rPr>
        <w:t>Правила относятся только к тем объектам, которые будут приниматься к учету в составе основных средств с 1 января 2018 года. По объектам, отраженным на счете 101 00 до 1 января 2018 года, </w:t>
      </w:r>
      <w:hyperlink r:id="rId332" w:anchor="p_179" w:history="1">
        <w:r w:rsidRPr="000A0A44">
          <w:rPr>
            <w:bCs/>
          </w:rPr>
          <w:t>перерасчет амортизации проводить не надо</w:t>
        </w:r>
      </w:hyperlink>
      <w:r w:rsidRPr="000A0A44">
        <w:rPr>
          <w:color w:val="000000"/>
        </w:rPr>
        <w:t xml:space="preserve"> (</w:t>
      </w:r>
      <w:hyperlink r:id="rId333" w:history="1">
        <w:r w:rsidRPr="000A0A44">
          <w:rPr>
            <w:color w:val="000000"/>
          </w:rPr>
          <w:t>письмо Минфина России от 15 декабря 2017 г. № 02-07-07/84237</w:t>
        </w:r>
      </w:hyperlink>
      <w:r w:rsidRPr="000A0A44">
        <w:rPr>
          <w:color w:val="000000"/>
        </w:rPr>
        <w:t xml:space="preserve">). В частности, не надо начислять амортизацию до </w:t>
      </w:r>
      <w:r w:rsidRPr="000A0A44">
        <w:rPr>
          <w:color w:val="000000"/>
        </w:rPr>
        <w:lastRenderedPageBreak/>
        <w:t>100% по объектам основных сре</w:t>
      </w:r>
      <w:proofErr w:type="gramStart"/>
      <w:r w:rsidRPr="000A0A44">
        <w:rPr>
          <w:color w:val="000000"/>
        </w:rPr>
        <w:t>дств ст</w:t>
      </w:r>
      <w:proofErr w:type="gramEnd"/>
      <w:r w:rsidRPr="000A0A44">
        <w:rPr>
          <w:color w:val="000000"/>
        </w:rPr>
        <w:t>оимостью от 40000 до 100000 руб., принятым на учет до 1 января 2018 года.</w:t>
      </w:r>
    </w:p>
    <w:p w:rsidR="000A0A44" w:rsidRPr="000A0A44" w:rsidRDefault="000A0A44" w:rsidP="000A0A44">
      <w:pPr>
        <w:spacing w:before="100" w:beforeAutospacing="1" w:after="100" w:afterAutospacing="1"/>
        <w:jc w:val="both"/>
        <w:rPr>
          <w:b/>
          <w:i/>
        </w:rPr>
      </w:pPr>
      <w:r w:rsidRPr="000A0A44">
        <w:rPr>
          <w:color w:val="000000"/>
        </w:rPr>
        <w:br/>
      </w:r>
      <w:r w:rsidRPr="000A0A44">
        <w:rPr>
          <w:color w:val="000000"/>
        </w:rPr>
        <w:br/>
      </w:r>
      <w:r w:rsidRPr="000A0A44">
        <w:rPr>
          <w:rFonts w:eastAsia="Times New Roman"/>
        </w:rPr>
        <w:t xml:space="preserve">                             </w:t>
      </w:r>
      <w:hyperlink r:id="rId334" w:anchor="/document/12180849/entry/2085" w:tgtFrame="_blank" w:tooltip="Открыть документ в системе Гарант" w:history="1">
        <w:r w:rsidRPr="000A0A44">
          <w:rPr>
            <w:rFonts w:eastAsia="Times New Roman"/>
            <w:b/>
            <w:i/>
            <w:color w:val="000000"/>
          </w:rPr>
          <w:t>6.</w:t>
        </w:r>
        <w:r w:rsidRPr="000A0A44">
          <w:rPr>
            <w:b/>
            <w:i/>
            <w:color w:val="000000"/>
          </w:rPr>
          <w:t xml:space="preserve"> Учет материальных запасов</w:t>
        </w:r>
      </w:hyperlink>
    </w:p>
    <w:p w:rsidR="000A0A44" w:rsidRPr="000A0A44" w:rsidRDefault="000A0A44" w:rsidP="000A0A44">
      <w:pPr>
        <w:spacing w:before="100" w:beforeAutospacing="1" w:after="100" w:afterAutospacing="1"/>
        <w:jc w:val="both"/>
      </w:pPr>
      <w:hyperlink r:id="rId335" w:anchor="/document/12180849/entry/2085" w:tgtFrame="_blank" w:tooltip="Открыть документ в системе Гарант" w:history="1">
        <w:r w:rsidRPr="000A0A44">
          <w:t>6.1. Единицей бухгалтерского учета материальных запасов является:</w:t>
        </w:r>
      </w:hyperlink>
    </w:p>
    <w:p w:rsidR="000A0A44" w:rsidRPr="000A0A44" w:rsidRDefault="000A0A44" w:rsidP="000A0A44">
      <w:pPr>
        <w:spacing w:before="100" w:beforeAutospacing="1" w:after="100" w:afterAutospacing="1"/>
        <w:jc w:val="both"/>
      </w:pPr>
      <w:hyperlink r:id="rId336" w:anchor="/document/12180849/entry/2085" w:tgtFrame="_blank" w:tooltip="Открыть документ в системе Гарант" w:history="1">
        <w:r w:rsidRPr="000A0A44">
          <w:t>Материальные запасы, отнесенные к одинаковой номенклатуре, но имеющие в 1-17 разрядах номера счета разные аналитические коды, учитываются как самостоятельные группы объектов имущества.</w:t>
        </w:r>
      </w:hyperlink>
    </w:p>
    <w:p w:rsidR="000A0A44" w:rsidRPr="000A0A44" w:rsidRDefault="000A0A44" w:rsidP="000A0A44">
      <w:pPr>
        <w:spacing w:before="100" w:beforeAutospacing="1" w:after="100" w:afterAutospacing="1"/>
        <w:jc w:val="both"/>
      </w:pPr>
      <w:hyperlink r:id="rId337" w:anchor="/document/12180849/entry/2085" w:tgtFrame="_blank" w:tooltip="Открыть документ в системе Гарант" w:history="1">
        <w:r w:rsidRPr="000A0A44">
          <w:t>6.2. Выбытие (отпуск) материальных запасов осуществляется по средней фактической стоимости.</w:t>
        </w:r>
      </w:hyperlink>
    </w:p>
    <w:p w:rsidR="000A0A44" w:rsidRPr="000A0A44" w:rsidRDefault="000A0A44" w:rsidP="000A0A44">
      <w:pPr>
        <w:spacing w:before="100" w:beforeAutospacing="1" w:after="100" w:afterAutospacing="1"/>
        <w:jc w:val="both"/>
      </w:pPr>
      <w:hyperlink r:id="rId338" w:anchor="/document/12180849/entry/2085" w:tgtFrame="_blank" w:tooltip="Открыть документ в системе Гарант" w:history="1">
        <w:r w:rsidRPr="000A0A44">
          <w:t xml:space="preserve">6.3. В учреждении применяются Нормы списания горюче-смазочных материалов (ГСМ), утвержденные распоряжением руководителя. Нормы разработаны с учетом </w:t>
        </w:r>
        <w:hyperlink r:id="rId339" w:anchor="/document/12159439/entry/1000" w:tgtFrame="_blank" w:tooltip="Открыть документ в системе Гарант" w:history="1">
          <w:r w:rsidRPr="000A0A44">
            <w:rPr>
              <w:color w:val="000000"/>
            </w:rPr>
            <w:t>Норм</w:t>
          </w:r>
        </w:hyperlink>
        <w:r w:rsidRPr="000A0A44">
          <w:t xml:space="preserve"> расхода топлива и смазочных материалов на автомобильном транспорте, утвержденных </w:t>
        </w:r>
        <w:hyperlink r:id="rId340" w:anchor="/document/12159439/entry/0" w:tgtFrame="_blank" w:tooltip="Открыть документ в системе Гарант" w:history="1">
          <w:r w:rsidRPr="000A0A44">
            <w:rPr>
              <w:color w:val="000000"/>
            </w:rPr>
            <w:t>распоряжением</w:t>
          </w:r>
        </w:hyperlink>
        <w:r w:rsidRPr="000A0A44">
          <w:t xml:space="preserve"> Минтранса России от 14.03.2008 N АМ-23-р.</w:t>
        </w:r>
      </w:hyperlink>
    </w:p>
    <w:p w:rsidR="000A0A44" w:rsidRPr="000A0A44" w:rsidRDefault="000A0A44" w:rsidP="000A0A44">
      <w:pPr>
        <w:spacing w:before="100" w:beforeAutospacing="1" w:after="100" w:afterAutospacing="1"/>
        <w:jc w:val="both"/>
      </w:pPr>
      <w:hyperlink r:id="rId341" w:anchor="/document/12159439/entry/0" w:tgtFrame="_blank" w:tooltip="Открыть документ в системе Гарант" w:history="1">
        <w:r w:rsidRPr="000A0A44">
          <w:t xml:space="preserve">Стоимость фактически израсходованных объемов ГСМ отражается в учете по кредиту счета </w:t>
        </w:r>
        <w:hyperlink r:id="rId342" w:anchor="/document/12180849/entry/10500" w:tgtFrame="_blank" w:tooltip="Открыть документ в системе Гарант" w:history="1">
          <w:r w:rsidRPr="000A0A44">
            <w:t>105 00</w:t>
          </w:r>
        </w:hyperlink>
        <w:r w:rsidRPr="000A0A44">
          <w:t xml:space="preserve"> "Материальные запасы" в полном объеме.  </w:t>
        </w:r>
      </w:hyperlink>
    </w:p>
    <w:p w:rsidR="000A0A44" w:rsidRPr="000A0A44" w:rsidRDefault="000A0A44" w:rsidP="000A0A44">
      <w:pPr>
        <w:spacing w:before="100" w:beforeAutospacing="1" w:after="100" w:afterAutospacing="1"/>
        <w:jc w:val="both"/>
      </w:pPr>
      <w:hyperlink r:id="rId343" w:anchor="/document/12180849/entry/10500" w:tgtFrame="_blank" w:tooltip="Открыть документ в системе Гарант" w:history="1">
        <w:r w:rsidRPr="000A0A44">
          <w:t>При превышении норм проводится разбирательство (расследование), по результатам которого устанавливается:</w:t>
        </w:r>
      </w:hyperlink>
    </w:p>
    <w:p w:rsidR="000A0A44" w:rsidRPr="000A0A44" w:rsidRDefault="000A0A44" w:rsidP="000A0A44">
      <w:pPr>
        <w:spacing w:before="100" w:beforeAutospacing="1" w:after="100" w:afterAutospacing="1"/>
        <w:jc w:val="both"/>
      </w:pPr>
      <w:hyperlink r:id="rId344" w:anchor="/document/12180849/entry/10500" w:tgtFrame="_blank" w:tooltip="Открыть документ в системе Гарант" w:history="1">
        <w:r w:rsidRPr="000A0A44">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hyperlink>
    </w:p>
    <w:p w:rsidR="000A0A44" w:rsidRPr="000A0A44" w:rsidRDefault="000A0A44" w:rsidP="000A0A44">
      <w:pPr>
        <w:spacing w:before="100" w:beforeAutospacing="1" w:after="100" w:afterAutospacing="1"/>
        <w:jc w:val="both"/>
      </w:pPr>
      <w:hyperlink r:id="rId345" w:anchor="/document/12180849/entry/10500" w:tgtFrame="_blank" w:tooltip="Открыть документ в системе Гарант" w:history="1">
        <w:r w:rsidRPr="000A0A44">
          <w:t>- наличие виновных лиц (например, перерасход ГСМ может быть обусловлен ненадлежащей эксплуатацией автомобиля водителем).</w:t>
        </w:r>
      </w:hyperlink>
    </w:p>
    <w:p w:rsidR="000A0A44" w:rsidRPr="000A0A44" w:rsidRDefault="000A0A44" w:rsidP="000A0A44">
      <w:pPr>
        <w:spacing w:before="100" w:beforeAutospacing="1" w:after="100" w:afterAutospacing="1"/>
        <w:jc w:val="both"/>
      </w:pPr>
      <w:hyperlink r:id="rId346" w:anchor="/document/12180849/entry/10500" w:tgtFrame="_blank" w:tooltip="Открыть документ в системе Гарант" w:history="1">
        <w:r w:rsidRPr="000A0A44">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hyperlink>
    </w:p>
    <w:p w:rsidR="000A0A44" w:rsidRPr="000A0A44" w:rsidRDefault="000A0A44" w:rsidP="000A0A44">
      <w:pPr>
        <w:spacing w:before="100" w:beforeAutospacing="1" w:after="100" w:afterAutospacing="1"/>
        <w:jc w:val="both"/>
      </w:pPr>
      <w:hyperlink r:id="rId347" w:anchor="/document/12180849/entry/10500" w:tgtFrame="_blank" w:tooltip="Открыть документ в системе Гарант" w:history="1">
        <w:r w:rsidRPr="000A0A44">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0 209 74 000 "Расчеты по ущербу материальных запасов" и кредиту счета 0 401 10 172 "Доходы от операций с активами".</w:t>
        </w:r>
      </w:hyperlink>
    </w:p>
    <w:p w:rsidR="000A0A44" w:rsidRPr="000A0A44" w:rsidRDefault="000A0A44" w:rsidP="000A0A44">
      <w:pPr>
        <w:spacing w:before="100" w:beforeAutospacing="1" w:after="100" w:afterAutospacing="1"/>
        <w:jc w:val="both"/>
      </w:pPr>
      <w:hyperlink r:id="rId348" w:anchor="/document/12180849/entry/10500" w:tgtFrame="_blank" w:tooltip="Открыть документ в системе Гарант" w:history="1">
        <w:r w:rsidRPr="000A0A44">
          <w:t xml:space="preserve">Для учета и контроля работы транспортных средств и водителей применяются путевые листы, содержащие обязательные реквизиты, утвержденные </w:t>
        </w:r>
        <w:hyperlink r:id="rId349" w:anchor="/document/194042/entry/1203" w:tgtFrame="_blank" w:tooltip="Открыть документ в системе Гарант" w:history="1">
          <w:r w:rsidRPr="000A0A44">
            <w:rPr>
              <w:color w:val="000000"/>
            </w:rPr>
            <w:t>Разделом II</w:t>
          </w:r>
        </w:hyperlink>
        <w:r w:rsidRPr="000A0A44">
          <w:t xml:space="preserve"> приказа Минтранса России от 18.09.2008 N 152.  </w:t>
        </w:r>
      </w:hyperlink>
    </w:p>
    <w:p w:rsidR="000A0A44" w:rsidRPr="000A0A44" w:rsidRDefault="000A0A44" w:rsidP="000A0A44">
      <w:pPr>
        <w:spacing w:before="100" w:beforeAutospacing="1" w:after="100" w:afterAutospacing="1"/>
        <w:jc w:val="both"/>
      </w:pPr>
      <w:hyperlink r:id="rId350" w:anchor="/document/194042/entry/1203" w:tgtFrame="_blank" w:tooltip="Открыть документ в системе Гарант" w:history="1">
        <w:r w:rsidRPr="000A0A44">
          <w:t>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hyperlink>
    </w:p>
    <w:p w:rsidR="000A0A44" w:rsidRPr="000A0A44" w:rsidRDefault="000A0A44" w:rsidP="000A0A44">
      <w:pPr>
        <w:spacing w:before="100" w:beforeAutospacing="1" w:after="100" w:afterAutospacing="1"/>
        <w:jc w:val="both"/>
      </w:pPr>
      <w:hyperlink r:id="rId351" w:anchor="/document/70951956/entry/2100" w:tgtFrame="_blank" w:tooltip="Открыть документ в системе Гарант" w:history="1">
        <w:r w:rsidRPr="000A0A44">
          <w:t xml:space="preserve">6.4. Материальные запасы, переданные в личное пользование сотрудникам, списываются с балансового учета и учитываются по балансовой стоимости на </w:t>
        </w:r>
        <w:proofErr w:type="spellStart"/>
        <w:r w:rsidRPr="000A0A44">
          <w:t>забалансовом</w:t>
        </w:r>
        <w:proofErr w:type="spellEnd"/>
        <w:r w:rsidRPr="000A0A44">
          <w:t xml:space="preserve"> счете 27 "Материальные ценности, выданные в личное пользование работникам (сотрудникам)".</w:t>
        </w:r>
      </w:hyperlink>
    </w:p>
    <w:p w:rsidR="000A0A44" w:rsidRPr="000A0A44" w:rsidRDefault="000A0A44" w:rsidP="000A0A44">
      <w:pPr>
        <w:spacing w:before="100" w:beforeAutospacing="1" w:after="100" w:afterAutospacing="1"/>
        <w:jc w:val="both"/>
      </w:pPr>
      <w:hyperlink r:id="rId352" w:anchor="/document/70951956/entry/2100" w:tgtFrame="_blank" w:tooltip="Открыть документ в системе Гарант" w:history="1">
        <w:r w:rsidRPr="000A0A44">
          <w:rPr>
            <w:color w:val="000000"/>
          </w:rPr>
          <w:t>Поступление на склад материальных запасов, выбывших из личного пользования сотрудников, отражается в учете путем уменьшения показателя счета 27 и корреспонденцией по дебету счета 0 105 00 000 "Материальные запасы" и кредиту 0 401 10 180 "Прочие доходы".</w:t>
        </w:r>
      </w:hyperlink>
    </w:p>
    <w:p w:rsidR="000A0A44" w:rsidRPr="000A0A44" w:rsidRDefault="000A0A44" w:rsidP="000A0A44">
      <w:pPr>
        <w:spacing w:before="100" w:beforeAutospacing="1" w:after="100" w:afterAutospacing="1"/>
        <w:jc w:val="both"/>
      </w:pPr>
      <w:hyperlink r:id="rId353" w:anchor="/document/70951956/entry/2100" w:tgtFrame="_blank" w:tooltip="Открыть документ в системе Гарант" w:history="1">
        <w:r w:rsidRPr="000A0A44">
          <w:t>Выбытие имущества со счета 27 в связи с его возвратом (передачей) должностными лицами оформляется Накладной на внутреннее перемещение объектов нефинансовых активов</w:t>
        </w:r>
        <w:proofErr w:type="gramStart"/>
        <w:r w:rsidRPr="000A0A44">
          <w:t xml:space="preserve"> (</w:t>
        </w:r>
        <w:hyperlink r:id="rId354" w:anchor="/document/70951956/entry/2020" w:tgtFrame="_blank" w:tooltip="Открыть документ в системе Гарант" w:history="1">
          <w:r w:rsidRPr="000A0A44">
            <w:rPr>
              <w:color w:val="000000"/>
            </w:rPr>
            <w:t>ф. 0504102</w:t>
          </w:r>
        </w:hyperlink>
        <w:r w:rsidRPr="000A0A44">
          <w:t>).</w:t>
        </w:r>
      </w:hyperlink>
      <w:proofErr w:type="gramEnd"/>
    </w:p>
    <w:p w:rsidR="000A0A44" w:rsidRPr="000A0A44" w:rsidRDefault="000A0A44" w:rsidP="000A0A44">
      <w:pPr>
        <w:spacing w:before="100" w:beforeAutospacing="1" w:after="100" w:afterAutospacing="1"/>
        <w:jc w:val="both"/>
      </w:pPr>
      <w:hyperlink r:id="rId355" w:anchor="/document/70951956/entry/2020" w:tgtFrame="_blank" w:tooltip="Открыть документ в системе Гарант" w:history="1">
        <w:r w:rsidRPr="000A0A44">
          <w:t xml:space="preserve">6.5. Материальные запасы, полученные при </w:t>
        </w:r>
        <w:proofErr w:type="spellStart"/>
        <w:r w:rsidRPr="000A0A44">
          <w:t>разукомплектации</w:t>
        </w:r>
        <w:proofErr w:type="spellEnd"/>
        <w:r w:rsidRPr="000A0A44">
          <w:t xml:space="preserve"> (частичной ликвидации) нефинансовых активов, принимаются к учету по текущей оценочной стоимости на основании Приходного ордера (</w:t>
        </w:r>
        <w:hyperlink r:id="rId356" w:anchor="/document/70951956/entry/2130" w:tgtFrame="_blank" w:tooltip="Открыть документ в системе Гарант" w:history="1">
          <w:r w:rsidRPr="000A0A44">
            <w:rPr>
              <w:color w:val="000000"/>
            </w:rPr>
            <w:t>ф. 0504207</w:t>
          </w:r>
        </w:hyperlink>
        <w:r w:rsidRPr="000A0A44">
          <w:t>).</w:t>
        </w:r>
      </w:hyperlink>
    </w:p>
    <w:p w:rsidR="000A0A44" w:rsidRPr="000A0A44" w:rsidRDefault="000A0A44" w:rsidP="000A0A44">
      <w:pPr>
        <w:spacing w:before="100" w:beforeAutospacing="1" w:after="100" w:afterAutospacing="1"/>
        <w:jc w:val="both"/>
      </w:pPr>
      <w:hyperlink r:id="rId357" w:anchor="/document/70951956/entry/2130" w:tgtFrame="_blank" w:tooltip="Открыть документ в системе Гарант" w:history="1">
        <w:r w:rsidRPr="000A0A44">
          <w:t>6.6. Для списания материальных запасов, кроме Акта о списании материальных запасов (</w:t>
        </w:r>
        <w:hyperlink r:id="rId358" w:anchor="/document/70951956/entry/2160" w:tgtFrame="_blank" w:tooltip="Открыть документ в системе Гарант" w:history="1">
          <w:r w:rsidRPr="000A0A44">
            <w:rPr>
              <w:color w:val="000000"/>
            </w:rPr>
            <w:t>ф. 0504230</w:t>
          </w:r>
        </w:hyperlink>
        <w:r w:rsidRPr="000A0A44">
          <w:t xml:space="preserve">), в </w:t>
        </w:r>
        <w:proofErr w:type="gramStart"/>
        <w:r w:rsidRPr="000A0A44">
          <w:t>порядке</w:t>
        </w:r>
        <w:proofErr w:type="gramEnd"/>
        <w:r w:rsidRPr="000A0A44">
          <w:t xml:space="preserve"> предусмотренном Графиком документооборота (Приложение N9), для соответствующих групп (видов) материальных запасов применяются:</w:t>
        </w:r>
      </w:hyperlink>
    </w:p>
    <w:p w:rsidR="000A0A44" w:rsidRPr="000A0A44" w:rsidRDefault="000A0A44" w:rsidP="000A0A44">
      <w:pPr>
        <w:spacing w:before="100" w:beforeAutospacing="1" w:after="100" w:afterAutospacing="1"/>
        <w:jc w:val="both"/>
      </w:pPr>
      <w:hyperlink r:id="rId359" w:anchor="/document/70951956/entry/2160" w:tgtFrame="_blank" w:tooltip="Открыть документ в системе Гарант" w:history="1">
        <w:r w:rsidRPr="000A0A44">
          <w:t>- Ведомость выдачи материальных ценностей на нужды учреждения</w:t>
        </w:r>
        <w:proofErr w:type="gramStart"/>
        <w:r w:rsidRPr="000A0A44">
          <w:t xml:space="preserve"> (</w:t>
        </w:r>
        <w:hyperlink r:id="rId360" w:anchor="/document/70951956/entry/2140" w:tgtFrame="_blank" w:tooltip="Открыть документ в системе Гарант" w:history="1">
          <w:r w:rsidRPr="000A0A44">
            <w:rPr>
              <w:color w:val="000000"/>
            </w:rPr>
            <w:t>ф. 0504210</w:t>
          </w:r>
        </w:hyperlink>
        <w:r w:rsidRPr="000A0A44">
          <w:t>);</w:t>
        </w:r>
      </w:hyperlink>
      <w:proofErr w:type="gramEnd"/>
    </w:p>
    <w:p w:rsidR="000A0A44" w:rsidRPr="000A0A44" w:rsidRDefault="000A0A44" w:rsidP="000A0A44">
      <w:pPr>
        <w:spacing w:before="100" w:beforeAutospacing="1" w:after="100" w:afterAutospacing="1"/>
        <w:jc w:val="center"/>
        <w:outlineLvl w:val="1"/>
        <w:rPr>
          <w:b/>
          <w:bCs/>
          <w:i/>
          <w:iCs/>
          <w:color w:val="000000"/>
        </w:rPr>
      </w:pPr>
      <w:hyperlink r:id="rId361" w:anchor="/document/70951956/entry/2140" w:tgtFrame="_blank" w:tooltip="Открыть документ в системе Гарант" w:history="1">
        <w:r w:rsidRPr="000A0A44">
          <w:rPr>
            <w:rFonts w:eastAsia="Times New Roman"/>
            <w:b/>
            <w:bCs/>
            <w:i/>
            <w:iCs/>
            <w:color w:val="000000"/>
          </w:rPr>
          <w:t>7.</w:t>
        </w:r>
        <w:r w:rsidRPr="000A0A44">
          <w:rPr>
            <w:b/>
            <w:bCs/>
            <w:i/>
            <w:iCs/>
            <w:color w:val="000000"/>
          </w:rPr>
          <w:t xml:space="preserve"> Учет денежных средств</w:t>
        </w:r>
      </w:hyperlink>
    </w:p>
    <w:p w:rsidR="000A0A44" w:rsidRPr="000A0A44" w:rsidRDefault="000A0A44" w:rsidP="000A0A44">
      <w:pPr>
        <w:spacing w:before="100" w:beforeAutospacing="1" w:after="100" w:afterAutospacing="1"/>
        <w:jc w:val="both"/>
      </w:pPr>
      <w:hyperlink r:id="rId362" w:anchor="/document/70951956/entry/2140" w:tgtFrame="_blank" w:tooltip="Открыть документ в системе Гарант" w:history="1">
        <w:r w:rsidRPr="000A0A44">
          <w:t>7.1. Операции с денежными средствами осуществляются с использованием следующих лицевых счетов:</w:t>
        </w:r>
      </w:hyperlink>
    </w:p>
    <w:tbl>
      <w:tblPr>
        <w:tblW w:w="5000" w:type="pct"/>
        <w:tblCellSpacing w:w="15" w:type="dxa"/>
        <w:tblBorders>
          <w:top w:val="outset" w:sz="6" w:space="0" w:color="auto"/>
          <w:left w:val="outset" w:sz="6" w:space="0" w:color="auto"/>
          <w:bottom w:val="outset" w:sz="6" w:space="0" w:color="auto"/>
          <w:right w:val="outset" w:sz="6" w:space="0" w:color="auto"/>
        </w:tblBorders>
        <w:tblLook w:val="04A0"/>
      </w:tblPr>
      <w:tblGrid>
        <w:gridCol w:w="2254"/>
        <w:gridCol w:w="3603"/>
        <w:gridCol w:w="3618"/>
      </w:tblGrid>
      <w:tr w:rsidR="000A0A44" w:rsidRPr="000A0A44" w:rsidTr="00B553AD">
        <w:trPr>
          <w:tblCellSpacing w:w="15" w:type="dxa"/>
        </w:trPr>
        <w:tc>
          <w:tcPr>
            <w:tcW w:w="22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363" w:anchor="/document/70951956/entry/2140" w:tgtFrame="_blank" w:tooltip="Открыть документ в системе Гарант" w:history="1">
              <w:r w:rsidRPr="000A0A44">
                <w:rPr>
                  <w:color w:val="000000"/>
                </w:rPr>
                <w:t>Наименование территориального органа Федерального казначейства (финансового органа субъекта РФ, муниципального образования), кредитной организации</w:t>
              </w:r>
            </w:hyperlink>
          </w:p>
        </w:tc>
        <w:tc>
          <w:tcPr>
            <w:tcW w:w="35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364" w:anchor="/document/70951956/entry/2140" w:tgtFrame="_blank" w:tooltip="Открыть документ в системе Гарант" w:history="1">
              <w:r w:rsidRPr="000A0A44">
                <w:rPr>
                  <w:color w:val="000000"/>
                </w:rPr>
                <w:t>Номер лицевого счета, счета в кредитной организации</w:t>
              </w:r>
            </w:hyperlink>
          </w:p>
        </w:tc>
        <w:tc>
          <w:tcPr>
            <w:tcW w:w="35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365" w:anchor="/document/70951956/entry/2140" w:tgtFrame="_blank" w:tooltip="Открыть документ в системе Гарант" w:history="1">
              <w:r w:rsidRPr="000A0A44">
                <w:rPr>
                  <w:color w:val="000000"/>
                </w:rPr>
                <w:t>Операции, осуществляемые с использованием лицевого счета, счета в кредитной организации</w:t>
              </w:r>
            </w:hyperlink>
          </w:p>
        </w:tc>
      </w:tr>
      <w:tr w:rsidR="000A0A44" w:rsidRPr="000A0A44" w:rsidTr="00B553AD">
        <w:trPr>
          <w:trHeight w:val="1057"/>
          <w:tblCellSpacing w:w="15" w:type="dxa"/>
        </w:trPr>
        <w:tc>
          <w:tcPr>
            <w:tcW w:w="22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pPr>
            <w:hyperlink r:id="rId366" w:anchor="/document/70951956/entry/2140" w:tgtFrame="_blank" w:tooltip="Открыть документ в системе Гарант" w:history="1">
              <w:r w:rsidRPr="000A0A44">
                <w:t xml:space="preserve"> </w:t>
              </w:r>
              <w:r w:rsidRPr="000A0A44">
                <w:rPr>
                  <w:color w:val="000000"/>
                </w:rPr>
                <w:t xml:space="preserve">УФК по Ярославской области </w:t>
              </w:r>
            </w:hyperlink>
          </w:p>
        </w:tc>
        <w:tc>
          <w:tcPr>
            <w:tcW w:w="35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r w:rsidRPr="000A0A44">
              <w:t>02713004830</w:t>
            </w:r>
          </w:p>
        </w:tc>
        <w:tc>
          <w:tcPr>
            <w:tcW w:w="35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r w:rsidRPr="000A0A44">
              <w:rPr>
                <w:color w:val="000000"/>
              </w:rPr>
              <w:t>Кассовое выбытие</w:t>
            </w:r>
          </w:p>
        </w:tc>
      </w:tr>
      <w:tr w:rsidR="000A0A44" w:rsidRPr="000A0A44" w:rsidTr="00B553AD">
        <w:trPr>
          <w:trHeight w:val="298"/>
          <w:tblCellSpacing w:w="15" w:type="dxa"/>
        </w:trPr>
        <w:tc>
          <w:tcPr>
            <w:tcW w:w="22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pPr>
            <w:r w:rsidRPr="000A0A44">
              <w:rPr>
                <w:color w:val="000000"/>
              </w:rPr>
              <w:t>УФК по Ярославской области</w:t>
            </w:r>
          </w:p>
        </w:tc>
        <w:tc>
          <w:tcPr>
            <w:tcW w:w="35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pPr>
            <w:r w:rsidRPr="000A0A44">
              <w:t>03713002820</w:t>
            </w:r>
          </w:p>
        </w:tc>
        <w:tc>
          <w:tcPr>
            <w:tcW w:w="35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r w:rsidRPr="000A0A44">
              <w:rPr>
                <w:color w:val="000000"/>
              </w:rPr>
              <w:t>Кассовое поступление и выбытие</w:t>
            </w:r>
          </w:p>
        </w:tc>
      </w:tr>
      <w:tr w:rsidR="000A0A44" w:rsidRPr="000A0A44" w:rsidTr="00B553AD">
        <w:trPr>
          <w:trHeight w:val="298"/>
          <w:tblCellSpacing w:w="15" w:type="dxa"/>
        </w:trPr>
        <w:tc>
          <w:tcPr>
            <w:tcW w:w="22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A0A44" w:rsidRPr="000A0A44" w:rsidRDefault="000A0A44" w:rsidP="000A0A44">
            <w:r w:rsidRPr="000A0A44">
              <w:t>УФК по Ярославской области</w:t>
            </w:r>
          </w:p>
        </w:tc>
        <w:tc>
          <w:tcPr>
            <w:tcW w:w="35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A0A44" w:rsidRPr="000A0A44" w:rsidRDefault="000A0A44" w:rsidP="000A0A44">
            <w:r w:rsidRPr="000A0A44">
              <w:t>04713002820</w:t>
            </w:r>
          </w:p>
        </w:tc>
        <w:tc>
          <w:tcPr>
            <w:tcW w:w="35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A0A44" w:rsidRPr="000A0A44" w:rsidRDefault="000A0A44" w:rsidP="000A0A44">
            <w:r w:rsidRPr="000A0A44">
              <w:rPr>
                <w:color w:val="000000"/>
              </w:rPr>
              <w:t>Кассовое поступление и выбытие</w:t>
            </w:r>
          </w:p>
        </w:tc>
      </w:tr>
    </w:tbl>
    <w:p w:rsidR="000A0A44" w:rsidRPr="000A0A44" w:rsidRDefault="000A0A44" w:rsidP="000A0A44">
      <w:pPr>
        <w:spacing w:before="100" w:beforeAutospacing="1" w:after="100" w:afterAutospacing="1"/>
        <w:jc w:val="both"/>
      </w:pPr>
      <w:hyperlink r:id="rId367" w:anchor="/document/70951956/entry/2140" w:tgtFrame="_blank" w:tooltip="Открыть документ в системе Гарант" w:history="1">
        <w:r w:rsidRPr="000A0A44">
          <w:t>7.2. В учреждении ведется одна Кассовая книга</w:t>
        </w:r>
        <w:proofErr w:type="gramStart"/>
        <w:r w:rsidRPr="000A0A44">
          <w:t xml:space="preserve"> (</w:t>
        </w:r>
        <w:hyperlink r:id="rId368" w:anchor="/document/70951956/entry/2260" w:tgtFrame="_blank" w:tooltip="Открыть документ в системе Гарант" w:history="1">
          <w:r w:rsidRPr="000A0A44">
            <w:rPr>
              <w:color w:val="000000"/>
            </w:rPr>
            <w:t>ф. 0504514</w:t>
          </w:r>
        </w:hyperlink>
        <w:r w:rsidRPr="000A0A44">
          <w:t xml:space="preserve">). </w:t>
        </w:r>
        <w:proofErr w:type="gramEnd"/>
        <w:r w:rsidRPr="000A0A44">
          <w:t>Поступление и выбытие наличных денежных средств в валюте Российской Федерации,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hyperlink>
    </w:p>
    <w:p w:rsidR="000A0A44" w:rsidRPr="000A0A44" w:rsidRDefault="000A0A44" w:rsidP="000A0A44">
      <w:pPr>
        <w:spacing w:before="100" w:beforeAutospacing="1" w:after="100" w:afterAutospacing="1"/>
        <w:jc w:val="both"/>
      </w:pPr>
      <w:hyperlink r:id="rId369" w:anchor="/document/70951956/entry/2260" w:tgtFrame="_blank" w:tooltip="Открыть документ в системе Гарант" w:history="1">
        <w:r w:rsidRPr="000A0A44">
          <w:t>7.3. В Журнале регистрации приходных и расходных кассовых документов</w:t>
        </w:r>
        <w:proofErr w:type="gramStart"/>
        <w:r w:rsidRPr="000A0A44">
          <w:t xml:space="preserve"> (</w:t>
        </w:r>
        <w:hyperlink r:id="rId370" w:anchor="/document/12113060/entry/30" w:tgtFrame="_blank" w:tooltip="Открыть документ в системе Гарант" w:history="1">
          <w:r w:rsidRPr="000A0A44">
            <w:rPr>
              <w:color w:val="000000"/>
            </w:rPr>
            <w:t>ф. 0310003</w:t>
          </w:r>
        </w:hyperlink>
        <w:r w:rsidRPr="000A0A44">
          <w:t xml:space="preserve">) </w:t>
        </w:r>
        <w:proofErr w:type="gramEnd"/>
        <w:r w:rsidRPr="000A0A44">
          <w:t>отдельно регистрируются приходные и расходные кассовые ордера, оформляющие операции:</w:t>
        </w:r>
      </w:hyperlink>
    </w:p>
    <w:p w:rsidR="000A0A44" w:rsidRPr="000A0A44" w:rsidRDefault="000A0A44" w:rsidP="000A0A44">
      <w:pPr>
        <w:spacing w:before="100" w:beforeAutospacing="1" w:after="100" w:afterAutospacing="1"/>
        <w:jc w:val="both"/>
      </w:pPr>
      <w:hyperlink r:id="rId371" w:anchor="/document/12113060/entry/30" w:tgtFrame="_blank" w:tooltip="Открыть документ в системе Гарант" w:history="1">
        <w:r w:rsidRPr="000A0A44">
          <w:t>- с денежными средствами;</w:t>
        </w:r>
      </w:hyperlink>
    </w:p>
    <w:p w:rsidR="000A0A44" w:rsidRPr="000A0A44" w:rsidRDefault="000A0A44" w:rsidP="000A0A44">
      <w:pPr>
        <w:spacing w:before="100" w:beforeAutospacing="1" w:after="100" w:afterAutospacing="1"/>
        <w:jc w:val="both"/>
      </w:pPr>
      <w:hyperlink r:id="rId372" w:anchor="/document/12113060/entry/30" w:tgtFrame="_blank" w:tooltip="Открыть документ в системе Гарант" w:history="1">
        <w:r w:rsidRPr="000A0A44">
          <w:t>- с денежными документами (ордера с записью "Фондовый").</w:t>
        </w:r>
      </w:hyperlink>
    </w:p>
    <w:p w:rsidR="000A0A44" w:rsidRPr="000A0A44" w:rsidRDefault="000A0A44" w:rsidP="000A0A44">
      <w:pPr>
        <w:spacing w:before="100" w:beforeAutospacing="1" w:after="100" w:afterAutospacing="1"/>
        <w:jc w:val="both"/>
      </w:pPr>
      <w:hyperlink r:id="rId373" w:anchor="/document/12113060/entry/30" w:tgtFrame="_blank" w:tooltip="Открыть документ в системе Гарант" w:history="1">
        <w:r w:rsidRPr="000A0A44">
          <w:t xml:space="preserve">7.4. Непрерывный внутренний </w:t>
        </w:r>
        <w:proofErr w:type="gramStart"/>
        <w:r w:rsidRPr="000A0A44">
          <w:t>контроль за</w:t>
        </w:r>
        <w:proofErr w:type="gramEnd"/>
        <w:r w:rsidRPr="000A0A44">
          <w:t xml:space="preserve"> осуществлением кассовых операций осуществляется путем:</w:t>
        </w:r>
      </w:hyperlink>
    </w:p>
    <w:p w:rsidR="000A0A44" w:rsidRPr="000A0A44" w:rsidRDefault="000A0A44" w:rsidP="000A0A44">
      <w:pPr>
        <w:spacing w:before="100" w:beforeAutospacing="1" w:after="100" w:afterAutospacing="1"/>
        <w:jc w:val="both"/>
      </w:pPr>
      <w:hyperlink r:id="rId374" w:anchor="/document/12113060/entry/30" w:tgtFrame="_blank" w:tooltip="Открыть документ в системе Гарант" w:history="1">
        <w:r w:rsidRPr="000A0A44">
          <w:t>- Проведения инвентаризации кассы, осуществляемой инвентаризационной комиссией в установленных случаях (в том числе ежегодная инвентаризация, инвентаризация при смене кассира и т.д.).</w:t>
        </w:r>
      </w:hyperlink>
    </w:p>
    <w:p w:rsidR="000A0A44" w:rsidRPr="000A0A44" w:rsidRDefault="000A0A44" w:rsidP="000A0A44">
      <w:pPr>
        <w:spacing w:before="100" w:beforeAutospacing="1" w:after="100" w:afterAutospacing="1"/>
        <w:jc w:val="both"/>
      </w:pPr>
      <w:hyperlink r:id="rId375" w:anchor="/document/12113060/entry/30" w:tgtFrame="_blank" w:tooltip="Открыть документ в системе Гарант" w:history="1">
        <w:r w:rsidRPr="000A0A44">
          <w:t xml:space="preserve">7.5. </w:t>
        </w:r>
        <w:proofErr w:type="gramStart"/>
        <w:r w:rsidRPr="000A0A44">
          <w:t>Списание недостач (</w:t>
        </w:r>
        <w:proofErr w:type="spellStart"/>
        <w:r w:rsidRPr="000A0A44">
          <w:t>оприходование</w:t>
        </w:r>
        <w:proofErr w:type="spellEnd"/>
        <w:r w:rsidRPr="000A0A44">
          <w:t xml:space="preserve"> излишков) наличных денежных средств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w:t>
        </w:r>
        <w:hyperlink r:id="rId376" w:anchor="/document/70951956/entry/2320" w:tgtFrame="_blank" w:tooltip="Открыть документ в системе Гарант" w:history="1">
          <w:r w:rsidRPr="000A0A44">
            <w:rPr>
              <w:color w:val="000000"/>
            </w:rPr>
            <w:t>ф. 0504833</w:t>
          </w:r>
        </w:hyperlink>
        <w:r w:rsidRPr="000A0A44">
          <w:t>), заверенной подписями кассира и главного бухгалтера.</w:t>
        </w:r>
      </w:hyperlink>
      <w:proofErr w:type="gramEnd"/>
    </w:p>
    <w:p w:rsidR="000A0A44" w:rsidRPr="000A0A44" w:rsidRDefault="000A0A44" w:rsidP="000A0A44">
      <w:pPr>
        <w:spacing w:before="100" w:beforeAutospacing="1" w:after="100" w:afterAutospacing="1"/>
        <w:jc w:val="center"/>
        <w:outlineLvl w:val="1"/>
        <w:rPr>
          <w:b/>
          <w:bCs/>
          <w:i/>
          <w:iCs/>
          <w:color w:val="000000"/>
        </w:rPr>
      </w:pPr>
      <w:hyperlink r:id="rId377" w:anchor="/document/70951956/entry/2320" w:tgtFrame="_blank" w:tooltip="Открыть документ в системе Гарант" w:history="1">
        <w:r w:rsidRPr="000A0A44">
          <w:rPr>
            <w:rFonts w:eastAsia="Times New Roman"/>
            <w:b/>
            <w:bCs/>
            <w:i/>
            <w:iCs/>
            <w:color w:val="000000"/>
          </w:rPr>
          <w:t>8.</w:t>
        </w:r>
        <w:r w:rsidRPr="000A0A44">
          <w:rPr>
            <w:b/>
            <w:bCs/>
            <w:i/>
            <w:iCs/>
            <w:color w:val="000000"/>
          </w:rPr>
          <w:t xml:space="preserve"> Учет расчетов с подотчетными лицами</w:t>
        </w:r>
      </w:hyperlink>
    </w:p>
    <w:p w:rsidR="000A0A44" w:rsidRPr="000A0A44" w:rsidRDefault="000A0A44" w:rsidP="000A0A44">
      <w:pPr>
        <w:spacing w:before="100" w:beforeAutospacing="1" w:after="100" w:afterAutospacing="1"/>
        <w:jc w:val="both"/>
      </w:pPr>
      <w:hyperlink r:id="rId378" w:anchor="/document/70951956/entry/2320" w:tgtFrame="_blank" w:tooltip="Открыть документ в системе Гарант" w:history="1">
        <w:r w:rsidRPr="000A0A44">
          <w:t>8.1.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hyperlink>
    </w:p>
    <w:p w:rsidR="000A0A44" w:rsidRPr="000A0A44" w:rsidRDefault="000A0A44" w:rsidP="000A0A44">
      <w:pPr>
        <w:spacing w:before="100" w:beforeAutospacing="1" w:after="100" w:afterAutospacing="1"/>
        <w:jc w:val="both"/>
      </w:pPr>
      <w:hyperlink r:id="rId379" w:anchor="/document/70951956/entry/2320" w:tgtFrame="_blank" w:tooltip="Открыть документ в системе Гарант" w:history="1">
        <w:r w:rsidRPr="000A0A44">
          <w:rPr>
            <w:color w:val="000000"/>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hyperlink>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hyperlink r:id="rId380" w:anchor="/document/70951956/entry/2320" w:tgtFrame="_blank" w:tooltip="Открыть документ в системе Гарант" w:history="1">
        <w:r w:rsidRPr="000A0A44">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hyperlink>
      <w:r w:rsidRPr="000A0A44">
        <w:t xml:space="preserve"> </w:t>
      </w:r>
    </w:p>
    <w:p w:rsidR="000A0A44" w:rsidRPr="000A0A44" w:rsidRDefault="000A0A44" w:rsidP="000A0A44">
      <w:pPr>
        <w:spacing w:before="100" w:beforeAutospacing="1" w:after="100" w:afterAutospacing="1"/>
        <w:jc w:val="both"/>
      </w:pPr>
      <w:r w:rsidRPr="000A0A44">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p>
    <w:p w:rsidR="000A0A44" w:rsidRPr="000A0A44" w:rsidRDefault="000A0A44" w:rsidP="000A0A44">
      <w:pPr>
        <w:spacing w:before="100" w:beforeAutospacing="1" w:after="100" w:afterAutospacing="1"/>
        <w:jc w:val="both"/>
      </w:pPr>
      <w:r w:rsidRPr="000A0A44">
        <w:t xml:space="preserve">8.2. Аванс на административно-хозяйственные расходы не может превышать </w:t>
      </w:r>
      <w:r w:rsidRPr="000A0A44">
        <w:rPr>
          <w:bCs/>
        </w:rPr>
        <w:t>сорок</w:t>
      </w:r>
      <w:r w:rsidRPr="000A0A44">
        <w:t xml:space="preserve"> тысяч рублей. Перерасход по авансовому отчету в части административно-хозяйственных расходов не может превышать </w:t>
      </w:r>
      <w:r w:rsidRPr="000A0A44">
        <w:rPr>
          <w:bCs/>
        </w:rPr>
        <w:t>десять</w:t>
      </w:r>
      <w:r w:rsidRPr="000A0A44">
        <w:t xml:space="preserve"> тысяч рублей. Сотрудник вправе приобретать </w:t>
      </w:r>
      <w:r w:rsidRPr="000A0A44">
        <w:lastRenderedPageBreak/>
        <w:t xml:space="preserve">товары (работы, услуги) у одной организации (индивидуального предпринимателя) на сумму, не превышающую </w:t>
      </w:r>
      <w:r w:rsidRPr="000A0A44">
        <w:rPr>
          <w:bCs/>
        </w:rPr>
        <w:t>сорок</w:t>
      </w:r>
      <w:r w:rsidRPr="000A0A44">
        <w:t xml:space="preserve"> тысяч рублей в день.</w:t>
      </w:r>
    </w:p>
    <w:p w:rsidR="000A0A44" w:rsidRPr="000A0A44" w:rsidRDefault="000A0A44" w:rsidP="000A0A44">
      <w:pPr>
        <w:spacing w:before="100" w:beforeAutospacing="1" w:after="100" w:afterAutospacing="1"/>
        <w:jc w:val="both"/>
      </w:pPr>
      <w:hyperlink r:id="rId381" w:anchor="/document/70951956/entry/2320" w:tgtFrame="_blank" w:tooltip="Открыть документ в системе Гарант" w:history="1">
        <w:r w:rsidRPr="000A0A44">
          <w:t>8.3. Расчеты по выданным под отчет сотрудникам учреждения денежным средствам, а также расчеты по выплате подотчетным лицам перерасходов (в том числе и в тех случаях, когда денежные средства под отчет не выдавались) подлежат учету на счете 0 208 00 000 "Расчеты с подотчетными лицами".</w:t>
        </w:r>
      </w:hyperlink>
    </w:p>
    <w:p w:rsidR="000A0A44" w:rsidRPr="000A0A44" w:rsidRDefault="000A0A44" w:rsidP="000A0A44">
      <w:pPr>
        <w:spacing w:before="100" w:beforeAutospacing="1" w:after="100" w:afterAutospacing="1"/>
        <w:jc w:val="both"/>
      </w:pPr>
      <w:hyperlink r:id="rId382" w:anchor="/document/70951956/entry/2320" w:tgtFrame="_blank" w:tooltip="Открыть документ в системе Гарант" w:history="1">
        <w:r w:rsidRPr="000A0A44">
          <w:rPr>
            <w:color w:val="000000"/>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30 000.</w:t>
        </w:r>
      </w:hyperlink>
    </w:p>
    <w:p w:rsidR="000A0A44" w:rsidRPr="000A0A44" w:rsidRDefault="000A0A44" w:rsidP="000A0A44">
      <w:pPr>
        <w:spacing w:before="100" w:beforeAutospacing="1" w:after="100" w:afterAutospacing="1"/>
        <w:jc w:val="both"/>
      </w:pPr>
      <w:hyperlink r:id="rId383" w:anchor="/document/70951956/entry/2320" w:tgtFrame="_blank" w:tooltip="Открыть документ в системе Гарант" w:history="1">
        <w:r w:rsidRPr="000A0A44">
          <w:t>8.4. На лицевой стороне Авансового отчета (ф. 0504505) в графах "Бухгалтерская запись" указываются корреспонденции по отражению выдачи (перечислению) денежных средств.</w:t>
        </w:r>
      </w:hyperlink>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8.5. Порядок оформления служебных командировок и возмещения командировочных расходов приведён в приложении № 6.</w:t>
      </w:r>
    </w:p>
    <w:p w:rsidR="000A0A44" w:rsidRPr="000A0A44" w:rsidRDefault="000A0A44" w:rsidP="000A0A44">
      <w:pPr>
        <w:spacing w:before="100" w:beforeAutospacing="1" w:after="100" w:afterAutospacing="1"/>
        <w:jc w:val="both"/>
      </w:pPr>
      <w:r w:rsidRPr="000A0A44">
        <w:t>8.6. Денежные средства и денежные документы выдаются под отчет только по распоряжению руководителя учреждения и на основании заявления подотчетного лица (далее - Заявление). Распоряжение руководителя о выдаче денежных средств (денежных документов) под отчет оформляется как разрешительная надпись на Заявлении сотрудника о выдаче денежных средств (денежных документов) под отчет.</w:t>
      </w:r>
    </w:p>
    <w:p w:rsidR="000A0A44" w:rsidRPr="000A0A44" w:rsidRDefault="000A0A44" w:rsidP="000A0A44">
      <w:pPr>
        <w:spacing w:before="100" w:beforeAutospacing="1" w:after="100" w:afterAutospacing="1"/>
        <w:jc w:val="both"/>
      </w:pPr>
      <w:r w:rsidRPr="000A0A44">
        <w:t>Выдача под отчет денежных средств осуществляется только при отсутствии задолженности по ранее выданным под отчет денежным средствам. 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rsidR="000A0A44" w:rsidRPr="000A0A44" w:rsidRDefault="000A0A44" w:rsidP="000A0A44">
      <w:pPr>
        <w:spacing w:before="100" w:beforeAutospacing="1" w:after="100" w:afterAutospacing="1"/>
        <w:jc w:val="both"/>
      </w:pPr>
      <w:r w:rsidRPr="000A0A44">
        <w:t xml:space="preserve">8.7. Денежные средства могут быть выданы под отчет только при условии представления отчета об использовании ранее выданных денежных средств. </w:t>
      </w:r>
    </w:p>
    <w:p w:rsidR="000A0A44" w:rsidRPr="000A0A44" w:rsidRDefault="000A0A44" w:rsidP="000A0A44">
      <w:pPr>
        <w:spacing w:before="100" w:beforeAutospacing="1" w:after="100" w:afterAutospacing="1"/>
        <w:jc w:val="both"/>
      </w:pPr>
      <w:r w:rsidRPr="000A0A44">
        <w:t>Денежные средства (денежные документы) выдаются сотруднику в течение 1</w:t>
      </w:r>
      <w:r w:rsidRPr="000A0A44">
        <w:rPr>
          <w:bCs/>
        </w:rPr>
        <w:t>5</w:t>
      </w:r>
      <w:r w:rsidRPr="000A0A44">
        <w:t xml:space="preserve"> рабочих дней со дня предоставления в </w:t>
      </w:r>
      <w:r w:rsidRPr="000A0A44">
        <w:rPr>
          <w:bCs/>
        </w:rPr>
        <w:t>бухгалтерию</w:t>
      </w:r>
      <w:r w:rsidRPr="000A0A44">
        <w:t xml:space="preserve"> Заявления, оформленного в установленном порядке.</w:t>
      </w:r>
    </w:p>
    <w:p w:rsidR="000A0A44" w:rsidRPr="000A0A44" w:rsidRDefault="000A0A44" w:rsidP="000A0A44">
      <w:pPr>
        <w:spacing w:before="100" w:beforeAutospacing="1" w:after="100" w:afterAutospacing="1"/>
        <w:jc w:val="both"/>
      </w:pPr>
      <w:r w:rsidRPr="000A0A44">
        <w:t>8.8. В Заявлении на получение денежных средств под отчет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Размер подотчетной суммы, испрашиваемой сотрудником, определяется на основании предварительного расчета. Расчет производится подотчетным лицом исходя из расценок (тарифов, норм), действующих на день подачи Заявления.</w:t>
      </w:r>
    </w:p>
    <w:p w:rsidR="000A0A44" w:rsidRPr="000A0A44" w:rsidRDefault="000A0A44" w:rsidP="000A0A44">
      <w:pPr>
        <w:spacing w:before="100" w:beforeAutospacing="1" w:after="100" w:afterAutospacing="1"/>
        <w:jc w:val="both"/>
      </w:pPr>
      <w:r w:rsidRPr="000A0A44">
        <w:t>8.9. Расчеты с подотчетными лицами осуществляются: через кассу учреждения.</w:t>
      </w:r>
    </w:p>
    <w:p w:rsidR="000A0A44" w:rsidRPr="000A0A44" w:rsidRDefault="000A0A44" w:rsidP="000A0A44">
      <w:pPr>
        <w:spacing w:before="100" w:beforeAutospacing="1" w:after="100" w:afterAutospacing="1"/>
        <w:jc w:val="both"/>
      </w:pPr>
      <w:r w:rsidRPr="000A0A44">
        <w:t>При выдаче под отчет денежных средств (денежных документов) в Расходном кассовом ордере приводится ссылка на соответствующее Заявление. Само Заявление подлежит приобщению к Отчету кассира.</w:t>
      </w:r>
    </w:p>
    <w:p w:rsidR="000A0A44" w:rsidRPr="000A0A44" w:rsidRDefault="000A0A44" w:rsidP="000A0A44">
      <w:pPr>
        <w:spacing w:before="100" w:beforeAutospacing="1" w:after="100" w:afterAutospacing="1"/>
        <w:jc w:val="both"/>
      </w:pPr>
      <w:r w:rsidRPr="000A0A44">
        <w:lastRenderedPageBreak/>
        <w:t>8.10. До представления Заявления на получение денежных средств под отчет на утверждение руководителю оно предоставляется в</w:t>
      </w:r>
      <w:r w:rsidRPr="000A0A44">
        <w:rPr>
          <w:b/>
        </w:rPr>
        <w:t xml:space="preserve"> </w:t>
      </w:r>
      <w:r w:rsidRPr="000A0A44">
        <w:rPr>
          <w:bCs/>
        </w:rPr>
        <w:t>бухгалтерию</w:t>
      </w:r>
      <w:r w:rsidRPr="000A0A44">
        <w:t xml:space="preserve">. Уполномоченный работник </w:t>
      </w:r>
      <w:r w:rsidRPr="000A0A44">
        <w:rPr>
          <w:bCs/>
        </w:rPr>
        <w:t>бухгалтерии</w:t>
      </w:r>
      <w:r w:rsidRPr="000A0A44">
        <w:rPr>
          <w:b/>
        </w:rPr>
        <w:t xml:space="preserve"> </w:t>
      </w:r>
      <w:r w:rsidRPr="000A0A44">
        <w:t>указывает в Заявлении:</w:t>
      </w:r>
    </w:p>
    <w:p w:rsidR="000A0A44" w:rsidRPr="000A0A44" w:rsidRDefault="000A0A44" w:rsidP="000A0A44">
      <w:pPr>
        <w:spacing w:before="100" w:beforeAutospacing="1" w:after="100" w:afterAutospacing="1"/>
        <w:jc w:val="both"/>
      </w:pPr>
      <w:r w:rsidRPr="000A0A44">
        <w:t>- информацию о наличии (отсутствии) у сотрудника задолженности по ранее выданным авансам;</w:t>
      </w:r>
    </w:p>
    <w:p w:rsidR="000A0A44" w:rsidRPr="000A0A44" w:rsidRDefault="000A0A44" w:rsidP="000A0A44">
      <w:pPr>
        <w:spacing w:before="100" w:beforeAutospacing="1" w:after="100" w:afterAutospacing="1"/>
        <w:jc w:val="both"/>
      </w:pPr>
      <w:r w:rsidRPr="000A0A44">
        <w:t>- расшифровку запрошенных сумм по соответствующим кодам бюджетной классификации;</w:t>
      </w:r>
    </w:p>
    <w:p w:rsidR="000A0A44" w:rsidRPr="000A0A44" w:rsidRDefault="000A0A44" w:rsidP="000A0A44">
      <w:pPr>
        <w:spacing w:before="100" w:beforeAutospacing="1" w:after="100" w:afterAutospacing="1"/>
        <w:jc w:val="both"/>
      </w:pPr>
      <w:r w:rsidRPr="000A0A44">
        <w:t>- сведения о наличии свободных лимитов бюджетных обязательств (прав на принятие обязательств) по соответствующим кодам бюджетной классификации;</w:t>
      </w:r>
    </w:p>
    <w:p w:rsidR="000A0A44" w:rsidRPr="000A0A44" w:rsidRDefault="000A0A44" w:rsidP="000A0A44">
      <w:pPr>
        <w:spacing w:before="100" w:beforeAutospacing="1" w:after="100" w:afterAutospacing="1"/>
        <w:jc w:val="both"/>
      </w:pPr>
      <w:r w:rsidRPr="000A0A44">
        <w:t>- информацию о несоответствии заявления каким-либо положениям учетной политики.</w:t>
      </w:r>
    </w:p>
    <w:p w:rsidR="000A0A44" w:rsidRPr="000A0A44" w:rsidRDefault="000A0A44" w:rsidP="000A0A44">
      <w:pPr>
        <w:spacing w:before="100" w:beforeAutospacing="1" w:after="100" w:afterAutospacing="1"/>
        <w:jc w:val="both"/>
      </w:pPr>
      <w:r w:rsidRPr="000A0A44">
        <w:t xml:space="preserve">Информация, указанная в Заявлении, заверяется подписью </w:t>
      </w:r>
      <w:r w:rsidRPr="000A0A44">
        <w:rPr>
          <w:bCs/>
        </w:rPr>
        <w:t>бухгалтера.</w:t>
      </w:r>
    </w:p>
    <w:p w:rsidR="000A0A44" w:rsidRPr="000A0A44" w:rsidRDefault="000A0A44" w:rsidP="000A0A44">
      <w:pPr>
        <w:spacing w:before="100" w:beforeAutospacing="1" w:after="100" w:afterAutospacing="1"/>
        <w:jc w:val="both"/>
      </w:pPr>
      <w:r w:rsidRPr="000A0A44">
        <w:t xml:space="preserve">8.11. Не допускается передача выданных под отчет денежных средств (денежных документов) одним лицом другому. </w:t>
      </w:r>
    </w:p>
    <w:p w:rsidR="000A0A44" w:rsidRPr="000A0A44" w:rsidRDefault="000A0A44" w:rsidP="000A0A44">
      <w:pPr>
        <w:spacing w:before="100" w:beforeAutospacing="1" w:after="100" w:afterAutospacing="1"/>
        <w:jc w:val="both"/>
      </w:pPr>
      <w:r w:rsidRPr="000A0A44">
        <w:t>8.12. Не допускается выдача денежных средств под отчет физическим лицам, не являющимся сотрудниками организации. Список подотчётных лиц утверждён распоряжением руководителя.</w:t>
      </w:r>
    </w:p>
    <w:p w:rsidR="000A0A44" w:rsidRPr="000A0A44" w:rsidRDefault="000A0A44" w:rsidP="000A0A44">
      <w:pPr>
        <w:spacing w:before="100" w:beforeAutospacing="1" w:after="100" w:afterAutospacing="1"/>
        <w:jc w:val="both"/>
      </w:pPr>
      <w:r w:rsidRPr="000A0A44">
        <w:t>8.13. Срок, на который денежные средства (денежные документы) испрашиваются под отчет, подотчетное лицо собственноручно указывает в Заявлении на получение денежных средств (денежных документов) под отчет. Руководитель учреждения подтверждает этот срок или устанавливает при утверждении Заявления иной срок.</w:t>
      </w:r>
    </w:p>
    <w:p w:rsidR="000A0A44" w:rsidRPr="000A0A44" w:rsidRDefault="000A0A44" w:rsidP="000A0A44">
      <w:pPr>
        <w:spacing w:before="100" w:beforeAutospacing="1" w:after="100" w:afterAutospacing="1"/>
        <w:jc w:val="both"/>
      </w:pPr>
      <w:r w:rsidRPr="000A0A44">
        <w:t>Если в Заявлении (иных документах, оформляемых в связи с выдачей денежных средств или денежных документов под отчет) не указан предельный срок их расходования (использования), денежные средства или денежные документы должны быть израсходованы (использованы) подотчетным лицом в день получения.</w:t>
      </w:r>
    </w:p>
    <w:p w:rsidR="000A0A44" w:rsidRPr="000A0A44" w:rsidRDefault="000A0A44" w:rsidP="000A0A44">
      <w:pPr>
        <w:spacing w:before="100" w:beforeAutospacing="1" w:after="100" w:afterAutospacing="1"/>
        <w:jc w:val="both"/>
      </w:pPr>
      <w:r w:rsidRPr="000A0A44">
        <w:t>8</w:t>
      </w:r>
      <w:r w:rsidRPr="000A0A44">
        <w:rPr>
          <w:b/>
        </w:rPr>
        <w:t>.</w:t>
      </w:r>
      <w:r w:rsidRPr="000A0A44">
        <w:t>14. Срок, на который согласно Заявлению выдаются денежные средства (денежные документы), не может превышать:</w:t>
      </w:r>
    </w:p>
    <w:p w:rsidR="000A0A44" w:rsidRPr="000A0A44" w:rsidRDefault="000A0A44" w:rsidP="000A0A44">
      <w:pPr>
        <w:spacing w:before="100" w:beforeAutospacing="1" w:after="100" w:afterAutospacing="1"/>
        <w:jc w:val="both"/>
      </w:pPr>
      <w:r w:rsidRPr="000A0A44">
        <w:rPr>
          <w:b/>
        </w:rPr>
        <w:t xml:space="preserve">- </w:t>
      </w:r>
      <w:r w:rsidRPr="000A0A44">
        <w:rPr>
          <w:bCs/>
        </w:rPr>
        <w:t>15</w:t>
      </w:r>
      <w:r w:rsidRPr="000A0A44">
        <w:t xml:space="preserve"> рабочих дней (при приобретении горюче-смазочных материалов);</w:t>
      </w:r>
    </w:p>
    <w:p w:rsidR="000A0A44" w:rsidRPr="000A0A44" w:rsidRDefault="000A0A44" w:rsidP="000A0A44">
      <w:pPr>
        <w:spacing w:before="100" w:beforeAutospacing="1" w:after="100" w:afterAutospacing="1"/>
        <w:jc w:val="both"/>
      </w:pPr>
      <w:r w:rsidRPr="000A0A44">
        <w:t xml:space="preserve">- </w:t>
      </w:r>
      <w:r w:rsidRPr="000A0A44">
        <w:rPr>
          <w:bCs/>
        </w:rPr>
        <w:t>15</w:t>
      </w:r>
      <w:r w:rsidRPr="000A0A44">
        <w:t xml:space="preserve"> рабочих дней (при оплате иных материальных ценностей, работ, услуг);</w:t>
      </w:r>
    </w:p>
    <w:p w:rsidR="000A0A44" w:rsidRPr="000A0A44" w:rsidRDefault="000A0A44" w:rsidP="000A0A44">
      <w:pPr>
        <w:spacing w:before="100" w:beforeAutospacing="1" w:after="100" w:afterAutospacing="1"/>
        <w:jc w:val="both"/>
      </w:pPr>
      <w:r w:rsidRPr="000A0A44">
        <w:t>- срок командировки (со дня выезда по день приезда);</w:t>
      </w:r>
    </w:p>
    <w:p w:rsidR="000A0A44" w:rsidRPr="000A0A44" w:rsidRDefault="000A0A44" w:rsidP="000A0A44">
      <w:pPr>
        <w:spacing w:before="100" w:beforeAutospacing="1" w:after="100" w:afterAutospacing="1"/>
        <w:jc w:val="both"/>
      </w:pPr>
      <w:r w:rsidRPr="000A0A44">
        <w:t xml:space="preserve">- </w:t>
      </w:r>
      <w:r w:rsidRPr="000A0A44">
        <w:rPr>
          <w:bCs/>
        </w:rPr>
        <w:t>15</w:t>
      </w:r>
      <w:r w:rsidRPr="000A0A44">
        <w:t xml:space="preserve"> рабочих дней (при использовании денежных документов).</w:t>
      </w:r>
    </w:p>
    <w:p w:rsidR="000A0A44" w:rsidRPr="000A0A44" w:rsidRDefault="000A0A44" w:rsidP="000A0A44">
      <w:pPr>
        <w:spacing w:before="100" w:beforeAutospacing="1" w:after="100" w:afterAutospacing="1"/>
        <w:jc w:val="both"/>
      </w:pPr>
      <w:r w:rsidRPr="000A0A44">
        <w:t xml:space="preserve">8.15. Сотрудник обязан </w:t>
      </w:r>
      <w:proofErr w:type="gramStart"/>
      <w:r w:rsidRPr="000A0A44">
        <w:t>предоставить Авансовый отчет</w:t>
      </w:r>
      <w:proofErr w:type="gramEnd"/>
      <w:r w:rsidRPr="000A0A44">
        <w:t xml:space="preserve"> (</w:t>
      </w:r>
      <w:hyperlink r:id="rId384" w:tooltip="Открыть документ в системе Гарант" w:history="1">
        <w:r w:rsidRPr="000A0A44">
          <w:rPr>
            <w:color w:val="000000"/>
          </w:rPr>
          <w:t>ф. 0504049</w:t>
        </w:r>
      </w:hyperlink>
      <w:r w:rsidRPr="000A0A44">
        <w:t>) не позднее:</w:t>
      </w:r>
    </w:p>
    <w:p w:rsidR="000A0A44" w:rsidRPr="000A0A44" w:rsidRDefault="000A0A44" w:rsidP="000A0A44">
      <w:pPr>
        <w:spacing w:before="100" w:beforeAutospacing="1" w:after="100" w:afterAutospacing="1"/>
        <w:jc w:val="both"/>
      </w:pPr>
      <w:r w:rsidRPr="000A0A44">
        <w:t>- трех рабочих дней после дня истечения срока, на который выданы наличные деньги (денежные документы) под отчет;</w:t>
      </w:r>
    </w:p>
    <w:p w:rsidR="000A0A44" w:rsidRPr="000A0A44" w:rsidRDefault="000A0A44" w:rsidP="000A0A44">
      <w:pPr>
        <w:spacing w:before="100" w:beforeAutospacing="1" w:after="100" w:afterAutospacing="1"/>
        <w:jc w:val="both"/>
      </w:pPr>
      <w:r w:rsidRPr="000A0A44">
        <w:t>- дня выхода на работу.</w:t>
      </w:r>
    </w:p>
    <w:p w:rsidR="000A0A44" w:rsidRPr="000A0A44" w:rsidRDefault="000A0A44" w:rsidP="000A0A44">
      <w:pPr>
        <w:spacing w:before="100" w:beforeAutospacing="1" w:after="100" w:afterAutospacing="1"/>
        <w:jc w:val="both"/>
      </w:pPr>
      <w:r w:rsidRPr="000A0A44">
        <w:lastRenderedPageBreak/>
        <w:t xml:space="preserve">В конце финансового года срок, на который денежные средства выдаются под отчет, устанавливается таким образом, чтобы обязанность по предоставлению авансового отчета возникла не позднее </w:t>
      </w:r>
      <w:r w:rsidRPr="000A0A44">
        <w:rPr>
          <w:bCs/>
        </w:rPr>
        <w:t>31</w:t>
      </w:r>
      <w:r w:rsidRPr="000A0A44">
        <w:t xml:space="preserve"> декабря текущего года.</w:t>
      </w:r>
    </w:p>
    <w:p w:rsidR="000A0A44" w:rsidRPr="000A0A44" w:rsidRDefault="000A0A44" w:rsidP="000A0A44">
      <w:pPr>
        <w:spacing w:before="100" w:beforeAutospacing="1" w:after="100" w:afterAutospacing="1"/>
        <w:jc w:val="both"/>
      </w:pPr>
      <w:r w:rsidRPr="000A0A44">
        <w:t xml:space="preserve">При сдаче надлежаще оформленного и утвержденного авансового отчета ответственный сотрудник </w:t>
      </w:r>
      <w:r w:rsidRPr="000A0A44">
        <w:rPr>
          <w:bCs/>
        </w:rPr>
        <w:t>бухгалтерии</w:t>
      </w:r>
      <w:r w:rsidRPr="000A0A44">
        <w:t xml:space="preserve"> выдает подотчетному лицу расписку о количестве полученных отчетных документов.</w:t>
      </w:r>
    </w:p>
    <w:p w:rsidR="000A0A44" w:rsidRPr="000A0A44" w:rsidRDefault="000A0A44" w:rsidP="000A0A44">
      <w:pPr>
        <w:spacing w:before="100" w:beforeAutospacing="1" w:after="100" w:afterAutospacing="1"/>
        <w:jc w:val="both"/>
      </w:pPr>
      <w:r w:rsidRPr="000A0A44">
        <w:t xml:space="preserve">Окончательный расчет по авансовому отчету (погашение задолженности подотчетным лицом или организацией) осуществляется не позднее </w:t>
      </w:r>
      <w:r w:rsidRPr="000A0A44">
        <w:rPr>
          <w:bCs/>
        </w:rPr>
        <w:t>10</w:t>
      </w:r>
      <w:r w:rsidRPr="000A0A44">
        <w:t xml:space="preserve"> рабочих дней со дня предоставления авансового отчета.</w:t>
      </w:r>
    </w:p>
    <w:p w:rsidR="000A0A44" w:rsidRPr="000A0A44" w:rsidRDefault="000A0A44" w:rsidP="000A0A44">
      <w:pPr>
        <w:spacing w:before="100" w:beforeAutospacing="1" w:after="100" w:afterAutospacing="1"/>
        <w:jc w:val="both"/>
      </w:pPr>
      <w:r w:rsidRPr="000A0A44">
        <w:t>В случае заболевания подотчетного лица представление авансового отчета и сдача неиспользованного остатка аванса осуществляется этим лицом в порядке, согласованном с руководителем организации.</w:t>
      </w:r>
    </w:p>
    <w:p w:rsidR="000A0A44" w:rsidRPr="000A0A44" w:rsidRDefault="000A0A44" w:rsidP="000A0A44">
      <w:pPr>
        <w:spacing w:before="100" w:beforeAutospacing="1" w:after="100" w:afterAutospacing="1"/>
        <w:jc w:val="both"/>
      </w:pPr>
      <w:r w:rsidRPr="000A0A44">
        <w:t>8.16. Не допускается расходование денежных средств, полученных под отчет, на цели, не предусмотренные утвержденным в установленном порядке Заявлением.</w:t>
      </w:r>
    </w:p>
    <w:p w:rsidR="000A0A44" w:rsidRPr="000A0A44" w:rsidRDefault="000A0A44" w:rsidP="000A0A44">
      <w:pPr>
        <w:spacing w:before="100" w:beforeAutospacing="1" w:after="100" w:afterAutospacing="1"/>
        <w:jc w:val="both"/>
      </w:pPr>
      <w:r w:rsidRPr="000A0A44">
        <w:t>8.17. Если сотрудник не отчитался за полученные под отчет денежные средства в установленные сроки, сумма задолженности удерживается из доходов этого сотрудника в порядке, предусмотренном действующим законодательством.</w:t>
      </w:r>
    </w:p>
    <w:p w:rsidR="000A0A44" w:rsidRPr="000A0A44" w:rsidRDefault="000A0A44" w:rsidP="000A0A44">
      <w:pPr>
        <w:spacing w:before="100" w:beforeAutospacing="1" w:after="100" w:afterAutospacing="1"/>
        <w:jc w:val="both"/>
      </w:pPr>
      <w:r w:rsidRPr="000A0A44">
        <w:t>8.18. Отражение в учете расходов, произведенных подотчетным лицом, возможно только на основании документов, подтверждающих:</w:t>
      </w:r>
    </w:p>
    <w:p w:rsidR="000A0A44" w:rsidRPr="000A0A44" w:rsidRDefault="000A0A44" w:rsidP="000A0A44">
      <w:pPr>
        <w:spacing w:before="100" w:beforeAutospacing="1" w:after="100" w:afterAutospacing="1"/>
        <w:jc w:val="both"/>
      </w:pPr>
      <w:r w:rsidRPr="000A0A44">
        <w:t>- получение конкретного имущества, оказание (выполнение) определенных услуг (работ);</w:t>
      </w:r>
    </w:p>
    <w:p w:rsidR="000A0A44" w:rsidRPr="000A0A44" w:rsidRDefault="000A0A44" w:rsidP="000A0A44">
      <w:pPr>
        <w:spacing w:before="100" w:beforeAutospacing="1" w:after="100" w:afterAutospacing="1"/>
        <w:jc w:val="both"/>
      </w:pPr>
      <w:r w:rsidRPr="000A0A44">
        <w:t>- факт совершения расходов;</w:t>
      </w:r>
    </w:p>
    <w:p w:rsidR="000A0A44" w:rsidRPr="000A0A44" w:rsidRDefault="000A0A44" w:rsidP="000A0A44">
      <w:pPr>
        <w:spacing w:before="100" w:beforeAutospacing="1" w:after="100" w:afterAutospacing="1"/>
        <w:jc w:val="both"/>
      </w:pPr>
      <w:r w:rsidRPr="000A0A44">
        <w:t>- дату совершения расходов;</w:t>
      </w:r>
    </w:p>
    <w:p w:rsidR="000A0A44" w:rsidRPr="000A0A44" w:rsidRDefault="000A0A44" w:rsidP="000A0A44">
      <w:pPr>
        <w:spacing w:before="100" w:beforeAutospacing="1" w:after="100" w:afterAutospacing="1"/>
        <w:jc w:val="both"/>
      </w:pPr>
      <w:r w:rsidRPr="000A0A44">
        <w:t>- сумму произведенных расходов.</w:t>
      </w:r>
    </w:p>
    <w:p w:rsidR="000A0A44" w:rsidRPr="000A0A44" w:rsidRDefault="000A0A44" w:rsidP="000A0A44">
      <w:pPr>
        <w:spacing w:before="100" w:beforeAutospacing="1" w:after="100" w:afterAutospacing="1"/>
        <w:jc w:val="both"/>
      </w:pPr>
      <w:r w:rsidRPr="000A0A44">
        <w:t>8.19. Факт оплаты товаров (работ, услуг) наличными денежными средствами и (или) с использованием платежных карт должен подтверждаться на основании предоставляемых подотчетными лицами чеков контрольно-кассовой техники.</w:t>
      </w:r>
    </w:p>
    <w:p w:rsidR="000A0A44" w:rsidRPr="000A0A44" w:rsidRDefault="000A0A44" w:rsidP="000A0A44">
      <w:pPr>
        <w:spacing w:before="100" w:beforeAutospacing="1" w:after="100" w:afterAutospacing="1"/>
        <w:jc w:val="both"/>
      </w:pPr>
      <w:r w:rsidRPr="000A0A44">
        <w:t>При оплате ряда услуг в установленных действующим законодательством случаях факт осуществления расходов может подтверждаться документами, оформленными на бланках строгой отчетности (например, железнодорожными и авиабилетами). К учету принимаются только бланки строгой отчетности, изготовленные типографским способом или сформированные с использованием специализированных автоматизированных систем.</w:t>
      </w:r>
    </w:p>
    <w:p w:rsidR="000A0A44" w:rsidRPr="000A0A44" w:rsidRDefault="000A0A44" w:rsidP="000A0A44">
      <w:pPr>
        <w:spacing w:before="100" w:beforeAutospacing="1" w:after="100" w:afterAutospacing="1"/>
        <w:jc w:val="both"/>
      </w:pPr>
      <w:r w:rsidRPr="000A0A44">
        <w:t>В отдельных случаях, предусмотренных действующим законодательством, факт оплаты может подтверждаться на основании документов, оформленных без применения бланков строгой отчетности (товарных чеков, квитанций и т.п.).</w:t>
      </w:r>
    </w:p>
    <w:p w:rsidR="000A0A44" w:rsidRPr="000A0A44" w:rsidRDefault="000A0A44" w:rsidP="000A0A44">
      <w:pPr>
        <w:spacing w:before="100" w:beforeAutospacing="1" w:after="100" w:afterAutospacing="1"/>
        <w:jc w:val="both"/>
      </w:pPr>
      <w:r w:rsidRPr="000A0A44">
        <w:t xml:space="preserve">8.20. Факт получения конкретного имущества, оказания (выполнения) определенных услуг (работ) помимо перечисленных выше документов </w:t>
      </w:r>
      <w:proofErr w:type="gramStart"/>
      <w:r w:rsidRPr="000A0A44">
        <w:t>может</w:t>
      </w:r>
      <w:proofErr w:type="gramEnd"/>
      <w:r w:rsidRPr="000A0A44">
        <w:t xml:space="preserve"> подтверждается иными документами, прилагаемыми подотчетными лицами к авансовым отчетам. Такие </w:t>
      </w:r>
      <w:r w:rsidRPr="000A0A44">
        <w:lastRenderedPageBreak/>
        <w:t xml:space="preserve">документы должны содержать обязательные реквизиты, приведенные в </w:t>
      </w:r>
      <w:hyperlink r:id="rId385" w:tooltip="Открыть документ в системе Гарант" w:history="1">
        <w:r w:rsidRPr="000A0A44">
          <w:rPr>
            <w:color w:val="000000"/>
          </w:rPr>
          <w:t>ст. 9</w:t>
        </w:r>
      </w:hyperlink>
      <w:r w:rsidRPr="000A0A44">
        <w:t xml:space="preserve"> Федерального закона от 06.12.2011 N 402-ФЗ "О бухгалтерском учете", а в установленных действующим законодательством случаях должны быть оформлены по унифицированным формам.</w:t>
      </w:r>
    </w:p>
    <w:p w:rsidR="000A0A44" w:rsidRPr="000A0A44" w:rsidRDefault="000A0A44" w:rsidP="000A0A44">
      <w:pPr>
        <w:spacing w:before="100" w:beforeAutospacing="1" w:after="100" w:afterAutospacing="1"/>
        <w:jc w:val="both"/>
      </w:pPr>
      <w:r w:rsidRPr="000A0A44">
        <w:t>8.21. При отчете обязательно наличие кассового чека или документа, оформленного в установленных случаях на бланке строгой отчетности. Если кассовый чек (бланк строгой отчетности) не оформляется на законных основаниях, то к отчету прилагается соответствующее объяснение.  Если организация, оказавшая услугу, не выдает кассовые чеки (бланки строгой отчетности) в связи с применением Единого налога на вмененный доход, то на документе (товарном чеке, квитанции) делается отметка о данном факте работы организации.</w:t>
      </w:r>
    </w:p>
    <w:p w:rsidR="000A0A44" w:rsidRPr="000A0A44" w:rsidRDefault="000A0A44" w:rsidP="000A0A44">
      <w:pPr>
        <w:spacing w:before="100" w:beforeAutospacing="1" w:after="100" w:afterAutospacing="1"/>
        <w:jc w:val="both"/>
      </w:pPr>
      <w:r w:rsidRPr="000A0A44">
        <w:t>8.22. При наличии в отчетных документах нарушений перечисленных выше требований авансовый отчет представляется лично руководителю с письменным объяснением причин нарушений для принятия окончательного решения об оплате (отказе в оплате).</w:t>
      </w:r>
    </w:p>
    <w:p w:rsidR="000A0A44" w:rsidRPr="000A0A44" w:rsidRDefault="000A0A44" w:rsidP="000A0A44">
      <w:pPr>
        <w:spacing w:before="100" w:beforeAutospacing="1" w:after="100" w:afterAutospacing="1"/>
        <w:jc w:val="both"/>
      </w:pPr>
      <w:r w:rsidRPr="000A0A44">
        <w:t>8.23.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A0A44" w:rsidRPr="000A0A44" w:rsidRDefault="000A0A44" w:rsidP="000A0A44">
      <w:pPr>
        <w:spacing w:before="100" w:beforeAutospacing="1" w:after="100" w:afterAutospacing="1"/>
        <w:jc w:val="both"/>
      </w:pPr>
      <w:r w:rsidRPr="000A0A44">
        <w:t>8.24. На счете 0 208 00 000 "Расчеты с подотчетными лицами" подлежат учету расчеты по выданным авансам, а также расчеты по выплате подотчетным лицам перерасходов (в том числе и в тех случаях, когда денежные средства под отчет не выдавались).</w:t>
      </w:r>
    </w:p>
    <w:p w:rsidR="000A0A44" w:rsidRPr="000A0A44" w:rsidRDefault="000A0A44" w:rsidP="000A0A44">
      <w:pPr>
        <w:spacing w:before="100" w:beforeAutospacing="1" w:after="100" w:afterAutospacing="1"/>
        <w:jc w:val="both"/>
      </w:pPr>
      <w:r w:rsidRPr="000A0A44">
        <w:t>Если при увольнении сотрудника своевременно не был произведен расчет по подотчетным суммам, учет расчетов осуществляется в следующем порядке.</w:t>
      </w:r>
    </w:p>
    <w:p w:rsidR="000A0A44" w:rsidRPr="000A0A44" w:rsidRDefault="000A0A44" w:rsidP="000A0A44">
      <w:pPr>
        <w:spacing w:before="100" w:beforeAutospacing="1" w:after="100" w:afterAutospacing="1"/>
        <w:jc w:val="both"/>
      </w:pPr>
      <w:r w:rsidRPr="000A0A44">
        <w:t>Соответствующая задолженность переносится со счетов учета 0 208 00 000:</w:t>
      </w:r>
    </w:p>
    <w:p w:rsidR="000A0A44" w:rsidRPr="000A0A44" w:rsidRDefault="000A0A44" w:rsidP="000A0A44">
      <w:pPr>
        <w:spacing w:before="100" w:beforeAutospacing="1" w:after="100" w:afterAutospacing="1"/>
        <w:jc w:val="both"/>
      </w:pPr>
      <w:r w:rsidRPr="000A0A44">
        <w:t>- на счет 0 206 00 000 (в части дебиторской задолженности);</w:t>
      </w:r>
    </w:p>
    <w:p w:rsidR="000A0A44" w:rsidRPr="000A0A44" w:rsidRDefault="000A0A44" w:rsidP="000A0A44">
      <w:pPr>
        <w:spacing w:before="100" w:beforeAutospacing="1" w:after="100" w:afterAutospacing="1"/>
        <w:jc w:val="both"/>
      </w:pPr>
      <w:r w:rsidRPr="000A0A44">
        <w:t>- на счет 0 302 00 000 (в части кредиторской задолженности).</w:t>
      </w:r>
    </w:p>
    <w:p w:rsidR="000A0A44" w:rsidRPr="000A0A44" w:rsidRDefault="000A0A44" w:rsidP="000A0A44">
      <w:pPr>
        <w:spacing w:before="100" w:beforeAutospacing="1" w:after="100" w:afterAutospacing="1"/>
        <w:jc w:val="both"/>
      </w:pPr>
      <w:r w:rsidRPr="000A0A44">
        <w:t>По окончании года дебиторская задолженность уволенного сотрудника, подлежащая перечислению в доход бюджета, учитывается в составе доходов бюджета (задолженности перед бюджетом) в порядке, предусмотренном действующими нормативными правовыми актами.</w:t>
      </w:r>
    </w:p>
    <w:p w:rsidR="000A0A44" w:rsidRPr="000A0A44" w:rsidRDefault="000A0A44" w:rsidP="000A0A44">
      <w:pPr>
        <w:spacing w:before="100" w:beforeAutospacing="1" w:after="100" w:afterAutospacing="1"/>
        <w:jc w:val="both"/>
      </w:pPr>
      <w:r w:rsidRPr="000A0A44">
        <w:t>8.25. Состав подотчётных лиц в администрации Охотинского сельского поселения утверждён распоряжением № 5 от 09.01.2017г</w:t>
      </w:r>
    </w:p>
    <w:p w:rsidR="000A0A44" w:rsidRPr="000A0A44" w:rsidRDefault="000A0A44" w:rsidP="000A0A44">
      <w:pPr>
        <w:spacing w:before="100" w:beforeAutospacing="1" w:after="100" w:afterAutospacing="1"/>
        <w:jc w:val="both"/>
      </w:pPr>
    </w:p>
    <w:p w:rsidR="000A0A44" w:rsidRPr="000A0A44" w:rsidRDefault="000A0A44" w:rsidP="000A0A44">
      <w:pPr>
        <w:spacing w:before="100" w:beforeAutospacing="1" w:after="100" w:afterAutospacing="1"/>
        <w:jc w:val="center"/>
        <w:outlineLvl w:val="1"/>
        <w:rPr>
          <w:b/>
          <w:bCs/>
          <w:i/>
          <w:iCs/>
          <w:color w:val="000000"/>
        </w:rPr>
      </w:pPr>
      <w:hyperlink r:id="rId386" w:anchor="/document/70951956/entry/2320" w:tgtFrame="_blank" w:tooltip="Открыть документ в системе Гарант" w:history="1">
        <w:r w:rsidRPr="000A0A44">
          <w:rPr>
            <w:rFonts w:eastAsia="Times New Roman"/>
            <w:b/>
            <w:bCs/>
            <w:i/>
            <w:iCs/>
            <w:color w:val="000000"/>
          </w:rPr>
          <w:t>9.</w:t>
        </w:r>
        <w:r w:rsidRPr="000A0A44">
          <w:rPr>
            <w:b/>
            <w:bCs/>
            <w:i/>
            <w:iCs/>
            <w:color w:val="000000"/>
          </w:rPr>
          <w:t xml:space="preserve"> Учет расчетов по налогам и взносам</w:t>
        </w:r>
      </w:hyperlink>
    </w:p>
    <w:p w:rsidR="000A0A44" w:rsidRPr="000A0A44" w:rsidRDefault="000A0A44" w:rsidP="000A0A44">
      <w:pPr>
        <w:spacing w:before="100" w:beforeAutospacing="1" w:after="100" w:afterAutospacing="1"/>
        <w:jc w:val="both"/>
      </w:pPr>
      <w:hyperlink r:id="rId387" w:anchor="/document/70951956/entry/2320" w:tgtFrame="_blank" w:tooltip="Открыть документ в системе Гарант" w:history="1">
        <w:r w:rsidRPr="000A0A44">
          <w:t>9.1.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hyperlink>
    </w:p>
    <w:p w:rsidR="000A0A44" w:rsidRPr="000A0A44" w:rsidRDefault="000A0A44" w:rsidP="000A0A44">
      <w:pPr>
        <w:spacing w:before="100" w:beforeAutospacing="1" w:after="100" w:afterAutospacing="1"/>
        <w:jc w:val="both"/>
      </w:pPr>
      <w:hyperlink r:id="rId388" w:anchor="/document/70951956/entry/2320" w:tgtFrame="_blank" w:tooltip="Открыть документ в системе Гарант" w:history="1">
        <w:r w:rsidRPr="000A0A44">
          <w:t>9.2. Начисление налогов (авансовых платежей по налогам) за налоговый (отчетный) период отражается в учете последним днем налогового (отчетного) периода.</w:t>
        </w:r>
      </w:hyperlink>
    </w:p>
    <w:p w:rsidR="000A0A44" w:rsidRPr="000A0A44" w:rsidRDefault="000A0A44" w:rsidP="000A0A44">
      <w:pPr>
        <w:spacing w:before="100" w:beforeAutospacing="1" w:after="100" w:afterAutospacing="1"/>
        <w:jc w:val="both"/>
        <w:rPr>
          <w:b/>
          <w:i/>
        </w:rPr>
      </w:pPr>
      <w:r w:rsidRPr="000A0A44">
        <w:lastRenderedPageBreak/>
        <w:t xml:space="preserve">                         </w:t>
      </w:r>
      <w:r w:rsidRPr="000A0A44">
        <w:rPr>
          <w:b/>
          <w:i/>
        </w:rPr>
        <w:t>10. Учёт расчётов по заработной плате</w:t>
      </w:r>
    </w:p>
    <w:p w:rsidR="000A0A44" w:rsidRPr="000A0A44" w:rsidRDefault="000A0A44" w:rsidP="000A0A44">
      <w:pPr>
        <w:spacing w:before="100" w:beforeAutospacing="1" w:after="100" w:afterAutospacing="1"/>
        <w:jc w:val="both"/>
      </w:pPr>
      <w:r w:rsidRPr="000A0A44">
        <w:t xml:space="preserve">10.1. Документами для начисления заработной платы, премий, пособий по временной нетрудоспособности, по беременности и </w:t>
      </w:r>
      <w:proofErr w:type="gramStart"/>
      <w:r w:rsidRPr="000A0A44">
        <w:t>родам</w:t>
      </w:r>
      <w:proofErr w:type="gramEnd"/>
      <w:r w:rsidRPr="000A0A44">
        <w:t xml:space="preserve"> а также другим видам начисленного дохода являются: распоряжения руководителя учреждения о зачислении, увольнении и перемещении сотрудника в соответствии с утверждённым штатным расписанием. </w:t>
      </w:r>
    </w:p>
    <w:p w:rsidR="000A0A44" w:rsidRPr="000A0A44" w:rsidRDefault="000A0A44" w:rsidP="000A0A44">
      <w:pPr>
        <w:spacing w:before="100" w:beforeAutospacing="1" w:after="100" w:afterAutospacing="1"/>
        <w:jc w:val="both"/>
        <w:rPr>
          <w:rFonts w:eastAsia="Times New Roman"/>
        </w:rPr>
      </w:pPr>
      <w:r w:rsidRPr="000A0A44">
        <w:t xml:space="preserve"> 10.2.</w:t>
      </w:r>
      <w:r w:rsidRPr="000A0A44">
        <w:rPr>
          <w:rFonts w:eastAsia="Times New Roman"/>
        </w:rPr>
        <w:t>В бухгалтерском учете начисление заработной платы и принятие денежных обязательств по оплате труда происходит одновременно. К первичным учетным документам для ведения учета расчетов с персоналом по оплате труда относятся:</w:t>
      </w:r>
    </w:p>
    <w:p w:rsidR="000A0A44" w:rsidRPr="000A0A44" w:rsidRDefault="000A0A44" w:rsidP="000A0A44">
      <w:pPr>
        <w:spacing w:before="100" w:beforeAutospacing="1" w:after="100" w:afterAutospacing="1"/>
        <w:rPr>
          <w:rFonts w:eastAsia="Times New Roman"/>
        </w:rPr>
      </w:pPr>
      <w:r w:rsidRPr="000A0A44">
        <w:rPr>
          <w:rFonts w:eastAsia="Times New Roman"/>
        </w:rPr>
        <w:t>- Табель учета использования рабочего времени и расчета заработной платы (ф. 0504421);</w:t>
      </w:r>
    </w:p>
    <w:p w:rsidR="000A0A44" w:rsidRPr="000A0A44" w:rsidRDefault="000A0A44" w:rsidP="000A0A44">
      <w:pPr>
        <w:spacing w:before="100" w:beforeAutospacing="1" w:after="100" w:afterAutospacing="1"/>
        <w:rPr>
          <w:rFonts w:eastAsia="Times New Roman"/>
        </w:rPr>
      </w:pPr>
      <w:r w:rsidRPr="000A0A44">
        <w:rPr>
          <w:rFonts w:eastAsia="Times New Roman"/>
        </w:rPr>
        <w:t>- Записка-расчет об исчислении среднего заработка при предоставлении отпуска, увольнении и других случаях (ф. 0504425);</w:t>
      </w:r>
    </w:p>
    <w:p w:rsidR="000A0A44" w:rsidRPr="000A0A44" w:rsidRDefault="000A0A44" w:rsidP="000A0A44">
      <w:pPr>
        <w:spacing w:before="100" w:beforeAutospacing="1" w:after="100" w:afterAutospacing="1"/>
        <w:rPr>
          <w:rFonts w:eastAsia="Times New Roman"/>
        </w:rPr>
      </w:pPr>
      <w:r w:rsidRPr="000A0A44">
        <w:rPr>
          <w:rFonts w:eastAsia="Times New Roman"/>
        </w:rPr>
        <w:t>- Расчетно-платежная ведомость (ф. 0504401);</w:t>
      </w:r>
    </w:p>
    <w:p w:rsidR="000A0A44" w:rsidRPr="000A0A44" w:rsidRDefault="000A0A44" w:rsidP="000A0A44">
      <w:pPr>
        <w:spacing w:before="100" w:beforeAutospacing="1" w:after="100" w:afterAutospacing="1"/>
        <w:rPr>
          <w:rFonts w:eastAsia="Times New Roman"/>
        </w:rPr>
      </w:pPr>
      <w:r w:rsidRPr="000A0A44">
        <w:rPr>
          <w:rFonts w:eastAsia="Times New Roman"/>
        </w:rPr>
        <w:t>- Платежная ведомость (ф. 0504403).</w:t>
      </w:r>
    </w:p>
    <w:p w:rsidR="000A0A44" w:rsidRPr="000A0A44" w:rsidRDefault="000A0A44" w:rsidP="000A0A44">
      <w:pPr>
        <w:spacing w:before="100" w:beforeAutospacing="1" w:after="100" w:afterAutospacing="1"/>
        <w:rPr>
          <w:rFonts w:eastAsia="Times New Roman"/>
        </w:rPr>
      </w:pPr>
      <w:r w:rsidRPr="000A0A44">
        <w:rPr>
          <w:rFonts w:eastAsia="Times New Roman"/>
        </w:rPr>
        <w:t>10.3. Для ведения расчетов с персоналом по оплате труда в бухгалтерию представляются:</w:t>
      </w:r>
    </w:p>
    <w:p w:rsidR="000A0A44" w:rsidRPr="000A0A44" w:rsidRDefault="000A0A44" w:rsidP="000A0A44">
      <w:pPr>
        <w:spacing w:before="100" w:beforeAutospacing="1" w:after="100" w:afterAutospacing="1"/>
        <w:rPr>
          <w:rFonts w:eastAsia="Times New Roman"/>
        </w:rPr>
      </w:pPr>
      <w:r w:rsidRPr="000A0A44">
        <w:rPr>
          <w:rFonts w:eastAsia="Times New Roman"/>
        </w:rPr>
        <w:t>- листок нетрудоспособности;</w:t>
      </w:r>
    </w:p>
    <w:p w:rsidR="000A0A44" w:rsidRPr="000A0A44" w:rsidRDefault="000A0A44" w:rsidP="000A0A44">
      <w:pPr>
        <w:spacing w:before="100" w:beforeAutospacing="1" w:after="100" w:afterAutospacing="1"/>
        <w:rPr>
          <w:rFonts w:eastAsia="Times New Roman"/>
        </w:rPr>
      </w:pPr>
      <w:r w:rsidRPr="000A0A44">
        <w:rPr>
          <w:rFonts w:eastAsia="Times New Roman"/>
        </w:rPr>
        <w:t>- справка о рождении ребенка;</w:t>
      </w:r>
    </w:p>
    <w:p w:rsidR="000A0A44" w:rsidRPr="000A0A44" w:rsidRDefault="000A0A44" w:rsidP="000A0A44">
      <w:pPr>
        <w:spacing w:before="100" w:beforeAutospacing="1" w:after="100" w:afterAutospacing="1"/>
        <w:rPr>
          <w:rFonts w:eastAsia="Times New Roman"/>
        </w:rPr>
      </w:pPr>
      <w:r w:rsidRPr="000A0A44">
        <w:rPr>
          <w:rFonts w:eastAsia="Times New Roman"/>
        </w:rPr>
        <w:t>- заявление работника;</w:t>
      </w:r>
    </w:p>
    <w:p w:rsidR="000A0A44" w:rsidRPr="000A0A44" w:rsidRDefault="000A0A44" w:rsidP="000A0A44">
      <w:pPr>
        <w:spacing w:before="100" w:beforeAutospacing="1" w:after="100" w:afterAutospacing="1"/>
        <w:rPr>
          <w:rFonts w:eastAsia="Times New Roman"/>
        </w:rPr>
      </w:pPr>
      <w:r w:rsidRPr="000A0A44">
        <w:rPr>
          <w:rFonts w:eastAsia="Times New Roman"/>
        </w:rPr>
        <w:t>- справка с места работы второго родителя или копия его трудовой книжки, если он в настоящее время не работает;</w:t>
      </w:r>
    </w:p>
    <w:p w:rsidR="000A0A44" w:rsidRPr="000A0A44" w:rsidRDefault="000A0A44" w:rsidP="000A0A44">
      <w:pPr>
        <w:spacing w:before="100" w:beforeAutospacing="1" w:after="100" w:afterAutospacing="1"/>
        <w:rPr>
          <w:rFonts w:eastAsia="Times New Roman"/>
        </w:rPr>
      </w:pPr>
      <w:r w:rsidRPr="000A0A44">
        <w:rPr>
          <w:rFonts w:eastAsia="Times New Roman"/>
        </w:rPr>
        <w:t>- справка о смерти;</w:t>
      </w:r>
    </w:p>
    <w:p w:rsidR="000A0A44" w:rsidRPr="000A0A44" w:rsidRDefault="000A0A44" w:rsidP="000A0A44">
      <w:pPr>
        <w:spacing w:before="100" w:beforeAutospacing="1" w:after="100" w:afterAutospacing="1"/>
        <w:rPr>
          <w:rFonts w:eastAsia="Times New Roman"/>
        </w:rPr>
      </w:pPr>
      <w:r w:rsidRPr="000A0A44">
        <w:rPr>
          <w:rFonts w:eastAsia="Times New Roman"/>
        </w:rPr>
        <w:t>- заявление по уходу за ребенком до достижения им возраста 1,5 лет;</w:t>
      </w:r>
    </w:p>
    <w:p w:rsidR="000A0A44" w:rsidRPr="000A0A44" w:rsidRDefault="000A0A44" w:rsidP="000A0A44">
      <w:pPr>
        <w:spacing w:before="100" w:beforeAutospacing="1" w:after="100" w:afterAutospacing="1"/>
        <w:rPr>
          <w:rFonts w:eastAsia="Times New Roman"/>
        </w:rPr>
      </w:pPr>
      <w:r w:rsidRPr="000A0A44">
        <w:rPr>
          <w:rFonts w:eastAsia="Times New Roman"/>
        </w:rPr>
        <w:t>- копия свидетельства о рождении ребенка;</w:t>
      </w:r>
    </w:p>
    <w:p w:rsidR="000A0A44" w:rsidRPr="000A0A44" w:rsidRDefault="000A0A44" w:rsidP="000A0A44">
      <w:pPr>
        <w:spacing w:before="100" w:beforeAutospacing="1" w:after="100" w:afterAutospacing="1"/>
        <w:rPr>
          <w:rFonts w:eastAsia="Times New Roman"/>
        </w:rPr>
      </w:pPr>
      <w:r w:rsidRPr="000A0A44">
        <w:rPr>
          <w:rFonts w:eastAsia="Times New Roman"/>
        </w:rPr>
        <w:t>- распоряжение о назначении ежемесячных пособий на ребенка;</w:t>
      </w:r>
    </w:p>
    <w:p w:rsidR="000A0A44" w:rsidRPr="000A0A44" w:rsidRDefault="000A0A44" w:rsidP="000A0A44">
      <w:pPr>
        <w:spacing w:before="100" w:beforeAutospacing="1" w:after="100" w:afterAutospacing="1"/>
        <w:rPr>
          <w:rFonts w:eastAsia="Times New Roman"/>
        </w:rPr>
      </w:pPr>
      <w:r w:rsidRPr="000A0A44">
        <w:rPr>
          <w:rFonts w:eastAsia="Times New Roman"/>
        </w:rPr>
        <w:t xml:space="preserve">- заявление </w:t>
      </w:r>
      <w:proofErr w:type="gramStart"/>
      <w:r w:rsidRPr="000A0A44">
        <w:rPr>
          <w:rFonts w:eastAsia="Times New Roman"/>
        </w:rPr>
        <w:t>о предоставлении налогового вычета по налогу на доходы физических лиц с приложением справок об обучении</w:t>
      </w:r>
      <w:proofErr w:type="gramEnd"/>
      <w:r w:rsidRPr="000A0A44">
        <w:rPr>
          <w:rFonts w:eastAsia="Times New Roman"/>
        </w:rPr>
        <w:t xml:space="preserve"> детей в ВУЗах на дневном отделении, о наличии иждивенцев, оправе на дополнительные льготы;</w:t>
      </w:r>
    </w:p>
    <w:p w:rsidR="000A0A44" w:rsidRPr="000A0A44" w:rsidRDefault="000A0A44" w:rsidP="000A0A44">
      <w:pPr>
        <w:spacing w:before="100" w:beforeAutospacing="1" w:after="100" w:afterAutospacing="1"/>
        <w:rPr>
          <w:rFonts w:eastAsia="Times New Roman"/>
        </w:rPr>
      </w:pPr>
      <w:r w:rsidRPr="000A0A44">
        <w:rPr>
          <w:rFonts w:eastAsia="Times New Roman"/>
        </w:rPr>
        <w:t>- исполнительные листы;</w:t>
      </w:r>
    </w:p>
    <w:p w:rsidR="000A0A44" w:rsidRPr="000A0A44" w:rsidRDefault="000A0A44" w:rsidP="000A0A44">
      <w:pPr>
        <w:spacing w:before="100" w:beforeAutospacing="1" w:after="100" w:afterAutospacing="1"/>
        <w:rPr>
          <w:rFonts w:eastAsia="Times New Roman"/>
        </w:rPr>
      </w:pPr>
      <w:r w:rsidRPr="000A0A44">
        <w:rPr>
          <w:rFonts w:eastAsia="Times New Roman"/>
        </w:rPr>
        <w:t>- заявление о перечислении сумм доходов на счета в банках.</w:t>
      </w:r>
    </w:p>
    <w:p w:rsidR="000A0A44" w:rsidRPr="000A0A44" w:rsidRDefault="000A0A44" w:rsidP="000A0A44">
      <w:pPr>
        <w:spacing w:before="100" w:beforeAutospacing="1" w:after="100" w:afterAutospacing="1"/>
        <w:jc w:val="both"/>
      </w:pPr>
      <w:r w:rsidRPr="000A0A44">
        <w:t xml:space="preserve">10.4. Начисление заработной платы, пособий производится один раз в месяц с применением программы «1С зарплата и кадры». В учреждении установлен авансовый порядок выплаты заработной платы за первую половину текущего месяца 23 числа каждого месяца, срок выплаты заработной платы за вторую половину месяца 7 числа </w:t>
      </w:r>
      <w:r w:rsidRPr="000A0A44">
        <w:lastRenderedPageBreak/>
        <w:t xml:space="preserve">каждого месяца, следующего за отчётным периодом. Заработная плата и все причитающиеся выплаты перечисляются на </w:t>
      </w:r>
      <w:proofErr w:type="spellStart"/>
      <w:r w:rsidRPr="000A0A44">
        <w:t>зарплатную</w:t>
      </w:r>
      <w:proofErr w:type="spellEnd"/>
      <w:r w:rsidRPr="000A0A44">
        <w:t xml:space="preserve"> карту в Сбербанк.</w:t>
      </w:r>
    </w:p>
    <w:p w:rsidR="000A0A44" w:rsidRPr="000A0A44" w:rsidRDefault="000A0A44" w:rsidP="000A0A44">
      <w:pPr>
        <w:spacing w:before="100" w:beforeAutospacing="1" w:after="100" w:afterAutospacing="1"/>
        <w:jc w:val="center"/>
        <w:outlineLvl w:val="1"/>
        <w:rPr>
          <w:b/>
          <w:bCs/>
          <w:i/>
          <w:iCs/>
          <w:color w:val="000000"/>
        </w:rPr>
      </w:pPr>
      <w:hyperlink r:id="rId389" w:anchor="/document/70951956/entry/2320" w:tgtFrame="_blank" w:tooltip="Открыть документ в системе Гарант" w:history="1">
        <w:r w:rsidRPr="000A0A44">
          <w:rPr>
            <w:rFonts w:eastAsia="Times New Roman"/>
            <w:b/>
            <w:bCs/>
            <w:i/>
            <w:iCs/>
            <w:color w:val="000000"/>
          </w:rPr>
          <w:t>11.</w:t>
        </w:r>
        <w:r w:rsidRPr="000A0A44">
          <w:rPr>
            <w:b/>
            <w:bCs/>
            <w:i/>
            <w:iCs/>
            <w:color w:val="000000"/>
          </w:rPr>
          <w:t xml:space="preserve"> Учет расчетов с различными дебиторами и кредиторами</w:t>
        </w:r>
      </w:hyperlink>
    </w:p>
    <w:p w:rsidR="000A0A44" w:rsidRPr="000A0A44" w:rsidRDefault="000A0A44" w:rsidP="000A0A44">
      <w:pPr>
        <w:spacing w:before="100" w:beforeAutospacing="1" w:after="100" w:afterAutospacing="1"/>
        <w:jc w:val="both"/>
      </w:pPr>
      <w:hyperlink r:id="rId390" w:anchor="/document/70951956/entry/2320" w:tgtFrame="_blank" w:tooltip="Открыть документ в системе Гарант" w:history="1">
        <w:r w:rsidRPr="000A0A44">
          <w:t>11.1.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0 302 00 000 "Расчеты по принятым обязательствам".</w:t>
        </w:r>
      </w:hyperlink>
    </w:p>
    <w:p w:rsidR="000A0A44" w:rsidRPr="000A0A44" w:rsidRDefault="000A0A44" w:rsidP="000A0A44">
      <w:pPr>
        <w:spacing w:before="100" w:beforeAutospacing="1" w:after="100" w:afterAutospacing="1"/>
        <w:jc w:val="both"/>
      </w:pPr>
      <w:hyperlink r:id="rId391" w:anchor="/document/70951956/entry/2320" w:tgtFrame="_blank" w:tooltip="Открыть документ в системе Гарант" w:history="1">
        <w:r w:rsidRPr="000A0A44">
          <w:rPr>
            <w:color w:val="000000"/>
          </w:rPr>
          <w:t>Для учета переплат в части сумм, подлежащих с согласия работников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hyperlink>
    </w:p>
    <w:p w:rsidR="000A0A44" w:rsidRPr="000A0A44" w:rsidRDefault="000A0A44" w:rsidP="000A0A44">
      <w:pPr>
        <w:spacing w:before="100" w:beforeAutospacing="1" w:after="100" w:afterAutospacing="1"/>
        <w:jc w:val="both"/>
      </w:pPr>
      <w:hyperlink r:id="rId392" w:anchor="/document/70951956/entry/2320" w:tgtFrame="_blank" w:tooltip="Открыть документ в системе Гарант" w:history="1">
        <w:r w:rsidRPr="000A0A44">
          <w:t>11.2. Поступление сумм оплаты, частичной оплаты в счет предстоящей реализации объектов нефинансовых активов, работ или услуг подлежит отражению по кредиту отдельного аналитического счета 0 205 00 000 "Расчеты по доходам" — "Авансы полученные".</w:t>
        </w:r>
      </w:hyperlink>
    </w:p>
    <w:p w:rsidR="000A0A44" w:rsidRPr="000A0A44" w:rsidRDefault="000A0A44" w:rsidP="000A0A44">
      <w:pPr>
        <w:spacing w:before="100" w:beforeAutospacing="1" w:after="100" w:afterAutospacing="1"/>
        <w:jc w:val="both"/>
      </w:pPr>
      <w:hyperlink r:id="rId393" w:anchor="/document/70951956/entry/2320" w:tgtFrame="_blank" w:tooltip="Открыть документ в системе Гарант" w:history="1">
        <w:r w:rsidRPr="000A0A44">
          <w:rPr>
            <w:color w:val="000000"/>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hyperlink>
    </w:p>
    <w:p w:rsidR="000A0A44" w:rsidRPr="000A0A44" w:rsidRDefault="000A0A44" w:rsidP="000A0A44">
      <w:pPr>
        <w:spacing w:before="100" w:beforeAutospacing="1" w:after="100" w:afterAutospacing="1"/>
        <w:jc w:val="both"/>
      </w:pPr>
      <w:hyperlink r:id="rId394" w:anchor="/document/70951956/entry/2320" w:tgtFrame="_blank" w:tooltip="Открыть документ в системе Гарант" w:history="1">
        <w:r w:rsidRPr="000A0A44">
          <w:t>11.3. Доходы, полученные в результате осуществления некассовых операций, отражаются обособленно с использованием дополнительных аналитических счетов, открываемых к счетам 0 205 00 000, 0 209 00 000.</w:t>
        </w:r>
      </w:hyperlink>
    </w:p>
    <w:p w:rsidR="000A0A44" w:rsidRPr="000A0A44" w:rsidRDefault="000A0A44" w:rsidP="000A0A44">
      <w:pPr>
        <w:spacing w:before="100" w:beforeAutospacing="1" w:after="100" w:afterAutospacing="1"/>
        <w:jc w:val="both"/>
      </w:pPr>
      <w:hyperlink r:id="rId395" w:anchor="/document/70951956/entry/2320" w:tgtFrame="_blank" w:tooltip="Открыть документ в системе Гарант" w:history="1">
        <w:r w:rsidRPr="000A0A44">
          <w:t xml:space="preserve">11.4. </w:t>
        </w:r>
        <w:proofErr w:type="gramStart"/>
        <w:r w:rsidRPr="000A0A44">
          <w:t>Расчеты по суммам предварительных оплат, подлежащим возмещению контрагентами в случае расторжения договоров (контрактов), в том числе по решению суда, а также по суммам задолженности подотчетных лиц, своевременно не возвращенным и не удержанным из зарплаты, задолженности за неотработанные дни отпуска при увольнении работника, иным суммам излишне произведенных выплат учитываются на счете 0 209 30 000 в момент возникновения требований к их</w:t>
        </w:r>
        <w:proofErr w:type="gramEnd"/>
        <w:r w:rsidRPr="000A0A44">
          <w:t xml:space="preserve"> плательщикам (начала претензионной работы).</w:t>
        </w:r>
      </w:hyperlink>
    </w:p>
    <w:p w:rsidR="000A0A44" w:rsidRPr="000A0A44" w:rsidRDefault="000A0A44" w:rsidP="000A0A44">
      <w:pPr>
        <w:spacing w:before="100" w:beforeAutospacing="1" w:after="100" w:afterAutospacing="1"/>
        <w:jc w:val="both"/>
      </w:pPr>
      <w:hyperlink r:id="rId396" w:anchor="/document/70951956/entry/2320" w:tgtFrame="_blank" w:tooltip="Открыть документ в системе Гарант" w:history="1">
        <w:r w:rsidRPr="000A0A44">
          <w:t xml:space="preserve">11.5. В бюджетном учете и отчетности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действующему порядку </w:t>
        </w:r>
        <w:proofErr w:type="gramStart"/>
        <w:r w:rsidRPr="000A0A44">
          <w:t>применения кодов классификации расходов бюджетов</w:t>
        </w:r>
        <w:proofErr w:type="gramEnd"/>
        <w:r w:rsidRPr="000A0A44">
          <w:t>.</w:t>
        </w:r>
      </w:hyperlink>
    </w:p>
    <w:p w:rsidR="000A0A44" w:rsidRPr="000A0A44" w:rsidRDefault="000A0A44" w:rsidP="000A0A44">
      <w:pPr>
        <w:spacing w:before="100" w:beforeAutospacing="1" w:after="100" w:afterAutospacing="1"/>
        <w:jc w:val="both"/>
      </w:pPr>
      <w:hyperlink r:id="rId397" w:anchor="/document/70951956/entry/2320" w:tgtFrame="_blank" w:tooltip="Открыть документ в системе Гарант" w:history="1">
        <w:r w:rsidRPr="000A0A44">
          <w:t xml:space="preserve">11.6. Расчеты с ФСС РФ по суммам </w:t>
        </w:r>
        <w:proofErr w:type="gramStart"/>
        <w:r w:rsidRPr="000A0A44">
          <w:t>страховых взносов, разрешенных к использованию в целях обеспечения предупредительных мероприятий по сокращению травматизма отражаются</w:t>
        </w:r>
        <w:proofErr w:type="gramEnd"/>
        <w:r w:rsidRPr="000A0A44">
          <w:t xml:space="preserve"> как начисление дохода по дебету счета 0 209 30 000 в корреспонденции со счетом 0 401 10 130 "Доходы от оказания платных услуг".</w:t>
        </w:r>
      </w:hyperlink>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xml:space="preserve">11.7. Дебиторская задолженность списывается с балансового учета и отражается на </w:t>
      </w:r>
      <w:proofErr w:type="spellStart"/>
      <w:r w:rsidRPr="000A0A44">
        <w:t>забалансовом</w:t>
      </w:r>
      <w:proofErr w:type="spellEnd"/>
      <w:r w:rsidRPr="000A0A44">
        <w:t xml:space="preserve"> счете 04 «Задолженность неплатежеспособных дебиторов» на основании </w:t>
      </w:r>
      <w:r w:rsidRPr="000A0A44">
        <w:lastRenderedPageBreak/>
        <w:t xml:space="preserve">решения Комиссии в порядке, установленном </w:t>
      </w:r>
      <w:r w:rsidRPr="000A0A44">
        <w:rPr>
          <w:bCs/>
          <w:iCs/>
        </w:rPr>
        <w:t>распоряжением главного администратора доходов бюджета и Налоговым</w:t>
      </w:r>
      <w:r w:rsidRPr="000A0A44">
        <w:t xml:space="preserve"> </w:t>
      </w:r>
      <w:r w:rsidRPr="000A0A44">
        <w:rPr>
          <w:bCs/>
          <w:iCs/>
        </w:rPr>
        <w:t>кодексом РФ</w:t>
      </w:r>
      <w:r w:rsidRPr="000A0A44">
        <w:t xml:space="preserve">. С </w:t>
      </w:r>
      <w:proofErr w:type="spellStart"/>
      <w:r w:rsidRPr="000A0A44">
        <w:t>забалансового</w:t>
      </w:r>
      <w:proofErr w:type="spellEnd"/>
      <w:r w:rsidRPr="000A0A44">
        <w:t xml:space="preserve"> счета задолженность списывается после того, как указанная комиссия признает ее безнадежной в порядке, установленном </w:t>
      </w:r>
      <w:r w:rsidRPr="000A0A44">
        <w:rPr>
          <w:bCs/>
          <w:iCs/>
        </w:rPr>
        <w:t>распоряжением главного администратора доходов бюджета.</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xml:space="preserve">11.8. Кредиторская задолженность, не востребованная кредитором, списывается на финансовый результат на основании распоряжения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xml:space="preserve">Одновременно списанная с балансового учета кредиторская задолженность отражается на </w:t>
      </w:r>
      <w:proofErr w:type="spellStart"/>
      <w:r w:rsidRPr="000A0A44">
        <w:t>забалансовом</w:t>
      </w:r>
      <w:proofErr w:type="spellEnd"/>
      <w:r w:rsidRPr="000A0A44">
        <w:t xml:space="preserve"> счете 20 «Задолженность, не востребованная кредиторами».</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xml:space="preserve">Списание задолженности с </w:t>
      </w:r>
      <w:proofErr w:type="spellStart"/>
      <w:r w:rsidRPr="000A0A44">
        <w:t>забалансового</w:t>
      </w:r>
      <w:proofErr w:type="spellEnd"/>
      <w:r w:rsidRPr="000A0A44">
        <w:t xml:space="preserve"> учета осуществляется по итогам инвентаризации задолженности на основании решения Комиссии.</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xml:space="preserve">– по истечении </w:t>
      </w:r>
      <w:r w:rsidRPr="000A0A44">
        <w:rPr>
          <w:bCs/>
          <w:iCs/>
        </w:rPr>
        <w:t>пяти</w:t>
      </w:r>
      <w:r w:rsidRPr="000A0A44">
        <w:t xml:space="preserve"> лет отражения задолженности на </w:t>
      </w:r>
      <w:proofErr w:type="spellStart"/>
      <w:r w:rsidRPr="000A0A44">
        <w:t>забалансовом</w:t>
      </w:r>
      <w:proofErr w:type="spellEnd"/>
      <w:r w:rsidRPr="000A0A44">
        <w:t xml:space="preserve"> учете;</w:t>
      </w:r>
      <w:r w:rsidRPr="000A0A44">
        <w:br/>
        <w:t xml:space="preserve">– по завершении </w:t>
      </w:r>
      <w:proofErr w:type="gramStart"/>
      <w:r w:rsidRPr="000A0A44">
        <w:t>срока возможного возобновления процедуры взыскания задолженности</w:t>
      </w:r>
      <w:proofErr w:type="gramEnd"/>
      <w:r w:rsidRPr="000A0A44">
        <w:t xml:space="preserve"> согласно действующему законодательству;</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при наличии документов, подтверждающих прекращение обязательства смертью (ликвидацией) контрагента.</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Кредиторская задолженность списывается с баланса отдельно по каждому обязательству (кредитору).</w:t>
      </w:r>
    </w:p>
    <w:p w:rsidR="000A0A44" w:rsidRPr="000A0A44" w:rsidRDefault="000A0A44" w:rsidP="000A0A44">
      <w:pPr>
        <w:spacing w:before="100" w:beforeAutospacing="1" w:after="100" w:afterAutospacing="1"/>
        <w:jc w:val="both"/>
      </w:pPr>
    </w:p>
    <w:p w:rsidR="000A0A44" w:rsidRPr="000A0A44" w:rsidRDefault="000A0A44" w:rsidP="000A0A44">
      <w:pPr>
        <w:spacing w:before="100" w:beforeAutospacing="1" w:after="100" w:afterAutospacing="1"/>
        <w:jc w:val="center"/>
        <w:outlineLvl w:val="1"/>
        <w:rPr>
          <w:b/>
          <w:bCs/>
          <w:i/>
          <w:iCs/>
          <w:color w:val="000000"/>
        </w:rPr>
      </w:pPr>
      <w:hyperlink r:id="rId398" w:anchor="/document/70951956/entry/2320" w:tgtFrame="_blank" w:tooltip="Открыть документ в системе Гарант" w:history="1">
        <w:r w:rsidRPr="000A0A44">
          <w:rPr>
            <w:rFonts w:eastAsia="Times New Roman"/>
            <w:b/>
            <w:bCs/>
            <w:i/>
            <w:iCs/>
            <w:color w:val="000000"/>
          </w:rPr>
          <w:t>12.</w:t>
        </w:r>
        <w:r w:rsidRPr="000A0A44">
          <w:rPr>
            <w:b/>
            <w:bCs/>
            <w:i/>
            <w:iCs/>
            <w:color w:val="000000"/>
          </w:rPr>
          <w:t xml:space="preserve"> Учет доходов и расходов</w:t>
        </w:r>
      </w:hyperlink>
    </w:p>
    <w:p w:rsidR="000A0A44" w:rsidRPr="000A0A44" w:rsidRDefault="000A0A44" w:rsidP="000A0A44">
      <w:pPr>
        <w:spacing w:before="100" w:beforeAutospacing="1" w:after="100" w:afterAutospacing="1"/>
        <w:jc w:val="both"/>
      </w:pPr>
      <w:hyperlink r:id="rId399" w:anchor="/document/70951956/entry/2320" w:tgtFrame="_blank" w:tooltip="Открыть документ в системе Гарант" w:history="1">
        <w:r w:rsidRPr="000A0A44">
          <w:t>12.1.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бухгалтерского учета, предусмотренным Рабочим планом счетов (Приложение N 5).</w:t>
        </w:r>
      </w:hyperlink>
    </w:p>
    <w:p w:rsidR="000A0A44" w:rsidRPr="000A0A44" w:rsidRDefault="000A0A44" w:rsidP="000A0A44">
      <w:pPr>
        <w:spacing w:before="100" w:beforeAutospacing="1" w:after="100" w:afterAutospacing="1"/>
        <w:jc w:val="both"/>
      </w:pPr>
      <w:hyperlink r:id="rId400" w:anchor="/document/70951956/entry/2320" w:tgtFrame="_blank" w:tooltip="Открыть документ в системе Гарант" w:history="1">
        <w:r w:rsidRPr="000A0A44">
          <w:t xml:space="preserve">12.2. В составе доходов будущих периодов на </w:t>
        </w:r>
        <w:proofErr w:type="spellStart"/>
        <w:proofErr w:type="gramStart"/>
        <w:r w:rsidRPr="000A0A44">
          <w:t>на</w:t>
        </w:r>
        <w:proofErr w:type="spellEnd"/>
        <w:proofErr w:type="gramEnd"/>
        <w:r w:rsidRPr="000A0A44">
          <w:t xml:space="preserve"> счете 401 40 "Доходы будущих периодов" учитываются:</w:t>
        </w:r>
      </w:hyperlink>
    </w:p>
    <w:p w:rsidR="000A0A44" w:rsidRPr="000A0A44" w:rsidRDefault="000A0A44" w:rsidP="000A0A44">
      <w:pPr>
        <w:spacing w:before="100" w:beforeAutospacing="1" w:after="100" w:afterAutospacing="1"/>
        <w:jc w:val="both"/>
      </w:pPr>
      <w:hyperlink r:id="rId401" w:anchor="/document/70951956/entry/2320" w:tgtFrame="_blank" w:tooltip="Открыть документ в системе Гарант" w:history="1">
        <w:r w:rsidRPr="000A0A44">
          <w:t>- Доходы, начисленные за выполненные и сданные заказчикам отдельные этапы работ, услуг, не относящиеся к доходам текущего отчетного периода.</w:t>
        </w:r>
      </w:hyperlink>
    </w:p>
    <w:p w:rsidR="000A0A44" w:rsidRPr="000A0A44" w:rsidRDefault="000A0A44" w:rsidP="000A0A44">
      <w:pPr>
        <w:spacing w:before="100" w:beforeAutospacing="1" w:after="100" w:afterAutospacing="1"/>
        <w:jc w:val="both"/>
      </w:pPr>
      <w:hyperlink r:id="rId402" w:anchor="/document/70951956/entry/2320" w:tgtFrame="_blank" w:tooltip="Открыть документ в системе Гарант" w:history="1">
        <w:r w:rsidRPr="000A0A44">
          <w:t xml:space="preserve">12.3. В составе расходов будущих периодов на счете 401 50 "Расходы будущих периодов" отражаются расходы, связанные </w:t>
        </w:r>
        <w:proofErr w:type="gramStart"/>
        <w:r w:rsidRPr="000A0A44">
          <w:t>с</w:t>
        </w:r>
        <w:proofErr w:type="gramEnd"/>
        <w:r w:rsidRPr="000A0A44">
          <w:t>:</w:t>
        </w:r>
      </w:hyperlink>
    </w:p>
    <w:p w:rsidR="000A0A44" w:rsidRPr="000A0A44" w:rsidRDefault="000A0A44" w:rsidP="000A0A44">
      <w:pPr>
        <w:spacing w:before="100" w:beforeAutospacing="1" w:after="100" w:afterAutospacing="1"/>
        <w:jc w:val="both"/>
      </w:pPr>
      <w:hyperlink r:id="rId403" w:anchor="/document/70951956/entry/2320" w:tgtFrame="_blank" w:tooltip="Открыть документ в системе Гарант" w:history="1">
        <w:r w:rsidRPr="000A0A44">
          <w:t>- С подготовительными к производству работами в связи с их сезонным характером.</w:t>
        </w:r>
      </w:hyperlink>
    </w:p>
    <w:p w:rsidR="000A0A44" w:rsidRPr="000A0A44" w:rsidRDefault="000A0A44" w:rsidP="000A0A44">
      <w:pPr>
        <w:spacing w:before="100" w:beforeAutospacing="1" w:after="100" w:afterAutospacing="1"/>
        <w:jc w:val="both"/>
      </w:pPr>
      <w:hyperlink r:id="rId404" w:anchor="/document/70951956/entry/2320" w:tgtFrame="_blank" w:tooltip="Открыть документ в системе Гарант" w:history="1">
        <w:r w:rsidRPr="000A0A44">
          <w:t>- С выплатой отпускных.</w:t>
        </w:r>
      </w:hyperlink>
    </w:p>
    <w:p w:rsidR="000A0A44" w:rsidRPr="000A0A44" w:rsidRDefault="000A0A44" w:rsidP="000A0A44">
      <w:pPr>
        <w:spacing w:before="100" w:beforeAutospacing="1" w:after="100" w:afterAutospacing="1"/>
        <w:jc w:val="both"/>
      </w:pPr>
      <w:hyperlink r:id="rId405" w:anchor="/document/70951956/entry/2320" w:tgtFrame="_blank" w:tooltip="Открыть документ в системе Гарант" w:history="1">
        <w:r w:rsidRPr="000A0A44">
          <w:t>- С приобретением неисключительного права пользования нематериальными активами в течение нескольких отчетных периодов.</w:t>
        </w:r>
      </w:hyperlink>
    </w:p>
    <w:p w:rsidR="000A0A44" w:rsidRPr="000A0A44" w:rsidRDefault="000A0A44" w:rsidP="000A0A44">
      <w:pPr>
        <w:spacing w:before="100" w:beforeAutospacing="1" w:after="100" w:afterAutospacing="1"/>
        <w:jc w:val="both"/>
      </w:pPr>
      <w:hyperlink r:id="rId406" w:anchor="/document/70951956/entry/2320" w:tgtFrame="_blank" w:tooltip="Открыть документ в системе Гарант" w:history="1">
        <w:r w:rsidRPr="000A0A44">
          <w:t>- С неравномерно производимым ремонтом основных средств.</w:t>
        </w:r>
      </w:hyperlink>
    </w:p>
    <w:p w:rsidR="000A0A44" w:rsidRPr="000A0A44" w:rsidRDefault="000A0A44" w:rsidP="000A0A44">
      <w:pPr>
        <w:spacing w:before="100" w:beforeAutospacing="1" w:after="100" w:afterAutospacing="1"/>
        <w:jc w:val="both"/>
      </w:pPr>
      <w:hyperlink r:id="rId407" w:anchor="/document/70951956/entry/2320" w:tgtFrame="_blank" w:tooltip="Открыть документ в системе Гарант" w:history="1">
        <w:r w:rsidRPr="000A0A44">
          <w:t>Расходы будущих периодов подлежат отнесению на финансовый результат текущего финансового года равномерно.</w:t>
        </w:r>
      </w:hyperlink>
    </w:p>
    <w:p w:rsidR="000A0A44" w:rsidRPr="000A0A44" w:rsidRDefault="000A0A44" w:rsidP="000A0A44">
      <w:pPr>
        <w:spacing w:before="100" w:beforeAutospacing="1" w:after="100" w:afterAutospacing="1"/>
        <w:jc w:val="both"/>
      </w:pPr>
      <w:hyperlink r:id="rId408" w:anchor="/document/70951956/entry/2320" w:tgtFrame="_blank" w:tooltip="Открыть документ в системе Гарант" w:history="1">
        <w:r w:rsidRPr="000A0A44">
          <w:t>12.4. Порядок формирования резервов предстоящих расходо</w:t>
        </w:r>
        <w:proofErr w:type="gramStart"/>
        <w:r w:rsidRPr="000A0A44">
          <w:t>в(</w:t>
        </w:r>
        <w:proofErr w:type="gramEnd"/>
        <w:r w:rsidRPr="000A0A44">
          <w:t xml:space="preserve">оплату отпусков) и их использования приведён в </w:t>
        </w:r>
        <w:hyperlink r:id="rId409" w:tooltip="Перейти на страницу в интернет" w:history="1">
          <w:r w:rsidRPr="000A0A44">
            <w:rPr>
              <w:color w:val="000000"/>
            </w:rPr>
            <w:t>Приложении</w:t>
          </w:r>
        </w:hyperlink>
        <w:r w:rsidRPr="000A0A44">
          <w:t xml:space="preserve"> N 12 к учетной политике.</w:t>
        </w:r>
      </w:hyperlink>
    </w:p>
    <w:p w:rsidR="000A0A44" w:rsidRPr="000A0A44" w:rsidRDefault="000A0A44" w:rsidP="000A0A44">
      <w:pPr>
        <w:spacing w:before="100" w:beforeAutospacing="1" w:after="100" w:afterAutospacing="1"/>
        <w:jc w:val="both"/>
      </w:pPr>
      <w:hyperlink r:id="rId410" w:tooltip="Перейти на страницу в интернет" w:history="1">
        <w:r w:rsidRPr="000A0A44">
          <w:t>12.5.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на дату предъявления претензий (требований) к их плательщикам (виновным лицам).</w:t>
        </w:r>
      </w:hyperlink>
    </w:p>
    <w:p w:rsidR="000A0A44" w:rsidRPr="000A0A44" w:rsidRDefault="000A0A44" w:rsidP="000A0A44">
      <w:pPr>
        <w:spacing w:before="100" w:beforeAutospacing="1" w:after="100" w:afterAutospacing="1"/>
        <w:jc w:val="both"/>
      </w:pPr>
      <w:hyperlink r:id="rId411" w:tooltip="Перейти на страницу в интернет" w:history="1">
        <w:r w:rsidRPr="000A0A44">
          <w:t>12.6.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hyperlink>
    </w:p>
    <w:p w:rsidR="000A0A44" w:rsidRPr="000A0A44" w:rsidRDefault="000A0A44" w:rsidP="000A0A44">
      <w:pPr>
        <w:spacing w:before="100" w:beforeAutospacing="1" w:after="100" w:afterAutospacing="1"/>
        <w:jc w:val="both"/>
      </w:pPr>
      <w:hyperlink r:id="rId412" w:tooltip="Перейти на страницу в интернет" w:history="1">
        <w:r w:rsidRPr="000A0A44">
          <w:rPr>
            <w:color w:val="000000"/>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получение периодического печатного издания).</w:t>
        </w:r>
      </w:hyperlink>
    </w:p>
    <w:p w:rsidR="000A0A44" w:rsidRPr="000A0A44" w:rsidRDefault="000A0A44" w:rsidP="000A0A44">
      <w:pPr>
        <w:spacing w:before="100" w:beforeAutospacing="1" w:after="100" w:afterAutospacing="1"/>
        <w:jc w:val="center"/>
        <w:outlineLvl w:val="1"/>
        <w:rPr>
          <w:b/>
          <w:bCs/>
          <w:i/>
          <w:iCs/>
          <w:color w:val="000000"/>
        </w:rPr>
      </w:pPr>
      <w:hyperlink r:id="rId413" w:tooltip="Перейти на страницу в интернет" w:history="1">
        <w:r w:rsidRPr="000A0A44">
          <w:rPr>
            <w:rFonts w:eastAsia="Times New Roman"/>
            <w:b/>
            <w:bCs/>
            <w:i/>
            <w:iCs/>
            <w:color w:val="000000"/>
          </w:rPr>
          <w:t>13.</w:t>
        </w:r>
        <w:r w:rsidRPr="000A0A44">
          <w:rPr>
            <w:b/>
            <w:bCs/>
            <w:i/>
            <w:iCs/>
            <w:color w:val="000000"/>
          </w:rPr>
          <w:t xml:space="preserve"> Санкционирование расходов</w:t>
        </w:r>
      </w:hyperlink>
    </w:p>
    <w:p w:rsidR="000A0A44" w:rsidRPr="000A0A44" w:rsidRDefault="000A0A44" w:rsidP="000A0A44">
      <w:pPr>
        <w:spacing w:before="100" w:beforeAutospacing="1" w:after="100" w:afterAutospacing="1"/>
        <w:jc w:val="both"/>
      </w:pPr>
      <w:hyperlink r:id="rId414" w:tooltip="Перейти на страницу в интернет" w:history="1">
        <w:r w:rsidRPr="000A0A44">
          <w:t>13.1. Учет бюджетных и денежных обязательств осуществляется на основании следующих документов, подтверждающих их принятие:</w:t>
        </w:r>
      </w:hyperlink>
    </w:p>
    <w:tbl>
      <w:tblPr>
        <w:tblW w:w="5000" w:type="pct"/>
        <w:tblCellSpacing w:w="15" w:type="dxa"/>
        <w:tblBorders>
          <w:top w:val="outset" w:sz="6" w:space="0" w:color="auto"/>
          <w:left w:val="outset" w:sz="6" w:space="0" w:color="auto"/>
          <w:bottom w:val="outset" w:sz="6" w:space="0" w:color="auto"/>
          <w:right w:val="outset" w:sz="6" w:space="0" w:color="auto"/>
        </w:tblBorders>
        <w:tblLook w:val="04A0"/>
      </w:tblPr>
      <w:tblGrid>
        <w:gridCol w:w="598"/>
        <w:gridCol w:w="4431"/>
        <w:gridCol w:w="4446"/>
      </w:tblGrid>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15" w:tooltip="Перейти на страницу в интернет" w:history="1">
              <w:r w:rsidRPr="000A0A44">
                <w:rPr>
                  <w:color w:val="000000"/>
                </w:rPr>
                <w:t xml:space="preserve">N </w:t>
              </w:r>
              <w:proofErr w:type="spellStart"/>
              <w:proofErr w:type="gramStart"/>
              <w:r w:rsidRPr="000A0A44">
                <w:rPr>
                  <w:color w:val="000000"/>
                </w:rPr>
                <w:t>п</w:t>
              </w:r>
              <w:proofErr w:type="spellEnd"/>
              <w:proofErr w:type="gramEnd"/>
              <w:r w:rsidRPr="000A0A44">
                <w:rPr>
                  <w:color w:val="000000"/>
                </w:rPr>
                <w:t>/</w:t>
              </w:r>
              <w:proofErr w:type="spellStart"/>
              <w:r w:rsidRPr="000A0A44">
                <w:rPr>
                  <w:color w:val="000000"/>
                </w:rPr>
                <w:t>п</w:t>
              </w:r>
              <w:proofErr w:type="spellEnd"/>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16" w:tooltip="Перейти на страницу в интернет" w:history="1">
              <w:r w:rsidRPr="000A0A44">
                <w:rPr>
                  <w:color w:val="000000"/>
                </w:rPr>
                <w:t>Документ, на основании которого возникает бюджетное обязательство</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17" w:tooltip="Перейти на страницу в интернет" w:history="1">
              <w:r w:rsidRPr="000A0A44">
                <w:rPr>
                  <w:color w:val="000000"/>
                </w:rPr>
                <w:t>Документ, подтверждающий возникновение денежного обязательства</w:t>
              </w:r>
            </w:hyperlink>
          </w:p>
        </w:tc>
      </w:tr>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18" w:tooltip="Перейти на страницу в интернет" w:history="1">
              <w:r w:rsidRPr="000A0A44">
                <w:rPr>
                  <w:color w:val="000000"/>
                </w:rPr>
                <w:t>1.</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19" w:tooltip="Перейти на страницу в интернет" w:history="1">
              <w:proofErr w:type="gramStart"/>
              <w:r w:rsidRPr="000A0A44">
                <w:rPr>
                  <w:color w:val="000000"/>
                </w:rPr>
                <w:t>Государственный (муниципальный) контракт (договор) на поставку товаров, выполнение работ, оказание услуг,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hyperlink>
            <w:proofErr w:type="gramEnd"/>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20" w:tooltip="Перейти на страницу в интернет" w:history="1">
              <w:r w:rsidRPr="000A0A44">
                <w:rPr>
                  <w:color w:val="000000"/>
                </w:rPr>
                <w:t>Акт выполненных работ</w:t>
              </w:r>
            </w:hyperlink>
          </w:p>
          <w:p w:rsidR="000A0A44" w:rsidRPr="000A0A44" w:rsidRDefault="000A0A44" w:rsidP="000A0A44">
            <w:pPr>
              <w:spacing w:before="100" w:beforeAutospacing="1" w:after="100" w:afterAutospacing="1"/>
              <w:jc w:val="both"/>
              <w:rPr>
                <w:color w:val="000000"/>
              </w:rPr>
            </w:pPr>
            <w:hyperlink r:id="rId421" w:tooltip="Перейти на страницу в интернет" w:history="1">
              <w:r w:rsidRPr="000A0A44">
                <w:rPr>
                  <w:color w:val="000000"/>
                </w:rPr>
                <w:t>Акт об оказании услуг</w:t>
              </w:r>
            </w:hyperlink>
          </w:p>
          <w:p w:rsidR="000A0A44" w:rsidRPr="000A0A44" w:rsidRDefault="000A0A44" w:rsidP="000A0A44">
            <w:pPr>
              <w:spacing w:before="100" w:beforeAutospacing="1" w:after="100" w:afterAutospacing="1"/>
              <w:jc w:val="both"/>
              <w:rPr>
                <w:color w:val="000000"/>
              </w:rPr>
            </w:pPr>
            <w:hyperlink r:id="rId422" w:tooltip="Перейти на страницу в интернет" w:history="1">
              <w:r w:rsidRPr="000A0A44">
                <w:rPr>
                  <w:color w:val="000000"/>
                </w:rPr>
                <w:t>Акт приема-передачи</w:t>
              </w:r>
            </w:hyperlink>
          </w:p>
          <w:p w:rsidR="000A0A44" w:rsidRPr="000A0A44" w:rsidRDefault="000A0A44" w:rsidP="000A0A44">
            <w:pPr>
              <w:spacing w:before="100" w:beforeAutospacing="1" w:after="100" w:afterAutospacing="1"/>
              <w:jc w:val="both"/>
              <w:rPr>
                <w:color w:val="000000"/>
              </w:rPr>
            </w:pPr>
            <w:hyperlink r:id="rId423" w:tooltip="Перейти на страницу в интернет" w:history="1">
              <w:r w:rsidRPr="000A0A44">
                <w:rPr>
                  <w:color w:val="000000"/>
                </w:rPr>
                <w:t>Государственный (муниципальный) контракт (в случае осуществления авансовых платежей в соответствии с условиями контракта, внесение арендной платы)</w:t>
              </w:r>
            </w:hyperlink>
          </w:p>
          <w:p w:rsidR="000A0A44" w:rsidRPr="000A0A44" w:rsidRDefault="000A0A44" w:rsidP="000A0A44">
            <w:pPr>
              <w:spacing w:before="100" w:beforeAutospacing="1" w:after="100" w:afterAutospacing="1"/>
              <w:jc w:val="both"/>
              <w:rPr>
                <w:color w:val="000000"/>
              </w:rPr>
            </w:pPr>
            <w:hyperlink r:id="rId424" w:tooltip="Перейти на страницу в интернет" w:history="1">
              <w:r w:rsidRPr="000A0A44">
                <w:rPr>
                  <w:color w:val="000000"/>
                </w:rPr>
                <w:t>Справка-расчет или иной документ, являющийся основанием для оплаты неустойки</w:t>
              </w:r>
            </w:hyperlink>
          </w:p>
          <w:p w:rsidR="000A0A44" w:rsidRPr="000A0A44" w:rsidRDefault="000A0A44" w:rsidP="000A0A44">
            <w:pPr>
              <w:spacing w:before="100" w:beforeAutospacing="1" w:after="100" w:afterAutospacing="1"/>
              <w:jc w:val="both"/>
              <w:rPr>
                <w:color w:val="000000"/>
              </w:rPr>
            </w:pPr>
            <w:hyperlink r:id="rId425" w:tooltip="Перейти на страницу в интернет" w:history="1">
              <w:r w:rsidRPr="000A0A44">
                <w:rPr>
                  <w:color w:val="000000"/>
                </w:rPr>
                <w:t>Счет</w:t>
              </w:r>
            </w:hyperlink>
          </w:p>
          <w:p w:rsidR="000A0A44" w:rsidRPr="000A0A44" w:rsidRDefault="000A0A44" w:rsidP="000A0A44">
            <w:pPr>
              <w:spacing w:before="100" w:beforeAutospacing="1" w:after="100" w:afterAutospacing="1"/>
              <w:jc w:val="both"/>
              <w:rPr>
                <w:color w:val="000000"/>
              </w:rPr>
            </w:pPr>
            <w:hyperlink r:id="rId426" w:tooltip="Перейти на страницу в интернет" w:history="1">
              <w:r w:rsidRPr="000A0A44">
                <w:rPr>
                  <w:color w:val="000000"/>
                </w:rPr>
                <w:t>Счет-фактура</w:t>
              </w:r>
            </w:hyperlink>
          </w:p>
          <w:p w:rsidR="000A0A44" w:rsidRPr="000A0A44" w:rsidRDefault="000A0A44" w:rsidP="000A0A44">
            <w:pPr>
              <w:spacing w:before="100" w:beforeAutospacing="1" w:after="100" w:afterAutospacing="1"/>
              <w:jc w:val="both"/>
              <w:rPr>
                <w:color w:val="000000"/>
              </w:rPr>
            </w:pPr>
            <w:hyperlink r:id="rId427" w:tooltip="Перейти на страницу в интернет" w:history="1">
              <w:r w:rsidRPr="000A0A44">
                <w:rPr>
                  <w:color w:val="000000"/>
                </w:rPr>
                <w:t>Товарная накладная (унифицированная форма N ТОРГ-12) (</w:t>
              </w:r>
              <w:hyperlink r:id="rId428" w:anchor="/document/180026/entry/4012" w:tgtFrame="_blank" w:tooltip="Открыть документ в системе Гарант" w:history="1">
                <w:r w:rsidRPr="000A0A44">
                  <w:rPr>
                    <w:color w:val="000000"/>
                  </w:rPr>
                  <w:t>ф. 0330212</w:t>
                </w:r>
              </w:hyperlink>
              <w:r w:rsidRPr="000A0A44">
                <w:rPr>
                  <w:color w:val="000000"/>
                </w:rPr>
                <w:t>)</w:t>
              </w:r>
            </w:hyperlink>
          </w:p>
          <w:p w:rsidR="000A0A44" w:rsidRPr="000A0A44" w:rsidRDefault="000A0A44" w:rsidP="000A0A44">
            <w:pPr>
              <w:spacing w:before="100" w:beforeAutospacing="1" w:after="100" w:afterAutospacing="1"/>
              <w:jc w:val="both"/>
              <w:rPr>
                <w:color w:val="000000"/>
              </w:rPr>
            </w:pPr>
            <w:hyperlink r:id="rId429" w:anchor="/document/180026/entry/4012" w:tgtFrame="_blank" w:tooltip="Открыть документ в системе Гарант" w:history="1">
              <w:r w:rsidRPr="000A0A44">
                <w:rPr>
                  <w:color w:val="000000"/>
                </w:rPr>
                <w:t>Универсальный передаточный документ</w:t>
              </w:r>
            </w:hyperlink>
          </w:p>
          <w:p w:rsidR="000A0A44" w:rsidRPr="000A0A44" w:rsidRDefault="000A0A44" w:rsidP="000A0A44">
            <w:pPr>
              <w:spacing w:before="100" w:beforeAutospacing="1" w:after="100" w:afterAutospacing="1"/>
              <w:jc w:val="both"/>
              <w:rPr>
                <w:color w:val="000000"/>
              </w:rPr>
            </w:pPr>
            <w:hyperlink r:id="rId430" w:anchor="/document/180026/entry/4012"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31" w:anchor="/document/180026/entry/4012" w:tgtFrame="_blank" w:tooltip="Открыть документ в системе Гарант" w:history="1">
              <w:r w:rsidRPr="000A0A44">
                <w:rPr>
                  <w:color w:val="000000"/>
                </w:rPr>
                <w:t>2.</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32" w:anchor="/document/180026/entry/4012" w:tgtFrame="_blank" w:tooltip="Открыть документ в системе Гарант" w:history="1">
              <w:r w:rsidRPr="000A0A44">
                <w:rPr>
                  <w:color w:val="000000"/>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международный договор (соглашение)</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33" w:anchor="/document/180026/entry/4012" w:tgtFrame="_blank" w:tooltip="Открыть документ в системе Гарант" w:history="1">
              <w:r w:rsidRPr="000A0A44">
                <w:rPr>
                  <w:color w:val="000000"/>
                </w:rPr>
                <w:t>Акт выполненных работ</w:t>
              </w:r>
            </w:hyperlink>
          </w:p>
          <w:p w:rsidR="000A0A44" w:rsidRPr="000A0A44" w:rsidRDefault="000A0A44" w:rsidP="000A0A44">
            <w:pPr>
              <w:spacing w:before="100" w:beforeAutospacing="1" w:after="100" w:afterAutospacing="1"/>
              <w:jc w:val="both"/>
              <w:rPr>
                <w:color w:val="000000"/>
              </w:rPr>
            </w:pPr>
            <w:hyperlink r:id="rId434" w:anchor="/document/180026/entry/4012" w:tgtFrame="_blank" w:tooltip="Открыть документ в системе Гарант" w:history="1">
              <w:r w:rsidRPr="000A0A44">
                <w:rPr>
                  <w:color w:val="000000"/>
                </w:rPr>
                <w:t>Акт об оказании услуг</w:t>
              </w:r>
            </w:hyperlink>
          </w:p>
          <w:p w:rsidR="000A0A44" w:rsidRPr="000A0A44" w:rsidRDefault="000A0A44" w:rsidP="000A0A44">
            <w:pPr>
              <w:spacing w:before="100" w:beforeAutospacing="1" w:after="100" w:afterAutospacing="1"/>
              <w:jc w:val="both"/>
              <w:rPr>
                <w:color w:val="000000"/>
              </w:rPr>
            </w:pPr>
            <w:hyperlink r:id="rId435" w:anchor="/document/180026/entry/4012" w:tgtFrame="_blank" w:tooltip="Открыть документ в системе Гарант" w:history="1">
              <w:r w:rsidRPr="000A0A44">
                <w:rPr>
                  <w:color w:val="000000"/>
                </w:rPr>
                <w:t>Акт приема-передачи</w:t>
              </w:r>
            </w:hyperlink>
          </w:p>
          <w:p w:rsidR="000A0A44" w:rsidRPr="000A0A44" w:rsidRDefault="000A0A44" w:rsidP="000A0A44">
            <w:pPr>
              <w:spacing w:before="100" w:beforeAutospacing="1" w:after="100" w:afterAutospacing="1"/>
              <w:jc w:val="both"/>
              <w:rPr>
                <w:color w:val="000000"/>
              </w:rPr>
            </w:pPr>
            <w:hyperlink r:id="rId436" w:anchor="/document/180026/entry/4012" w:tgtFrame="_blank" w:tooltip="Открыть документ в системе Гарант" w:history="1">
              <w:r w:rsidRPr="000A0A44">
                <w:rPr>
                  <w:color w:val="000000"/>
                </w:rPr>
                <w:t>Договор (в случае осуществления авансовых платежей в соответствии с условиями договора, внесения арендной платы по договору)</w:t>
              </w:r>
            </w:hyperlink>
          </w:p>
          <w:p w:rsidR="000A0A44" w:rsidRPr="000A0A44" w:rsidRDefault="000A0A44" w:rsidP="000A0A44">
            <w:pPr>
              <w:spacing w:before="100" w:beforeAutospacing="1" w:after="100" w:afterAutospacing="1"/>
              <w:jc w:val="both"/>
              <w:rPr>
                <w:color w:val="000000"/>
              </w:rPr>
            </w:pPr>
            <w:hyperlink r:id="rId437" w:anchor="/document/180026/entry/4012" w:tgtFrame="_blank" w:tooltip="Открыть документ в системе Гарант" w:history="1">
              <w:r w:rsidRPr="000A0A44">
                <w:rPr>
                  <w:color w:val="000000"/>
                </w:rPr>
                <w:t>Справка-расчет или иной документ, являющийся основанием для оплаты неустойки</w:t>
              </w:r>
            </w:hyperlink>
          </w:p>
          <w:p w:rsidR="000A0A44" w:rsidRPr="000A0A44" w:rsidRDefault="000A0A44" w:rsidP="000A0A44">
            <w:pPr>
              <w:spacing w:before="100" w:beforeAutospacing="1" w:after="100" w:afterAutospacing="1"/>
              <w:jc w:val="both"/>
              <w:rPr>
                <w:color w:val="000000"/>
              </w:rPr>
            </w:pPr>
            <w:hyperlink r:id="rId438" w:anchor="/document/180026/entry/4012" w:tgtFrame="_blank" w:tooltip="Открыть документ в системе Гарант" w:history="1">
              <w:r w:rsidRPr="000A0A44">
                <w:rPr>
                  <w:color w:val="000000"/>
                </w:rPr>
                <w:t>Счет</w:t>
              </w:r>
            </w:hyperlink>
          </w:p>
          <w:p w:rsidR="000A0A44" w:rsidRPr="000A0A44" w:rsidRDefault="000A0A44" w:rsidP="000A0A44">
            <w:pPr>
              <w:spacing w:before="100" w:beforeAutospacing="1" w:after="100" w:afterAutospacing="1"/>
              <w:jc w:val="both"/>
              <w:rPr>
                <w:color w:val="000000"/>
              </w:rPr>
            </w:pPr>
            <w:hyperlink r:id="rId439" w:anchor="/document/180026/entry/4012" w:tgtFrame="_blank" w:tooltip="Открыть документ в системе Гарант" w:history="1">
              <w:r w:rsidRPr="000A0A44">
                <w:rPr>
                  <w:color w:val="000000"/>
                </w:rPr>
                <w:t>Счет-фактура</w:t>
              </w:r>
            </w:hyperlink>
          </w:p>
          <w:p w:rsidR="000A0A44" w:rsidRPr="000A0A44" w:rsidRDefault="000A0A44" w:rsidP="000A0A44">
            <w:pPr>
              <w:spacing w:before="100" w:beforeAutospacing="1" w:after="100" w:afterAutospacing="1"/>
              <w:jc w:val="both"/>
              <w:rPr>
                <w:color w:val="000000"/>
              </w:rPr>
            </w:pPr>
            <w:hyperlink r:id="rId440" w:anchor="/document/180026/entry/4012" w:tgtFrame="_blank" w:tooltip="Открыть документ в системе Гарант" w:history="1">
              <w:r w:rsidRPr="000A0A44">
                <w:rPr>
                  <w:color w:val="000000"/>
                </w:rPr>
                <w:t>Товарная накладная (унифицированная форма N ТОРГ-12) (</w:t>
              </w:r>
              <w:hyperlink r:id="rId441" w:anchor="/document/180026/entry/4012" w:tgtFrame="_blank" w:tooltip="Открыть документ в системе Гарант" w:history="1">
                <w:r w:rsidRPr="000A0A44">
                  <w:rPr>
                    <w:color w:val="000000"/>
                  </w:rPr>
                  <w:t>ф. 0330212</w:t>
                </w:r>
              </w:hyperlink>
              <w:r w:rsidRPr="000A0A44">
                <w:rPr>
                  <w:color w:val="000000"/>
                </w:rPr>
                <w:t>)</w:t>
              </w:r>
            </w:hyperlink>
          </w:p>
          <w:p w:rsidR="000A0A44" w:rsidRPr="000A0A44" w:rsidRDefault="000A0A44" w:rsidP="000A0A44">
            <w:pPr>
              <w:spacing w:before="100" w:beforeAutospacing="1" w:after="100" w:afterAutospacing="1"/>
              <w:jc w:val="both"/>
              <w:rPr>
                <w:color w:val="000000"/>
              </w:rPr>
            </w:pPr>
            <w:hyperlink r:id="rId442" w:anchor="/document/180026/entry/4012" w:tgtFrame="_blank" w:tooltip="Открыть документ в системе Гарант" w:history="1">
              <w:r w:rsidRPr="000A0A44">
                <w:rPr>
                  <w:color w:val="000000"/>
                </w:rPr>
                <w:t>Универсальный передаточный документ</w:t>
              </w:r>
            </w:hyperlink>
          </w:p>
          <w:p w:rsidR="000A0A44" w:rsidRPr="000A0A44" w:rsidRDefault="000A0A44" w:rsidP="000A0A44">
            <w:pPr>
              <w:spacing w:before="100" w:beforeAutospacing="1" w:after="100" w:afterAutospacing="1"/>
              <w:jc w:val="both"/>
              <w:rPr>
                <w:color w:val="000000"/>
              </w:rPr>
            </w:pPr>
            <w:hyperlink r:id="rId443" w:anchor="/document/180026/entry/4012"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44" w:anchor="/document/180026/entry/4012" w:tgtFrame="_blank" w:tooltip="Открыть документ в системе Гарант" w:history="1">
              <w:r w:rsidRPr="000A0A44">
                <w:rPr>
                  <w:color w:val="000000"/>
                </w:rPr>
                <w:t>3.</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45" w:anchor="/document/180026/entry/4012" w:tgtFrame="_blank" w:tooltip="Открыть документ в системе Гарант" w:history="1">
              <w:r w:rsidRPr="000A0A44">
                <w:rPr>
                  <w:color w:val="000000"/>
                </w:rPr>
                <w:t>Соглашение о предоставлении из бюджетов межбюджетных трансфертов</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46" w:anchor="/document/180026/entry/4012" w:tgtFrame="_blank" w:tooltip="Открыть документ в системе Гарант" w:history="1">
              <w:r w:rsidRPr="000A0A44">
                <w:rPr>
                  <w:color w:val="000000"/>
                </w:rPr>
                <w:t>График перечисления межбюджетного трансферта, предусмотренный соглашением о предоставлении межбюджетного трансферта</w:t>
              </w:r>
            </w:hyperlink>
          </w:p>
          <w:p w:rsidR="000A0A44" w:rsidRPr="000A0A44" w:rsidRDefault="000A0A44" w:rsidP="000A0A44">
            <w:pPr>
              <w:spacing w:before="100" w:beforeAutospacing="1" w:after="100" w:afterAutospacing="1"/>
              <w:jc w:val="both"/>
              <w:rPr>
                <w:color w:val="000000"/>
              </w:rPr>
            </w:pPr>
            <w:hyperlink r:id="rId447" w:anchor="/document/180026/entry/4012" w:tgtFrame="_blank" w:tooltip="Открыть документ в системе Гарант" w:history="1">
              <w:r w:rsidRPr="000A0A44">
                <w:rPr>
                  <w:color w:val="000000"/>
                </w:rPr>
                <w:t>Заявка о перечислении межбюджетного трансферта в соответствии с порядком (правилами) предоставления указанного межбюджетного трансферта</w:t>
              </w:r>
            </w:hyperlink>
          </w:p>
          <w:p w:rsidR="000A0A44" w:rsidRPr="000A0A44" w:rsidRDefault="000A0A44" w:rsidP="000A0A44">
            <w:pPr>
              <w:spacing w:before="100" w:beforeAutospacing="1" w:after="100" w:afterAutospacing="1"/>
              <w:jc w:val="both"/>
              <w:rPr>
                <w:color w:val="000000"/>
              </w:rPr>
            </w:pPr>
            <w:hyperlink r:id="rId448" w:anchor="/document/180026/entry/4012" w:tgtFrame="_blank" w:tooltip="Открыть документ в системе Гарант" w:history="1">
              <w:r w:rsidRPr="000A0A44">
                <w:rPr>
                  <w:color w:val="000000"/>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источником финансового обеспечения которых являются межбюджетные трансферты</w:t>
              </w:r>
            </w:hyperlink>
          </w:p>
          <w:p w:rsidR="000A0A44" w:rsidRPr="000A0A44" w:rsidRDefault="000A0A44" w:rsidP="000A0A44">
            <w:pPr>
              <w:spacing w:before="100" w:beforeAutospacing="1" w:after="100" w:afterAutospacing="1"/>
              <w:jc w:val="both"/>
              <w:rPr>
                <w:color w:val="000000"/>
              </w:rPr>
            </w:pPr>
            <w:hyperlink r:id="rId449" w:anchor="/document/180026/entry/4012"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50" w:anchor="/document/180026/entry/4012" w:tgtFrame="_blank" w:tooltip="Открыть документ в системе Гарант" w:history="1">
              <w:r w:rsidRPr="000A0A44">
                <w:rPr>
                  <w:color w:val="000000"/>
                </w:rPr>
                <w:t>4.</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51" w:anchor="/document/180026/entry/4012" w:tgtFrame="_blank" w:tooltip="Открыть документ в системе Гарант" w:history="1">
              <w:r w:rsidRPr="000A0A44">
                <w:rPr>
                  <w:color w:val="000000"/>
                </w:rPr>
                <w:t xml:space="preserve">Нормативный правовой акт, предусматривающий предоставление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w:t>
              </w:r>
              <w:r w:rsidRPr="000A0A44">
                <w:rPr>
                  <w:color w:val="000000"/>
                </w:rPr>
                <w:lastRenderedPageBreak/>
                <w:t>межбюджетного трансферта</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52" w:anchor="/document/180026/entry/4012" w:tgtFrame="_blank" w:tooltip="Открыть документ в системе Гарант" w:history="1">
              <w:r w:rsidRPr="000A0A44">
                <w:rPr>
                  <w:color w:val="000000"/>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hyperlink>
          </w:p>
          <w:p w:rsidR="000A0A44" w:rsidRPr="000A0A44" w:rsidRDefault="000A0A44" w:rsidP="000A0A44">
            <w:pPr>
              <w:spacing w:before="100" w:beforeAutospacing="1" w:after="100" w:afterAutospacing="1"/>
              <w:jc w:val="both"/>
              <w:rPr>
                <w:color w:val="000000"/>
              </w:rPr>
            </w:pPr>
            <w:hyperlink r:id="rId453" w:anchor="/document/180026/entry/4012" w:tgtFrame="_blank" w:tooltip="Открыть документ в системе Гарант" w:history="1">
              <w:r w:rsidRPr="000A0A44">
                <w:rPr>
                  <w:color w:val="000000"/>
                </w:rPr>
                <w:t xml:space="preserve">Платежный документ, необходимый для оплаты денежных обязательств и документ, подтверждающий возникновение денежных </w:t>
              </w:r>
              <w:proofErr w:type="gramStart"/>
              <w:r w:rsidRPr="000A0A44">
                <w:rPr>
                  <w:color w:val="000000"/>
                </w:rPr>
                <w:t>обязательств получателя средств бюджета субъекта Российской</w:t>
              </w:r>
              <w:proofErr w:type="gramEnd"/>
              <w:r w:rsidRPr="000A0A44">
                <w:rPr>
                  <w:color w:val="000000"/>
                </w:rPr>
                <w:t xml:space="preserve"> Федерации (местного бюджета), источником финансового обеспечения которых являются межбюджетные трансферты</w:t>
              </w:r>
            </w:hyperlink>
          </w:p>
          <w:p w:rsidR="000A0A44" w:rsidRPr="000A0A44" w:rsidRDefault="000A0A44" w:rsidP="000A0A44">
            <w:pPr>
              <w:spacing w:before="100" w:beforeAutospacing="1" w:after="100" w:afterAutospacing="1"/>
              <w:jc w:val="both"/>
              <w:rPr>
                <w:color w:val="000000"/>
              </w:rPr>
            </w:pPr>
            <w:hyperlink r:id="rId454" w:anchor="/document/180026/entry/4012"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55" w:anchor="/document/180026/entry/4012" w:tgtFrame="_blank" w:tooltip="Открыть документ в системе Гарант" w:history="1">
              <w:r w:rsidRPr="000A0A44">
                <w:rPr>
                  <w:color w:val="000000"/>
                </w:rPr>
                <w:t>5.</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56" w:anchor="/document/180026/entry/4012" w:tgtFrame="_blank" w:tooltip="Открыть документ в системе Гарант" w:history="1">
              <w:r w:rsidRPr="000A0A44">
                <w:rPr>
                  <w:color w:val="000000"/>
                </w:rPr>
                <w:t>Договор (соглашение) о предоставлении субсидии бюджетному или автономному учреждению, сведения о котором подлежат включению в реестр соглашений</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57" w:anchor="/document/180026/entry/4012" w:tgtFrame="_blank" w:tooltip="Открыть документ в системе Гарант" w:history="1">
              <w:r w:rsidRPr="000A0A44">
                <w:rPr>
                  <w:color w:val="000000"/>
                </w:rPr>
                <w:t>График перечисления субсидии, предусмотренный договором (соглашением) о предоставлении субсидии бюджетному или автономному учреждению</w:t>
              </w:r>
            </w:hyperlink>
          </w:p>
          <w:p w:rsidR="000A0A44" w:rsidRPr="000A0A44" w:rsidRDefault="000A0A44" w:rsidP="000A0A44">
            <w:pPr>
              <w:spacing w:before="100" w:beforeAutospacing="1" w:after="100" w:afterAutospacing="1"/>
              <w:jc w:val="both"/>
              <w:rPr>
                <w:color w:val="000000"/>
              </w:rPr>
            </w:pPr>
            <w:hyperlink r:id="rId458" w:anchor="/document/180026/entry/4012" w:tgtFrame="_blank" w:tooltip="Открыть документ в системе Гарант" w:history="1">
              <w:r w:rsidRPr="000A0A44">
                <w:rPr>
                  <w:color w:val="000000"/>
                </w:rPr>
                <w:t>Предварительный отчет о выполнении государственного задания (ф. 0506501)</w:t>
              </w:r>
            </w:hyperlink>
          </w:p>
          <w:p w:rsidR="000A0A44" w:rsidRPr="000A0A44" w:rsidRDefault="000A0A44" w:rsidP="000A0A44">
            <w:pPr>
              <w:spacing w:before="100" w:beforeAutospacing="1" w:after="100" w:afterAutospacing="1"/>
              <w:jc w:val="both"/>
              <w:rPr>
                <w:color w:val="000000"/>
              </w:rPr>
            </w:pPr>
            <w:hyperlink r:id="rId459" w:anchor="/document/180026/entry/4012"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60" w:anchor="/document/180026/entry/4012" w:tgtFrame="_blank" w:tooltip="Открыть документ в системе Гарант" w:history="1">
              <w:r w:rsidRPr="000A0A44">
                <w:rPr>
                  <w:color w:val="000000"/>
                </w:rPr>
                <w:t>6.</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61" w:anchor="/document/180026/entry/4012" w:tgtFrame="_blank" w:tooltip="Открыть документ в системе Гарант" w:history="1">
              <w:r w:rsidRPr="000A0A44">
                <w:rPr>
                  <w:color w:val="000000"/>
                </w:rPr>
                <w:t>Договор (соглашение) о предоставлении субсидии юридическому лицу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62" w:anchor="/document/180026/entry/4012" w:tgtFrame="_blank" w:tooltip="Открыть документ в системе Гарант" w:history="1">
              <w:r w:rsidRPr="000A0A44">
                <w:rPr>
                  <w:color w:val="000000"/>
                </w:rPr>
                <w:t>Акт выполненных работ</w:t>
              </w:r>
            </w:hyperlink>
          </w:p>
          <w:p w:rsidR="000A0A44" w:rsidRPr="000A0A44" w:rsidRDefault="000A0A44" w:rsidP="000A0A44">
            <w:pPr>
              <w:spacing w:before="100" w:beforeAutospacing="1" w:after="100" w:afterAutospacing="1"/>
              <w:jc w:val="both"/>
              <w:rPr>
                <w:color w:val="000000"/>
              </w:rPr>
            </w:pPr>
            <w:hyperlink r:id="rId463" w:anchor="/document/180026/entry/4012" w:tgtFrame="_blank" w:tooltip="Открыть документ в системе Гарант" w:history="1">
              <w:r w:rsidRPr="000A0A44">
                <w:rPr>
                  <w:color w:val="000000"/>
                </w:rPr>
                <w:t>Акт об оказании услуг</w:t>
              </w:r>
            </w:hyperlink>
          </w:p>
          <w:p w:rsidR="000A0A44" w:rsidRPr="000A0A44" w:rsidRDefault="000A0A44" w:rsidP="000A0A44">
            <w:pPr>
              <w:spacing w:before="100" w:beforeAutospacing="1" w:after="100" w:afterAutospacing="1"/>
              <w:jc w:val="both"/>
              <w:rPr>
                <w:color w:val="000000"/>
              </w:rPr>
            </w:pPr>
            <w:hyperlink r:id="rId464" w:anchor="/document/180026/entry/4012" w:tgtFrame="_blank" w:tooltip="Открыть документ в системе Гарант" w:history="1">
              <w:r w:rsidRPr="000A0A44">
                <w:rPr>
                  <w:color w:val="000000"/>
                </w:rPr>
                <w:t>Акт приема-передачи</w:t>
              </w:r>
            </w:hyperlink>
          </w:p>
          <w:p w:rsidR="000A0A44" w:rsidRPr="000A0A44" w:rsidRDefault="000A0A44" w:rsidP="000A0A44">
            <w:pPr>
              <w:spacing w:before="100" w:beforeAutospacing="1" w:after="100" w:afterAutospacing="1"/>
              <w:jc w:val="both"/>
              <w:rPr>
                <w:color w:val="000000"/>
              </w:rPr>
            </w:pPr>
            <w:hyperlink r:id="rId465" w:anchor="/document/180026/entry/4012" w:tgtFrame="_blank" w:tooltip="Открыть документ в системе Гарант" w:history="1">
              <w:r w:rsidRPr="000A0A44">
                <w:rPr>
                  <w:color w:val="000000"/>
                </w:rPr>
                <w:t>Договор, заключаемый в рамках исполнения договоров (соглашений) о предоставлении целевых субсидий и бюджетных инвестиций юридическому лицу</w:t>
              </w:r>
            </w:hyperlink>
          </w:p>
          <w:p w:rsidR="000A0A44" w:rsidRPr="000A0A44" w:rsidRDefault="000A0A44" w:rsidP="000A0A44">
            <w:pPr>
              <w:spacing w:before="100" w:beforeAutospacing="1" w:after="100" w:afterAutospacing="1"/>
              <w:jc w:val="both"/>
              <w:rPr>
                <w:color w:val="000000"/>
              </w:rPr>
            </w:pPr>
            <w:hyperlink r:id="rId466" w:anchor="/document/180026/entry/4012" w:tgtFrame="_blank" w:tooltip="Открыть документ в системе Гарант" w:history="1">
              <w:r w:rsidRPr="000A0A44">
                <w:rPr>
                  <w:color w:val="000000"/>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hyperlink>
          </w:p>
          <w:p w:rsidR="000A0A44" w:rsidRPr="000A0A44" w:rsidRDefault="000A0A44" w:rsidP="000A0A44">
            <w:pPr>
              <w:spacing w:before="100" w:beforeAutospacing="1" w:after="100" w:afterAutospacing="1"/>
              <w:jc w:val="both"/>
              <w:rPr>
                <w:color w:val="000000"/>
              </w:rPr>
            </w:pPr>
            <w:hyperlink r:id="rId467" w:anchor="/document/180026/entry/4012" w:tgtFrame="_blank" w:tooltip="Открыть документ в системе Гарант" w:history="1">
              <w:r w:rsidRPr="000A0A44">
                <w:rPr>
                  <w:color w:val="000000"/>
                </w:rPr>
                <w:t>Справка-расчет или иной документ, являющийся основанием для оплаты неустойки</w:t>
              </w:r>
            </w:hyperlink>
          </w:p>
          <w:p w:rsidR="000A0A44" w:rsidRPr="000A0A44" w:rsidRDefault="000A0A44" w:rsidP="000A0A44">
            <w:pPr>
              <w:spacing w:before="100" w:beforeAutospacing="1" w:after="100" w:afterAutospacing="1"/>
              <w:jc w:val="both"/>
              <w:rPr>
                <w:color w:val="000000"/>
              </w:rPr>
            </w:pPr>
            <w:hyperlink r:id="rId468" w:anchor="/document/180026/entry/4012" w:tgtFrame="_blank" w:tooltip="Открыть документ в системе Гарант" w:history="1">
              <w:r w:rsidRPr="000A0A44">
                <w:rPr>
                  <w:color w:val="000000"/>
                </w:rPr>
                <w:t>Счет</w:t>
              </w:r>
            </w:hyperlink>
          </w:p>
          <w:p w:rsidR="000A0A44" w:rsidRPr="000A0A44" w:rsidRDefault="000A0A44" w:rsidP="000A0A44">
            <w:pPr>
              <w:spacing w:before="100" w:beforeAutospacing="1" w:after="100" w:afterAutospacing="1"/>
              <w:jc w:val="both"/>
              <w:rPr>
                <w:color w:val="000000"/>
              </w:rPr>
            </w:pPr>
            <w:hyperlink r:id="rId469" w:anchor="/document/180026/entry/4012" w:tgtFrame="_blank" w:tooltip="Открыть документ в системе Гарант" w:history="1">
              <w:r w:rsidRPr="000A0A44">
                <w:rPr>
                  <w:color w:val="000000"/>
                </w:rPr>
                <w:t>Счет-фактура</w:t>
              </w:r>
            </w:hyperlink>
          </w:p>
          <w:p w:rsidR="000A0A44" w:rsidRPr="000A0A44" w:rsidRDefault="000A0A44" w:rsidP="000A0A44">
            <w:pPr>
              <w:spacing w:before="100" w:beforeAutospacing="1" w:after="100" w:afterAutospacing="1"/>
              <w:jc w:val="both"/>
              <w:rPr>
                <w:color w:val="000000"/>
              </w:rPr>
            </w:pPr>
            <w:hyperlink r:id="rId470" w:anchor="/document/180026/entry/4012" w:tgtFrame="_blank" w:tooltip="Открыть документ в системе Гарант" w:history="1">
              <w:r w:rsidRPr="000A0A44">
                <w:rPr>
                  <w:color w:val="000000"/>
                </w:rPr>
                <w:t xml:space="preserve">Товарная накладная (унифицированная </w:t>
              </w:r>
              <w:r w:rsidRPr="000A0A44">
                <w:rPr>
                  <w:color w:val="000000"/>
                </w:rPr>
                <w:lastRenderedPageBreak/>
                <w:t>форма N ТОРГ-12) (</w:t>
              </w:r>
              <w:hyperlink r:id="rId471" w:anchor="/document/180026/entry/4012" w:tgtFrame="_blank" w:tooltip="Открыть документ в системе Гарант" w:history="1">
                <w:r w:rsidRPr="000A0A44">
                  <w:rPr>
                    <w:color w:val="000000"/>
                  </w:rPr>
                  <w:t>ф. 0330212</w:t>
                </w:r>
              </w:hyperlink>
              <w:r w:rsidRPr="000A0A44">
                <w:rPr>
                  <w:color w:val="000000"/>
                </w:rPr>
                <w:t>)</w:t>
              </w:r>
            </w:hyperlink>
          </w:p>
          <w:p w:rsidR="000A0A44" w:rsidRPr="000A0A44" w:rsidRDefault="000A0A44" w:rsidP="000A0A44">
            <w:pPr>
              <w:spacing w:before="100" w:beforeAutospacing="1" w:after="100" w:afterAutospacing="1"/>
              <w:jc w:val="both"/>
              <w:rPr>
                <w:color w:val="000000"/>
              </w:rPr>
            </w:pPr>
            <w:hyperlink r:id="rId472" w:anchor="/document/180026/entry/4012" w:tgtFrame="_blank" w:tooltip="Открыть документ в системе Гарант" w:history="1">
              <w:r w:rsidRPr="000A0A44">
                <w:rPr>
                  <w:color w:val="000000"/>
                </w:rPr>
                <w:t>В случае предоставления субсидии юридическому лицу на возмещение фактически произведенных расходов (недополученных доходов):</w:t>
              </w:r>
            </w:hyperlink>
          </w:p>
          <w:p w:rsidR="000A0A44" w:rsidRPr="000A0A44" w:rsidRDefault="000A0A44" w:rsidP="000A0A44">
            <w:pPr>
              <w:spacing w:before="100" w:beforeAutospacing="1" w:after="100" w:afterAutospacing="1"/>
              <w:jc w:val="both"/>
              <w:rPr>
                <w:color w:val="000000"/>
              </w:rPr>
            </w:pPr>
            <w:hyperlink r:id="rId473" w:anchor="/document/180026/entry/4012" w:tgtFrame="_blank" w:tooltip="Открыть документ в системе Гарант" w:history="1">
              <w:r w:rsidRPr="000A0A44">
                <w:rPr>
                  <w:color w:val="000000"/>
                </w:rPr>
                <w:t>-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hyperlink>
          </w:p>
          <w:p w:rsidR="000A0A44" w:rsidRPr="000A0A44" w:rsidRDefault="000A0A44" w:rsidP="000A0A44">
            <w:pPr>
              <w:spacing w:before="100" w:beforeAutospacing="1" w:after="100" w:afterAutospacing="1"/>
              <w:jc w:val="both"/>
              <w:rPr>
                <w:color w:val="000000"/>
              </w:rPr>
            </w:pPr>
            <w:hyperlink r:id="rId474" w:anchor="/document/180026/entry/4012" w:tgtFrame="_blank" w:tooltip="Открыть документ в системе Гарант" w:history="1">
              <w:r w:rsidRPr="000A0A44">
                <w:rPr>
                  <w:color w:val="000000"/>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hyperlink>
          </w:p>
          <w:p w:rsidR="000A0A44" w:rsidRPr="000A0A44" w:rsidRDefault="000A0A44" w:rsidP="000A0A44">
            <w:pPr>
              <w:spacing w:before="100" w:beforeAutospacing="1" w:after="100" w:afterAutospacing="1"/>
              <w:jc w:val="both"/>
              <w:rPr>
                <w:color w:val="000000"/>
              </w:rPr>
            </w:pPr>
            <w:hyperlink r:id="rId475" w:anchor="/document/180026/entry/4012" w:tgtFrame="_blank" w:tooltip="Открыть документ в системе Гарант" w:history="1">
              <w:r w:rsidRPr="000A0A44">
                <w:rPr>
                  <w:color w:val="000000"/>
                </w:rPr>
                <w:t>- заявка на перечисление субсидии юридическому лицу по форме, установленной в соответствии с порядком (правилами) предоставления указанной субсидии на перечисление субсидии юридическому лицу) (при наличии)</w:t>
              </w:r>
            </w:hyperlink>
          </w:p>
          <w:p w:rsidR="000A0A44" w:rsidRPr="000A0A44" w:rsidRDefault="000A0A44" w:rsidP="000A0A44">
            <w:pPr>
              <w:spacing w:before="100" w:beforeAutospacing="1" w:after="100" w:afterAutospacing="1"/>
              <w:jc w:val="both"/>
              <w:rPr>
                <w:color w:val="000000"/>
              </w:rPr>
            </w:pPr>
            <w:hyperlink r:id="rId476" w:anchor="/document/180026/entry/4012"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77" w:anchor="/document/180026/entry/4012" w:tgtFrame="_blank" w:tooltip="Открыть документ в системе Гарант" w:history="1">
              <w:r w:rsidRPr="000A0A44">
                <w:rPr>
                  <w:color w:val="000000"/>
                </w:rPr>
                <w:t>7.</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78" w:anchor="/document/180026/entry/4012" w:tgtFrame="_blank" w:tooltip="Открыть документ в системе Гарант" w:history="1">
              <w:r w:rsidRPr="000A0A44">
                <w:rPr>
                  <w:color w:val="000000"/>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сведения о котором подлежат включению в реестр соглашений</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79" w:anchor="/document/180026/entry/4012" w:tgtFrame="_blank" w:tooltip="Открыть документ в системе Гарант" w:history="1">
              <w:r w:rsidRPr="000A0A44">
                <w:rPr>
                  <w:color w:val="000000"/>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hyperlink>
          </w:p>
          <w:p w:rsidR="000A0A44" w:rsidRPr="000A0A44" w:rsidRDefault="000A0A44" w:rsidP="000A0A44">
            <w:pPr>
              <w:spacing w:before="100" w:beforeAutospacing="1" w:after="100" w:afterAutospacing="1"/>
              <w:jc w:val="both"/>
              <w:rPr>
                <w:color w:val="000000"/>
              </w:rPr>
            </w:pPr>
            <w:hyperlink r:id="rId480" w:anchor="/document/180026/entry/4012" w:tgtFrame="_blank" w:tooltip="Открыть документ в системе Гарант" w:history="1">
              <w:r w:rsidRPr="000A0A44">
                <w:rPr>
                  <w:color w:val="000000"/>
                </w:rPr>
                <w:t>В случае предоставления субсидии юридическому лицу на возмещение фактически произведенных расходов (недополученных доходов):</w:t>
              </w:r>
            </w:hyperlink>
          </w:p>
          <w:p w:rsidR="000A0A44" w:rsidRPr="000A0A44" w:rsidRDefault="000A0A44" w:rsidP="000A0A44">
            <w:pPr>
              <w:spacing w:before="100" w:beforeAutospacing="1" w:after="100" w:afterAutospacing="1"/>
              <w:jc w:val="both"/>
              <w:rPr>
                <w:color w:val="000000"/>
              </w:rPr>
            </w:pPr>
            <w:hyperlink r:id="rId481" w:anchor="/document/180026/entry/4012" w:tgtFrame="_blank" w:tooltip="Открыть документ в системе Гарант" w:history="1">
              <w:r w:rsidRPr="000A0A44">
                <w:rPr>
                  <w:color w:val="00000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hyperlink>
          </w:p>
          <w:p w:rsidR="000A0A44" w:rsidRPr="000A0A44" w:rsidRDefault="000A0A44" w:rsidP="000A0A44">
            <w:pPr>
              <w:spacing w:before="100" w:beforeAutospacing="1" w:after="100" w:afterAutospacing="1"/>
              <w:jc w:val="both"/>
              <w:rPr>
                <w:color w:val="000000"/>
              </w:rPr>
            </w:pPr>
            <w:hyperlink r:id="rId482" w:anchor="/document/180026/entry/4012" w:tgtFrame="_blank" w:tooltip="Открыть документ в системе Гарант" w:history="1">
              <w:r w:rsidRPr="000A0A44">
                <w:rPr>
                  <w:color w:val="000000"/>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w:t>
              </w:r>
              <w:r w:rsidRPr="000A0A44">
                <w:rPr>
                  <w:color w:val="000000"/>
                </w:rPr>
                <w:lastRenderedPageBreak/>
                <w:t>юридическому лицу;</w:t>
              </w:r>
            </w:hyperlink>
          </w:p>
          <w:p w:rsidR="000A0A44" w:rsidRPr="000A0A44" w:rsidRDefault="000A0A44" w:rsidP="000A0A44">
            <w:pPr>
              <w:spacing w:before="100" w:beforeAutospacing="1" w:after="100" w:afterAutospacing="1"/>
              <w:jc w:val="both"/>
              <w:rPr>
                <w:color w:val="000000"/>
              </w:rPr>
            </w:pPr>
            <w:hyperlink r:id="rId483" w:anchor="/document/180026/entry/4012" w:tgtFrame="_blank" w:tooltip="Открыть документ в системе Гарант" w:history="1">
              <w:r w:rsidRPr="000A0A44">
                <w:rPr>
                  <w:color w:val="000000"/>
                </w:rPr>
                <w:t>Заявка на перечисление субсидии юридическому лицу (при наличии)</w:t>
              </w:r>
            </w:hyperlink>
          </w:p>
          <w:p w:rsidR="000A0A44" w:rsidRPr="000A0A44" w:rsidRDefault="000A0A44" w:rsidP="000A0A44">
            <w:pPr>
              <w:spacing w:before="100" w:beforeAutospacing="1" w:after="100" w:afterAutospacing="1"/>
              <w:jc w:val="both"/>
              <w:rPr>
                <w:color w:val="000000"/>
              </w:rPr>
            </w:pPr>
            <w:hyperlink r:id="rId484" w:anchor="/document/180026/entry/4012"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85" w:anchor="/document/180026/entry/4012" w:tgtFrame="_blank" w:tooltip="Открыть документ в системе Гарант" w:history="1">
              <w:r w:rsidRPr="000A0A44">
                <w:rPr>
                  <w:color w:val="000000"/>
                </w:rPr>
                <w:t>8.</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86" w:anchor="/document/180026/entry/4012" w:tgtFrame="_blank" w:tooltip="Открыть документ в системе Гарант" w:history="1">
              <w:r w:rsidRPr="000A0A44">
                <w:rPr>
                  <w:color w:val="000000"/>
                </w:rPr>
                <w:t>Приказ об утверждении Штатного расписания с расчетом годового фонда оплаты труда</w:t>
              </w:r>
            </w:hyperlink>
          </w:p>
          <w:p w:rsidR="000A0A44" w:rsidRPr="000A0A44" w:rsidRDefault="000A0A44" w:rsidP="000A0A44">
            <w:pPr>
              <w:spacing w:before="100" w:beforeAutospacing="1" w:after="100" w:afterAutospacing="1"/>
              <w:jc w:val="both"/>
              <w:rPr>
                <w:color w:val="000000"/>
              </w:rPr>
            </w:pPr>
            <w:hyperlink r:id="rId487" w:anchor="/document/180026/entry/4012" w:tgtFrame="_blank" w:tooltip="Открыть документ в системе Гарант" w:history="1">
              <w:r w:rsidRPr="000A0A44">
                <w:rPr>
                  <w:color w:val="000000"/>
                </w:rPr>
                <w:t>_________________________</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88" w:anchor="/document/180026/entry/4012" w:tgtFrame="_blank" w:tooltip="Открыть документ в системе Гарант" w:history="1">
              <w:r w:rsidRPr="000A0A44">
                <w:rPr>
                  <w:color w:val="000000"/>
                </w:rPr>
                <w:t>Записка-расчет об исчислении среднего заработка при предоставлении отпуска, увольнении и других случаях</w:t>
              </w:r>
              <w:proofErr w:type="gramStart"/>
              <w:r w:rsidRPr="000A0A44">
                <w:rPr>
                  <w:color w:val="000000"/>
                </w:rPr>
                <w:t xml:space="preserve"> (</w:t>
              </w:r>
              <w:hyperlink r:id="rId489" w:anchor="/document/70951956/entry/2220" w:tgtFrame="_blank" w:tooltip="Открыть документ в системе Гарант" w:history="1">
                <w:r w:rsidRPr="000A0A44">
                  <w:rPr>
                    <w:color w:val="000000"/>
                  </w:rPr>
                  <w:t>ф. 0504425</w:t>
                </w:r>
              </w:hyperlink>
              <w:r w:rsidRPr="000A0A44">
                <w:rPr>
                  <w:color w:val="000000"/>
                </w:rPr>
                <w:t>)</w:t>
              </w:r>
            </w:hyperlink>
            <w:proofErr w:type="gramEnd"/>
          </w:p>
          <w:p w:rsidR="000A0A44" w:rsidRPr="000A0A44" w:rsidRDefault="000A0A44" w:rsidP="000A0A44">
            <w:pPr>
              <w:spacing w:before="100" w:beforeAutospacing="1" w:after="100" w:afterAutospacing="1"/>
              <w:jc w:val="both"/>
              <w:rPr>
                <w:color w:val="000000"/>
              </w:rPr>
            </w:pPr>
            <w:hyperlink r:id="rId490" w:anchor="/document/70951956/entry/2220" w:tgtFrame="_blank" w:tooltip="Открыть документ в системе Гарант" w:history="1">
              <w:r w:rsidRPr="000A0A44">
                <w:rPr>
                  <w:color w:val="000000"/>
                </w:rPr>
                <w:t>Расчетно-платежная ведомость</w:t>
              </w:r>
              <w:proofErr w:type="gramStart"/>
              <w:r w:rsidRPr="000A0A44">
                <w:rPr>
                  <w:color w:val="000000"/>
                </w:rPr>
                <w:t xml:space="preserve"> (</w:t>
              </w:r>
              <w:hyperlink r:id="rId491" w:anchor="/document/70951956/entry/2170" w:tgtFrame="_blank" w:tooltip="Открыть документ в системе Гарант" w:history="1">
                <w:r w:rsidRPr="000A0A44">
                  <w:rPr>
                    <w:color w:val="000000"/>
                  </w:rPr>
                  <w:t>ф. 0504401</w:t>
                </w:r>
              </w:hyperlink>
              <w:r w:rsidRPr="000A0A44">
                <w:rPr>
                  <w:color w:val="000000"/>
                </w:rPr>
                <w:t>)</w:t>
              </w:r>
            </w:hyperlink>
            <w:proofErr w:type="gramEnd"/>
          </w:p>
          <w:p w:rsidR="000A0A44" w:rsidRPr="000A0A44" w:rsidRDefault="000A0A44" w:rsidP="000A0A44">
            <w:pPr>
              <w:spacing w:before="100" w:beforeAutospacing="1" w:after="100" w:afterAutospacing="1"/>
              <w:jc w:val="both"/>
              <w:rPr>
                <w:color w:val="000000"/>
              </w:rPr>
            </w:pPr>
            <w:hyperlink r:id="rId492" w:anchor="/document/70951956/entry/2170" w:tgtFrame="_blank" w:tooltip="Открыть документ в системе Гарант" w:history="1">
              <w:r w:rsidRPr="000A0A44">
                <w:rPr>
                  <w:color w:val="000000"/>
                </w:rPr>
                <w:t>Расчетная ведомость</w:t>
              </w:r>
              <w:proofErr w:type="gramStart"/>
              <w:r w:rsidRPr="000A0A44">
                <w:rPr>
                  <w:color w:val="000000"/>
                </w:rPr>
                <w:t xml:space="preserve"> (</w:t>
              </w:r>
              <w:hyperlink r:id="rId493" w:anchor="/document/70951956/entry/2180" w:tgtFrame="_blank" w:tooltip="Открыть документ в системе Гарант" w:history="1">
                <w:r w:rsidRPr="000A0A44">
                  <w:rPr>
                    <w:color w:val="000000"/>
                  </w:rPr>
                  <w:t>ф. 0504402</w:t>
                </w:r>
              </w:hyperlink>
              <w:r w:rsidRPr="000A0A44">
                <w:rPr>
                  <w:color w:val="000000"/>
                </w:rPr>
                <w:t>)</w:t>
              </w:r>
            </w:hyperlink>
            <w:proofErr w:type="gramEnd"/>
          </w:p>
          <w:p w:rsidR="000A0A44" w:rsidRPr="000A0A44" w:rsidRDefault="000A0A44" w:rsidP="000A0A44">
            <w:pPr>
              <w:spacing w:before="100" w:beforeAutospacing="1" w:after="100" w:afterAutospacing="1"/>
              <w:jc w:val="both"/>
              <w:rPr>
                <w:color w:val="000000"/>
              </w:rPr>
            </w:pPr>
            <w:hyperlink r:id="rId494" w:anchor="/document/70951956/entry/2180"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95" w:anchor="/document/70951956/entry/2180" w:tgtFrame="_blank" w:tooltip="Открыть документ в системе Гарант" w:history="1">
              <w:r w:rsidRPr="000A0A44">
                <w:rPr>
                  <w:color w:val="000000"/>
                </w:rPr>
                <w:t>9.</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96" w:anchor="/document/70951956/entry/2180" w:tgtFrame="_blank" w:tooltip="Открыть документ в системе Гарант" w:history="1">
              <w:r w:rsidRPr="000A0A44">
                <w:rPr>
                  <w:color w:val="000000"/>
                </w:rPr>
                <w:t>Исполнительный документ (исполнительный лист, судебный приказ)</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497" w:anchor="/document/70951956/entry/2180" w:tgtFrame="_blank" w:tooltip="Открыть документ в системе Гарант" w:history="1">
              <w:r w:rsidRPr="000A0A44">
                <w:rPr>
                  <w:color w:val="000000"/>
                </w:rPr>
                <w:t>Бухгалтерская справка</w:t>
              </w:r>
              <w:proofErr w:type="gramStart"/>
              <w:r w:rsidRPr="000A0A44">
                <w:rPr>
                  <w:color w:val="000000"/>
                </w:rPr>
                <w:t xml:space="preserve"> (</w:t>
              </w:r>
              <w:hyperlink r:id="rId498" w:anchor="/document/70951956/entry/2320" w:tgtFrame="_blank" w:tooltip="Открыть документ в системе Гарант" w:history="1">
                <w:r w:rsidRPr="000A0A44">
                  <w:rPr>
                    <w:color w:val="000000"/>
                  </w:rPr>
                  <w:t>ф. 0504833</w:t>
                </w:r>
              </w:hyperlink>
              <w:r w:rsidRPr="000A0A44">
                <w:rPr>
                  <w:color w:val="000000"/>
                </w:rPr>
                <w:t>)</w:t>
              </w:r>
            </w:hyperlink>
            <w:proofErr w:type="gramEnd"/>
          </w:p>
          <w:p w:rsidR="000A0A44" w:rsidRPr="000A0A44" w:rsidRDefault="000A0A44" w:rsidP="000A0A44">
            <w:pPr>
              <w:spacing w:before="100" w:beforeAutospacing="1" w:after="100" w:afterAutospacing="1"/>
              <w:jc w:val="both"/>
              <w:rPr>
                <w:color w:val="000000"/>
              </w:rPr>
            </w:pPr>
            <w:hyperlink r:id="rId499" w:anchor="/document/70951956/entry/2320" w:tgtFrame="_blank" w:tooltip="Открыть документ в системе Гарант" w:history="1">
              <w:r w:rsidRPr="000A0A44">
                <w:rPr>
                  <w:color w:val="000000"/>
                </w:rPr>
                <w:t>График выплат по исполнительному документу, предусматривающему выплаты периодического характера</w:t>
              </w:r>
            </w:hyperlink>
          </w:p>
          <w:p w:rsidR="000A0A44" w:rsidRPr="000A0A44" w:rsidRDefault="000A0A44" w:rsidP="000A0A44">
            <w:pPr>
              <w:spacing w:before="100" w:beforeAutospacing="1" w:after="100" w:afterAutospacing="1"/>
              <w:jc w:val="both"/>
              <w:rPr>
                <w:color w:val="000000"/>
              </w:rPr>
            </w:pPr>
            <w:hyperlink r:id="rId500" w:anchor="/document/70951956/entry/2320" w:tgtFrame="_blank" w:tooltip="Открыть документ в системе Гарант" w:history="1">
              <w:r w:rsidRPr="000A0A44">
                <w:rPr>
                  <w:color w:val="000000"/>
                </w:rPr>
                <w:t>Исполнительный документ</w:t>
              </w:r>
            </w:hyperlink>
          </w:p>
          <w:p w:rsidR="000A0A44" w:rsidRPr="000A0A44" w:rsidRDefault="000A0A44" w:rsidP="000A0A44">
            <w:pPr>
              <w:spacing w:before="100" w:beforeAutospacing="1" w:after="100" w:afterAutospacing="1"/>
              <w:jc w:val="both"/>
              <w:rPr>
                <w:color w:val="000000"/>
              </w:rPr>
            </w:pPr>
            <w:hyperlink r:id="rId501" w:anchor="/document/70951956/entry/2320" w:tgtFrame="_blank" w:tooltip="Открыть документ в системе Гарант" w:history="1">
              <w:r w:rsidRPr="000A0A44">
                <w:rPr>
                  <w:color w:val="000000"/>
                </w:rPr>
                <w:t>Справка-расчет</w:t>
              </w:r>
            </w:hyperlink>
          </w:p>
          <w:p w:rsidR="000A0A44" w:rsidRPr="000A0A44" w:rsidRDefault="000A0A44" w:rsidP="000A0A44">
            <w:pPr>
              <w:spacing w:before="100" w:beforeAutospacing="1" w:after="100" w:afterAutospacing="1"/>
              <w:jc w:val="both"/>
              <w:rPr>
                <w:color w:val="000000"/>
              </w:rPr>
            </w:pPr>
            <w:hyperlink r:id="rId502" w:anchor="/document/70951956/entry/2320"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03" w:anchor="/document/70951956/entry/2320" w:tgtFrame="_blank" w:tooltip="Открыть документ в системе Гарант" w:history="1">
              <w:r w:rsidRPr="000A0A44">
                <w:rPr>
                  <w:color w:val="000000"/>
                </w:rPr>
                <w:t>10.</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04" w:anchor="/document/70951956/entry/2320" w:tgtFrame="_blank" w:tooltip="Открыть документ в системе Гарант" w:history="1">
              <w:r w:rsidRPr="000A0A44">
                <w:rPr>
                  <w:color w:val="000000"/>
                </w:rPr>
                <w:t>Решение налогового органа о взыскании налога, сбора, пеней и штрафов</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05" w:anchor="/document/70951956/entry/2320" w:tgtFrame="_blank" w:tooltip="Открыть документ в системе Гарант" w:history="1">
              <w:r w:rsidRPr="000A0A44">
                <w:rPr>
                  <w:color w:val="000000"/>
                </w:rPr>
                <w:t>Бухгалтерская справка</w:t>
              </w:r>
              <w:proofErr w:type="gramStart"/>
              <w:r w:rsidRPr="000A0A44">
                <w:rPr>
                  <w:color w:val="000000"/>
                </w:rPr>
                <w:t xml:space="preserve"> (</w:t>
              </w:r>
              <w:hyperlink r:id="rId506" w:anchor="/document/70951956/entry/2320" w:tgtFrame="_blank" w:tooltip="Открыть документ в системе Гарант" w:history="1">
                <w:r w:rsidRPr="000A0A44">
                  <w:rPr>
                    <w:color w:val="000000"/>
                  </w:rPr>
                  <w:t>ф. 0504833</w:t>
                </w:r>
              </w:hyperlink>
              <w:r w:rsidRPr="000A0A44">
                <w:rPr>
                  <w:color w:val="000000"/>
                </w:rPr>
                <w:t>)</w:t>
              </w:r>
            </w:hyperlink>
            <w:proofErr w:type="gramEnd"/>
          </w:p>
          <w:p w:rsidR="000A0A44" w:rsidRPr="000A0A44" w:rsidRDefault="000A0A44" w:rsidP="000A0A44">
            <w:pPr>
              <w:spacing w:before="100" w:beforeAutospacing="1" w:after="100" w:afterAutospacing="1"/>
              <w:jc w:val="both"/>
              <w:rPr>
                <w:color w:val="000000"/>
              </w:rPr>
            </w:pPr>
            <w:hyperlink r:id="rId507" w:anchor="/document/70951956/entry/2320" w:tgtFrame="_blank" w:tooltip="Открыть документ в системе Гарант" w:history="1">
              <w:r w:rsidRPr="000A0A44">
                <w:rPr>
                  <w:color w:val="000000"/>
                </w:rPr>
                <w:t>Решение налогового органа</w:t>
              </w:r>
            </w:hyperlink>
          </w:p>
          <w:p w:rsidR="000A0A44" w:rsidRPr="000A0A44" w:rsidRDefault="000A0A44" w:rsidP="000A0A44">
            <w:pPr>
              <w:spacing w:before="100" w:beforeAutospacing="1" w:after="100" w:afterAutospacing="1"/>
              <w:jc w:val="both"/>
              <w:rPr>
                <w:color w:val="000000"/>
              </w:rPr>
            </w:pPr>
            <w:hyperlink r:id="rId508" w:anchor="/document/70951956/entry/2320" w:tgtFrame="_blank" w:tooltip="Открыть документ в системе Гарант" w:history="1">
              <w:r w:rsidRPr="000A0A44">
                <w:rPr>
                  <w:color w:val="000000"/>
                </w:rPr>
                <w:t>Справка-расчет</w:t>
              </w:r>
            </w:hyperlink>
          </w:p>
          <w:p w:rsidR="000A0A44" w:rsidRPr="000A0A44" w:rsidRDefault="000A0A44" w:rsidP="000A0A44">
            <w:pPr>
              <w:spacing w:before="100" w:beforeAutospacing="1" w:after="100" w:afterAutospacing="1"/>
              <w:jc w:val="both"/>
              <w:rPr>
                <w:color w:val="000000"/>
              </w:rPr>
            </w:pPr>
            <w:hyperlink r:id="rId509" w:anchor="/document/70951956/entry/2320"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10" w:anchor="/document/70951956/entry/2320" w:tgtFrame="_blank" w:tooltip="Открыть документ в системе Гарант" w:history="1">
              <w:r w:rsidRPr="000A0A44">
                <w:rPr>
                  <w:color w:val="000000"/>
                </w:rPr>
                <w:t>11.</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11" w:anchor="/document/70951956/entry/2320" w:tgtFrame="_blank" w:tooltip="Открыть документ в системе Гарант" w:history="1">
              <w:r w:rsidRPr="000A0A44">
                <w:rPr>
                  <w:color w:val="000000"/>
                </w:rPr>
                <w:t>Документ, не определенный выше, в соответствии с которым возникает бюджетное обязательство:</w:t>
              </w:r>
            </w:hyperlink>
          </w:p>
          <w:p w:rsidR="000A0A44" w:rsidRPr="000A0A44" w:rsidRDefault="000A0A44" w:rsidP="000A0A44">
            <w:pPr>
              <w:spacing w:before="100" w:beforeAutospacing="1" w:after="100" w:afterAutospacing="1"/>
              <w:jc w:val="both"/>
              <w:rPr>
                <w:color w:val="000000"/>
              </w:rPr>
            </w:pPr>
            <w:hyperlink r:id="rId512" w:anchor="/document/70951956/entry/2320" w:tgtFrame="_blank" w:tooltip="Открыть документ в системе Гарант" w:history="1">
              <w:proofErr w:type="gramStart"/>
              <w:r w:rsidRPr="000A0A44">
                <w:rPr>
                  <w:color w:val="000000"/>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w:t>
              </w:r>
              <w:r w:rsidRPr="000A0A44">
                <w:rPr>
                  <w:color w:val="000000"/>
                </w:rPr>
                <w:lastRenderedPageBreak/>
                <w:t>договора);</w:t>
              </w:r>
            </w:hyperlink>
            <w:proofErr w:type="gramEnd"/>
          </w:p>
          <w:p w:rsidR="000A0A44" w:rsidRPr="000A0A44" w:rsidRDefault="000A0A44" w:rsidP="000A0A44">
            <w:pPr>
              <w:spacing w:before="100" w:beforeAutospacing="1" w:after="100" w:afterAutospacing="1"/>
              <w:jc w:val="both"/>
              <w:rPr>
                <w:color w:val="000000"/>
              </w:rPr>
            </w:pPr>
            <w:hyperlink r:id="rId513" w:anchor="/document/70951956/entry/2320" w:tgtFrame="_blank" w:tooltip="Открыть документ в системе Гарант" w:history="1">
              <w:r w:rsidRPr="000A0A44">
                <w:rPr>
                  <w:color w:val="000000"/>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в органы казначейства не направлены информация и документы по указанному договору для их включения в реестр контрактов;</w:t>
              </w:r>
            </w:hyperlink>
          </w:p>
          <w:p w:rsidR="000A0A44" w:rsidRPr="000A0A44" w:rsidRDefault="000A0A44" w:rsidP="000A0A44">
            <w:pPr>
              <w:spacing w:before="100" w:beforeAutospacing="1" w:after="100" w:afterAutospacing="1"/>
              <w:jc w:val="both"/>
              <w:rPr>
                <w:color w:val="000000"/>
              </w:rPr>
            </w:pPr>
            <w:hyperlink r:id="rId514" w:anchor="/document/70951956/entry/2320" w:tgtFrame="_blank" w:tooltip="Открыть документ в системе Гарант" w:history="1">
              <w:r w:rsidRPr="000A0A44">
                <w:rPr>
                  <w:color w:val="000000"/>
                </w:rP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hyperlink>
          </w:p>
          <w:p w:rsidR="000A0A44" w:rsidRPr="000A0A44" w:rsidRDefault="000A0A44" w:rsidP="000A0A44">
            <w:pPr>
              <w:spacing w:before="100" w:beforeAutospacing="1" w:after="100" w:afterAutospacing="1"/>
              <w:jc w:val="both"/>
              <w:rPr>
                <w:color w:val="000000"/>
              </w:rPr>
            </w:pPr>
            <w:hyperlink r:id="rId515" w:anchor="/document/70951956/entry/2320" w:tgtFrame="_blank" w:tooltip="Открыть документ в системе Гарант" w:history="1">
              <w:r w:rsidRPr="000A0A44">
                <w:rPr>
                  <w:color w:val="000000"/>
                </w:rPr>
                <w:t>- _________________________</w:t>
              </w:r>
            </w:hyperlink>
          </w:p>
        </w:tc>
        <w:tc>
          <w:tcPr>
            <w:tcW w:w="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16" w:anchor="/document/70951956/entry/2320" w:tgtFrame="_blank" w:tooltip="Открыть документ в системе Гарант" w:history="1">
              <w:r w:rsidRPr="000A0A44">
                <w:rPr>
                  <w:color w:val="000000"/>
                </w:rPr>
                <w:t>Авансовый отчет</w:t>
              </w:r>
              <w:proofErr w:type="gramStart"/>
              <w:r w:rsidRPr="000A0A44">
                <w:rPr>
                  <w:color w:val="000000"/>
                </w:rPr>
                <w:t xml:space="preserve"> (</w:t>
              </w:r>
              <w:hyperlink r:id="rId517" w:anchor="/document/70951956/entry/2240" w:tgtFrame="_blank" w:tooltip="Открыть документ в системе Гарант" w:history="1">
                <w:r w:rsidRPr="000A0A44">
                  <w:rPr>
                    <w:color w:val="000000"/>
                  </w:rPr>
                  <w:t>ф. 0504505</w:t>
                </w:r>
              </w:hyperlink>
              <w:r w:rsidRPr="000A0A44">
                <w:rPr>
                  <w:color w:val="000000"/>
                </w:rPr>
                <w:t>)</w:t>
              </w:r>
            </w:hyperlink>
            <w:proofErr w:type="gramEnd"/>
          </w:p>
          <w:p w:rsidR="000A0A44" w:rsidRPr="000A0A44" w:rsidRDefault="000A0A44" w:rsidP="000A0A44">
            <w:pPr>
              <w:spacing w:before="100" w:beforeAutospacing="1" w:after="100" w:afterAutospacing="1"/>
              <w:jc w:val="both"/>
              <w:rPr>
                <w:color w:val="000000"/>
              </w:rPr>
            </w:pPr>
            <w:hyperlink r:id="rId518" w:anchor="/document/70951956/entry/2240" w:tgtFrame="_blank" w:tooltip="Открыть документ в системе Гарант" w:history="1">
              <w:r w:rsidRPr="000A0A44">
                <w:rPr>
                  <w:color w:val="000000"/>
                </w:rPr>
                <w:t>Акт выполненных работ</w:t>
              </w:r>
            </w:hyperlink>
          </w:p>
          <w:p w:rsidR="000A0A44" w:rsidRPr="000A0A44" w:rsidRDefault="000A0A44" w:rsidP="000A0A44">
            <w:pPr>
              <w:spacing w:before="100" w:beforeAutospacing="1" w:after="100" w:afterAutospacing="1"/>
              <w:jc w:val="both"/>
              <w:rPr>
                <w:color w:val="000000"/>
              </w:rPr>
            </w:pPr>
            <w:hyperlink r:id="rId519" w:anchor="/document/70951956/entry/2240" w:tgtFrame="_blank" w:tooltip="Открыть документ в системе Гарант" w:history="1">
              <w:r w:rsidRPr="000A0A44">
                <w:rPr>
                  <w:color w:val="000000"/>
                </w:rPr>
                <w:t>Акт приема-передачи</w:t>
              </w:r>
            </w:hyperlink>
          </w:p>
          <w:p w:rsidR="000A0A44" w:rsidRPr="000A0A44" w:rsidRDefault="000A0A44" w:rsidP="000A0A44">
            <w:pPr>
              <w:spacing w:before="100" w:beforeAutospacing="1" w:after="100" w:afterAutospacing="1"/>
              <w:jc w:val="both"/>
              <w:rPr>
                <w:color w:val="000000"/>
              </w:rPr>
            </w:pPr>
            <w:hyperlink r:id="rId520" w:anchor="/document/70951956/entry/2240" w:tgtFrame="_blank" w:tooltip="Открыть документ в системе Гарант" w:history="1">
              <w:r w:rsidRPr="000A0A44">
                <w:rPr>
                  <w:color w:val="000000"/>
                </w:rPr>
                <w:t>Акт об оказании услуг</w:t>
              </w:r>
            </w:hyperlink>
          </w:p>
          <w:p w:rsidR="000A0A44" w:rsidRPr="000A0A44" w:rsidRDefault="000A0A44" w:rsidP="000A0A44">
            <w:pPr>
              <w:spacing w:before="100" w:beforeAutospacing="1" w:after="100" w:afterAutospacing="1"/>
              <w:jc w:val="both"/>
              <w:rPr>
                <w:color w:val="000000"/>
              </w:rPr>
            </w:pPr>
            <w:hyperlink r:id="rId521" w:anchor="/document/70951956/entry/2240" w:tgtFrame="_blank" w:tooltip="Открыть документ в системе Гарант" w:history="1">
              <w:r w:rsidRPr="000A0A44">
                <w:rPr>
                  <w:color w:val="000000"/>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hyperlink>
          </w:p>
          <w:p w:rsidR="000A0A44" w:rsidRPr="000A0A44" w:rsidRDefault="000A0A44" w:rsidP="000A0A44">
            <w:pPr>
              <w:spacing w:before="100" w:beforeAutospacing="1" w:after="100" w:afterAutospacing="1"/>
              <w:jc w:val="both"/>
              <w:rPr>
                <w:color w:val="000000"/>
              </w:rPr>
            </w:pPr>
            <w:hyperlink r:id="rId522" w:anchor="/document/70951956/entry/2240" w:tgtFrame="_blank" w:tooltip="Открыть документ в системе Гарант" w:history="1">
              <w:r w:rsidRPr="000A0A44">
                <w:rPr>
                  <w:color w:val="000000"/>
                </w:rPr>
                <w:t xml:space="preserve">Заявление на выдачу денежных средств </w:t>
              </w:r>
              <w:r w:rsidRPr="000A0A44">
                <w:rPr>
                  <w:color w:val="000000"/>
                </w:rPr>
                <w:lastRenderedPageBreak/>
                <w:t>под отчет</w:t>
              </w:r>
            </w:hyperlink>
          </w:p>
          <w:p w:rsidR="000A0A44" w:rsidRPr="000A0A44" w:rsidRDefault="000A0A44" w:rsidP="000A0A44">
            <w:pPr>
              <w:spacing w:before="100" w:beforeAutospacing="1" w:after="100" w:afterAutospacing="1"/>
              <w:jc w:val="both"/>
              <w:rPr>
                <w:color w:val="000000"/>
              </w:rPr>
            </w:pPr>
            <w:hyperlink r:id="rId523" w:anchor="/document/70951956/entry/2240" w:tgtFrame="_blank" w:tooltip="Открыть документ в системе Гарант" w:history="1">
              <w:r w:rsidRPr="000A0A44">
                <w:rPr>
                  <w:color w:val="000000"/>
                </w:rPr>
                <w:t>Заявление физического лица</w:t>
              </w:r>
            </w:hyperlink>
          </w:p>
          <w:p w:rsidR="000A0A44" w:rsidRPr="000A0A44" w:rsidRDefault="000A0A44" w:rsidP="000A0A44">
            <w:pPr>
              <w:spacing w:before="100" w:beforeAutospacing="1" w:after="100" w:afterAutospacing="1"/>
              <w:jc w:val="both"/>
              <w:rPr>
                <w:color w:val="000000"/>
              </w:rPr>
            </w:pPr>
            <w:hyperlink r:id="rId524" w:anchor="/document/70951956/entry/2240" w:tgtFrame="_blank" w:tooltip="Открыть документ в системе Гарант" w:history="1">
              <w:r w:rsidRPr="000A0A44">
                <w:rPr>
                  <w:color w:val="000000"/>
                </w:rPr>
                <w:t>Квитанция</w:t>
              </w:r>
            </w:hyperlink>
          </w:p>
          <w:p w:rsidR="000A0A44" w:rsidRPr="000A0A44" w:rsidRDefault="000A0A44" w:rsidP="000A0A44">
            <w:pPr>
              <w:spacing w:before="100" w:beforeAutospacing="1" w:after="100" w:afterAutospacing="1"/>
              <w:jc w:val="both"/>
              <w:rPr>
                <w:color w:val="000000"/>
              </w:rPr>
            </w:pPr>
            <w:hyperlink r:id="rId525" w:anchor="/document/70951956/entry/2240" w:tgtFrame="_blank" w:tooltip="Открыть документ в системе Гарант" w:history="1">
              <w:r w:rsidRPr="000A0A44">
                <w:rPr>
                  <w:color w:val="000000"/>
                </w:rPr>
                <w:t>Приказ о направлении в командировку, с прилагаемым расчетом командировочных сумм</w:t>
              </w:r>
            </w:hyperlink>
          </w:p>
          <w:p w:rsidR="000A0A44" w:rsidRPr="000A0A44" w:rsidRDefault="000A0A44" w:rsidP="000A0A44">
            <w:pPr>
              <w:spacing w:before="100" w:beforeAutospacing="1" w:after="100" w:afterAutospacing="1"/>
              <w:jc w:val="both"/>
              <w:rPr>
                <w:color w:val="000000"/>
              </w:rPr>
            </w:pPr>
            <w:hyperlink r:id="rId526" w:anchor="/document/70951956/entry/2240" w:tgtFrame="_blank" w:tooltip="Открыть документ в системе Гарант" w:history="1">
              <w:r w:rsidRPr="000A0A44">
                <w:rPr>
                  <w:color w:val="000000"/>
                </w:rPr>
                <w:t>Служебная записка</w:t>
              </w:r>
            </w:hyperlink>
          </w:p>
          <w:p w:rsidR="000A0A44" w:rsidRPr="000A0A44" w:rsidRDefault="000A0A44" w:rsidP="000A0A44">
            <w:pPr>
              <w:spacing w:before="100" w:beforeAutospacing="1" w:after="100" w:afterAutospacing="1"/>
              <w:jc w:val="both"/>
              <w:rPr>
                <w:color w:val="000000"/>
              </w:rPr>
            </w:pPr>
            <w:hyperlink r:id="rId527" w:anchor="/document/70951956/entry/2240" w:tgtFrame="_blank" w:tooltip="Открыть документ в системе Гарант" w:history="1">
              <w:r w:rsidRPr="000A0A44">
                <w:rPr>
                  <w:color w:val="000000"/>
                </w:rPr>
                <w:t>Справка-расчет</w:t>
              </w:r>
            </w:hyperlink>
          </w:p>
          <w:p w:rsidR="000A0A44" w:rsidRPr="000A0A44" w:rsidRDefault="000A0A44" w:rsidP="000A0A44">
            <w:pPr>
              <w:spacing w:before="100" w:beforeAutospacing="1" w:after="100" w:afterAutospacing="1"/>
              <w:jc w:val="both"/>
              <w:rPr>
                <w:color w:val="000000"/>
              </w:rPr>
            </w:pPr>
            <w:hyperlink r:id="rId528" w:anchor="/document/70951956/entry/2240" w:tgtFrame="_blank" w:tooltip="Открыть документ в системе Гарант" w:history="1">
              <w:r w:rsidRPr="000A0A44">
                <w:rPr>
                  <w:color w:val="000000"/>
                </w:rPr>
                <w:t>Счет</w:t>
              </w:r>
            </w:hyperlink>
          </w:p>
          <w:p w:rsidR="000A0A44" w:rsidRPr="000A0A44" w:rsidRDefault="000A0A44" w:rsidP="000A0A44">
            <w:pPr>
              <w:spacing w:before="100" w:beforeAutospacing="1" w:after="100" w:afterAutospacing="1"/>
              <w:jc w:val="both"/>
              <w:rPr>
                <w:color w:val="000000"/>
              </w:rPr>
            </w:pPr>
            <w:hyperlink r:id="rId529" w:anchor="/document/70951956/entry/2240" w:tgtFrame="_blank" w:tooltip="Открыть документ в системе Гарант" w:history="1">
              <w:r w:rsidRPr="000A0A44">
                <w:rPr>
                  <w:color w:val="000000"/>
                </w:rPr>
                <w:t>Счет-фактура</w:t>
              </w:r>
            </w:hyperlink>
          </w:p>
          <w:p w:rsidR="000A0A44" w:rsidRPr="000A0A44" w:rsidRDefault="000A0A44" w:rsidP="000A0A44">
            <w:pPr>
              <w:spacing w:before="100" w:beforeAutospacing="1" w:after="100" w:afterAutospacing="1"/>
              <w:jc w:val="both"/>
              <w:rPr>
                <w:color w:val="000000"/>
              </w:rPr>
            </w:pPr>
            <w:hyperlink r:id="rId530" w:anchor="/document/70951956/entry/2240" w:tgtFrame="_blank" w:tooltip="Открыть документ в системе Гарант" w:history="1">
              <w:r w:rsidRPr="000A0A44">
                <w:rPr>
                  <w:color w:val="000000"/>
                </w:rPr>
                <w:t>Товарная накладная (унифицированная форма N ТОРГ-12) (</w:t>
              </w:r>
              <w:hyperlink r:id="rId531" w:anchor="/document/180026/entry/4012" w:tgtFrame="_blank" w:tooltip="Открыть документ в системе Гарант" w:history="1">
                <w:r w:rsidRPr="000A0A44">
                  <w:rPr>
                    <w:color w:val="000000"/>
                  </w:rPr>
                  <w:t>ф. 0330212</w:t>
                </w:r>
              </w:hyperlink>
              <w:r w:rsidRPr="000A0A44">
                <w:rPr>
                  <w:color w:val="000000"/>
                </w:rPr>
                <w:t>)</w:t>
              </w:r>
            </w:hyperlink>
          </w:p>
          <w:p w:rsidR="000A0A44" w:rsidRPr="000A0A44" w:rsidRDefault="000A0A44" w:rsidP="000A0A44">
            <w:pPr>
              <w:spacing w:before="100" w:beforeAutospacing="1" w:after="100" w:afterAutospacing="1"/>
              <w:jc w:val="both"/>
              <w:rPr>
                <w:color w:val="000000"/>
              </w:rPr>
            </w:pPr>
            <w:hyperlink r:id="rId532" w:anchor="/document/180026/entry/4012" w:tgtFrame="_blank" w:tooltip="Открыть документ в системе Гарант" w:history="1">
              <w:r w:rsidRPr="000A0A44">
                <w:rPr>
                  <w:color w:val="000000"/>
                </w:rPr>
                <w:t>Универсальный передаточный документ</w:t>
              </w:r>
            </w:hyperlink>
          </w:p>
          <w:p w:rsidR="000A0A44" w:rsidRPr="000A0A44" w:rsidRDefault="000A0A44" w:rsidP="000A0A44">
            <w:pPr>
              <w:spacing w:before="100" w:beforeAutospacing="1" w:after="100" w:afterAutospacing="1"/>
              <w:jc w:val="both"/>
              <w:rPr>
                <w:color w:val="000000"/>
              </w:rPr>
            </w:pPr>
            <w:hyperlink r:id="rId533" w:anchor="/document/180026/entry/4012" w:tgtFrame="_blank" w:tooltip="Открыть документ в системе Гарант" w:history="1">
              <w:r w:rsidRPr="000A0A44">
                <w:rPr>
                  <w:color w:val="000000"/>
                </w:rPr>
                <w:t>_________________________</w:t>
              </w:r>
            </w:hyperlink>
          </w:p>
        </w:tc>
      </w:tr>
    </w:tbl>
    <w:p w:rsidR="000A0A44" w:rsidRPr="000A0A44" w:rsidRDefault="000A0A44" w:rsidP="000A0A44">
      <w:pPr>
        <w:spacing w:before="100" w:beforeAutospacing="1" w:after="100" w:afterAutospacing="1"/>
        <w:jc w:val="both"/>
      </w:pPr>
      <w:hyperlink r:id="rId534" w:anchor="/document/180026/entry/4012" w:tgtFrame="_blank" w:tooltip="Открыть документ в системе Гарант" w:history="1">
        <w:r w:rsidRPr="000A0A44">
          <w:t>13.2. Учет принимаемых обязательств осуществляется на основании следующих документов:</w:t>
        </w:r>
      </w:hyperlink>
    </w:p>
    <w:tbl>
      <w:tblPr>
        <w:tblW w:w="5000" w:type="pct"/>
        <w:tblCellSpacing w:w="15" w:type="dxa"/>
        <w:tblBorders>
          <w:top w:val="outset" w:sz="6" w:space="0" w:color="auto"/>
          <w:left w:val="outset" w:sz="6" w:space="0" w:color="auto"/>
          <w:bottom w:val="outset" w:sz="6" w:space="0" w:color="auto"/>
          <w:right w:val="outset" w:sz="6" w:space="0" w:color="auto"/>
        </w:tblBorders>
        <w:tblLook w:val="04A0"/>
      </w:tblPr>
      <w:tblGrid>
        <w:gridCol w:w="4223"/>
        <w:gridCol w:w="5252"/>
      </w:tblGrid>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35" w:anchor="/document/180026/entry/4012" w:tgtFrame="_blank" w:tooltip="Открыть документ в системе Гарант" w:history="1">
              <w:r w:rsidRPr="000A0A44">
                <w:rPr>
                  <w:color w:val="000000"/>
                </w:rPr>
                <w:t>Обязательства, отражаемые на счете 0 502 07 000 "Принимаемые обязательства"</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36" w:anchor="/document/180026/entry/4012" w:tgtFrame="_blank" w:tooltip="Открыть документ в системе Гарант" w:history="1">
              <w:r w:rsidRPr="000A0A44">
                <w:rPr>
                  <w:color w:val="000000"/>
                </w:rPr>
                <w:t>Документы - основания для отражения операций</w:t>
              </w:r>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37" w:anchor="/document/180026/entry/4012" w:tgtFrame="_blank" w:tooltip="Открыть документ в системе Гарант" w:history="1">
              <w:r w:rsidRPr="000A0A44">
                <w:rPr>
                  <w:color w:val="000000"/>
                </w:rPr>
                <w:t>Обязательства, возникающие с началом конкурентной процедуры определения поставщика (подрядчика, исполнителя)</w:t>
              </w:r>
            </w:hyperlink>
          </w:p>
          <w:p w:rsidR="000A0A44" w:rsidRPr="000A0A44" w:rsidRDefault="000A0A44" w:rsidP="000A0A44">
            <w:pPr>
              <w:spacing w:before="100" w:beforeAutospacing="1" w:after="100" w:afterAutospacing="1"/>
              <w:jc w:val="both"/>
              <w:rPr>
                <w:color w:val="000000"/>
              </w:rPr>
            </w:pPr>
            <w:hyperlink r:id="rId538" w:anchor="/document/180026/entry/4012" w:tgtFrame="_blank" w:tooltip="Открыть документ в системе Гарант" w:history="1">
              <w:r w:rsidRPr="000A0A44">
                <w:rPr>
                  <w:color w:val="000000"/>
                </w:rPr>
                <w:t>(кредит счета 0 502 07 000)</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39" w:anchor="/document/180026/entry/4012" w:tgtFrame="_blank" w:tooltip="Открыть документ в системе Гарант" w:history="1">
              <w:r w:rsidRPr="000A0A44">
                <w:rPr>
                  <w:color w:val="000000"/>
                </w:rPr>
                <w:t>Извещение о проведении конкурса, торгов, запроса котировок, запроса предложений</w:t>
              </w:r>
            </w:hyperlink>
          </w:p>
          <w:p w:rsidR="000A0A44" w:rsidRPr="000A0A44" w:rsidRDefault="000A0A44" w:rsidP="000A0A44">
            <w:pPr>
              <w:spacing w:before="100" w:beforeAutospacing="1" w:after="100" w:afterAutospacing="1"/>
              <w:jc w:val="both"/>
              <w:rPr>
                <w:color w:val="000000"/>
              </w:rPr>
            </w:pPr>
            <w:hyperlink r:id="rId540" w:anchor="/document/180026/entry/4012" w:tgtFrame="_blank" w:tooltip="Открыть документ в системе Гарант" w:history="1">
              <w:r w:rsidRPr="000A0A44">
                <w:rPr>
                  <w:color w:val="000000"/>
                </w:rPr>
                <w:t>Приглашения принять участие в определении поставщика (подрядчика, исполнителя)</w:t>
              </w:r>
            </w:hyperlink>
          </w:p>
          <w:p w:rsidR="000A0A44" w:rsidRPr="000A0A44" w:rsidRDefault="000A0A44" w:rsidP="000A0A44">
            <w:pPr>
              <w:spacing w:before="100" w:beforeAutospacing="1" w:after="100" w:afterAutospacing="1"/>
              <w:jc w:val="both"/>
              <w:rPr>
                <w:color w:val="000000"/>
              </w:rPr>
            </w:pPr>
            <w:hyperlink r:id="rId541" w:anchor="/document/180026/entry/4012"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42" w:anchor="/document/180026/entry/4012" w:tgtFrame="_blank" w:tooltip="Открыть документ в системе Гарант" w:history="1">
              <w:r w:rsidRPr="000A0A44">
                <w:rPr>
                  <w:color w:val="000000"/>
                </w:rPr>
                <w:t>Обязательства, возникающие при заключении контракта</w:t>
              </w:r>
            </w:hyperlink>
          </w:p>
          <w:p w:rsidR="000A0A44" w:rsidRPr="000A0A44" w:rsidRDefault="000A0A44" w:rsidP="000A0A44">
            <w:pPr>
              <w:spacing w:before="100" w:beforeAutospacing="1" w:after="100" w:afterAutospacing="1"/>
              <w:jc w:val="both"/>
              <w:rPr>
                <w:color w:val="000000"/>
              </w:rPr>
            </w:pPr>
            <w:hyperlink r:id="rId543" w:anchor="/document/180026/entry/4012" w:tgtFrame="_blank" w:tooltip="Открыть документ в системе Гарант" w:history="1">
              <w:r w:rsidRPr="000A0A44">
                <w:rPr>
                  <w:color w:val="000000"/>
                </w:rPr>
                <w:t>(дебет счета 0 502 07 000)</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44" w:anchor="/document/180026/entry/4012" w:tgtFrame="_blank" w:tooltip="Открыть документ в системе Гарант" w:history="1">
              <w:r w:rsidRPr="000A0A44">
                <w:rPr>
                  <w:color w:val="000000"/>
                </w:rPr>
                <w:t>Государственный (муниципальный) контракт, договор</w:t>
              </w:r>
            </w:hyperlink>
          </w:p>
          <w:p w:rsidR="000A0A44" w:rsidRPr="000A0A44" w:rsidRDefault="000A0A44" w:rsidP="000A0A44">
            <w:pPr>
              <w:spacing w:before="100" w:beforeAutospacing="1" w:after="100" w:afterAutospacing="1"/>
              <w:jc w:val="both"/>
              <w:rPr>
                <w:color w:val="000000"/>
              </w:rPr>
            </w:pPr>
            <w:hyperlink r:id="rId545" w:anchor="/document/180026/entry/4012" w:tgtFrame="_blank" w:tooltip="Открыть документ в системе Гарант" w:history="1">
              <w:r w:rsidRPr="000A0A44">
                <w:rPr>
                  <w:color w:val="000000"/>
                </w:rPr>
                <w:t>_________________________</w:t>
              </w:r>
            </w:hyperlink>
          </w:p>
        </w:tc>
      </w:tr>
      <w:tr w:rsidR="000A0A44" w:rsidRPr="000A0A44" w:rsidTr="00B553AD">
        <w:trPr>
          <w:tblCellSpacing w:w="15" w:type="dxa"/>
        </w:trPr>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46" w:anchor="/document/180026/entry/4012" w:tgtFrame="_blank" w:tooltip="Открыть документ в системе Гарант" w:history="1">
              <w:r w:rsidRPr="000A0A44">
                <w:rPr>
                  <w:color w:val="000000"/>
                </w:rPr>
                <w:t xml:space="preserve">Сторнирование, если закупка не состоялась (кредит счета 0 502 07 00 методом “Красное </w:t>
              </w:r>
              <w:proofErr w:type="spellStart"/>
              <w:r w:rsidRPr="000A0A44">
                <w:rPr>
                  <w:color w:val="000000"/>
                </w:rPr>
                <w:t>сторно</w:t>
              </w:r>
              <w:proofErr w:type="spellEnd"/>
              <w:r w:rsidRPr="000A0A44">
                <w:rPr>
                  <w:color w:val="000000"/>
                </w:rPr>
                <w:t>”)</w:t>
              </w:r>
            </w:hyperlink>
          </w:p>
        </w:tc>
        <w:tc>
          <w:tcPr>
            <w:tcW w:w="1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A0A44" w:rsidRPr="000A0A44" w:rsidRDefault="000A0A44" w:rsidP="000A0A44">
            <w:pPr>
              <w:spacing w:before="100" w:beforeAutospacing="1" w:after="100" w:afterAutospacing="1"/>
              <w:jc w:val="both"/>
              <w:rPr>
                <w:color w:val="000000"/>
              </w:rPr>
            </w:pPr>
            <w:hyperlink r:id="rId547" w:anchor="/document/180026/entry/4012" w:tgtFrame="_blank" w:tooltip="Открыть документ в системе Гарант" w:history="1">
              <w:r w:rsidRPr="000A0A44">
                <w:rPr>
                  <w:color w:val="000000"/>
                </w:rPr>
                <w:t>Протокол комиссии по осуществлению закупок</w:t>
              </w:r>
            </w:hyperlink>
          </w:p>
          <w:p w:rsidR="000A0A44" w:rsidRPr="000A0A44" w:rsidRDefault="000A0A44" w:rsidP="000A0A44">
            <w:pPr>
              <w:spacing w:before="100" w:beforeAutospacing="1" w:after="100" w:afterAutospacing="1"/>
              <w:jc w:val="both"/>
              <w:rPr>
                <w:color w:val="000000"/>
              </w:rPr>
            </w:pPr>
            <w:hyperlink r:id="rId548" w:anchor="/document/180026/entry/4012" w:tgtFrame="_blank" w:tooltip="Открыть документ в системе Гарант" w:history="1">
              <w:r w:rsidRPr="000A0A44">
                <w:rPr>
                  <w:color w:val="000000"/>
                </w:rPr>
                <w:t>_________________________</w:t>
              </w:r>
            </w:hyperlink>
          </w:p>
        </w:tc>
      </w:tr>
    </w:tbl>
    <w:p w:rsidR="000A0A44" w:rsidRPr="000A0A44" w:rsidRDefault="000A0A44" w:rsidP="000A0A44">
      <w:pPr>
        <w:spacing w:before="100" w:beforeAutospacing="1" w:after="100" w:afterAutospacing="1"/>
        <w:jc w:val="both"/>
      </w:pPr>
      <w:hyperlink r:id="rId549" w:anchor="/document/180026/entry/4012" w:tgtFrame="_blank" w:tooltip="Открыть документ в системе Гарант" w:history="1">
        <w:r w:rsidRPr="000A0A44">
          <w:t xml:space="preserve">13.3. </w:t>
        </w:r>
        <w:proofErr w:type="gramStart"/>
        <w:r w:rsidRPr="000A0A44">
          <w:t xml:space="preserve">Учет плановых назначений (лимитов бюджетных обязательств, бюджетных ассигнований, финансового обеспечения) по доходам, расходам и источникам финансирования дефицита бюджета (средств учреждения) осуществляется на счетах санкционирования в разрезе кодов бюджетной классификации (в том числе в разрезе </w:t>
        </w:r>
        <w:r w:rsidRPr="000A0A44">
          <w:lastRenderedPageBreak/>
          <w:t>кодов КОСГУ) согласно той детализации доходов, расходов и источников финансирования дефицита бюджета (средств учреждения) по кодам бюджетной классификации (в том числе по кодам КОСГУ), которая предусмотрена</w:t>
        </w:r>
        <w:proofErr w:type="gramEnd"/>
        <w:r w:rsidRPr="000A0A44">
          <w:t xml:space="preserve"> при доведении (утверждении) плановых назначений (лимитов бюджетных обязательств, бюджетных ассигнований, финансового обеспечения).</w:t>
        </w:r>
      </w:hyperlink>
      <w:r w:rsidRPr="000A0A44">
        <w:t xml:space="preserve"> Порядок принятия бюджетных и денежных обязательств отражено в Приложении №13. </w:t>
      </w:r>
    </w:p>
    <w:p w:rsidR="000A0A44" w:rsidRPr="000A0A44" w:rsidRDefault="000A0A44" w:rsidP="000A0A44">
      <w:pPr>
        <w:spacing w:before="100" w:beforeAutospacing="1" w:after="100" w:afterAutospacing="1"/>
        <w:jc w:val="center"/>
        <w:outlineLvl w:val="1"/>
        <w:rPr>
          <w:b/>
          <w:bCs/>
          <w:i/>
          <w:iCs/>
          <w:color w:val="000000"/>
        </w:rPr>
      </w:pPr>
      <w:hyperlink r:id="rId550" w:anchor="/document/180026/entry/4012" w:tgtFrame="_blank" w:tooltip="Открыть документ в системе Гарант" w:history="1">
        <w:r w:rsidRPr="000A0A44">
          <w:rPr>
            <w:rFonts w:eastAsia="Times New Roman"/>
            <w:b/>
            <w:bCs/>
            <w:i/>
            <w:iCs/>
            <w:color w:val="000000"/>
          </w:rPr>
          <w:t>14.</w:t>
        </w:r>
        <w:r w:rsidRPr="000A0A44">
          <w:rPr>
            <w:b/>
            <w:bCs/>
            <w:i/>
            <w:iCs/>
            <w:color w:val="000000"/>
          </w:rPr>
          <w:t xml:space="preserve"> Учет на </w:t>
        </w:r>
        <w:proofErr w:type="spellStart"/>
        <w:r w:rsidRPr="000A0A44">
          <w:rPr>
            <w:b/>
            <w:bCs/>
            <w:i/>
            <w:iCs/>
            <w:color w:val="000000"/>
          </w:rPr>
          <w:t>забалансовых</w:t>
        </w:r>
        <w:proofErr w:type="spellEnd"/>
        <w:r w:rsidRPr="000A0A44">
          <w:rPr>
            <w:b/>
            <w:bCs/>
            <w:i/>
            <w:iCs/>
            <w:color w:val="000000"/>
          </w:rPr>
          <w:t xml:space="preserve"> счетах</w:t>
        </w:r>
      </w:hyperlink>
    </w:p>
    <w:p w:rsidR="000A0A44" w:rsidRPr="000A0A44" w:rsidRDefault="000A0A44" w:rsidP="000A0A44">
      <w:pPr>
        <w:spacing w:before="100" w:beforeAutospacing="1" w:after="100" w:afterAutospacing="1"/>
        <w:jc w:val="both"/>
      </w:pPr>
      <w:hyperlink r:id="rId551" w:anchor="/document/180026/entry/4012" w:tgtFrame="_blank" w:tooltip="Открыть документ в системе Гарант" w:history="1">
        <w:r w:rsidRPr="000A0A44">
          <w:t xml:space="preserve">14.1. Учет на </w:t>
        </w:r>
        <w:proofErr w:type="spellStart"/>
        <w:r w:rsidRPr="000A0A44">
          <w:t>забалансовых</w:t>
        </w:r>
        <w:proofErr w:type="spellEnd"/>
        <w:r w:rsidRPr="000A0A44">
          <w:t xml:space="preserve"> счетах осуществляется в соответствии с требованиями </w:t>
        </w:r>
        <w:hyperlink r:id="rId552" w:anchor="/document/12180849/entry/2332" w:tgtFrame="_blank" w:tooltip="Открыть документ в системе Гарант" w:history="1">
          <w:r w:rsidRPr="000A0A44">
            <w:rPr>
              <w:color w:val="000000"/>
            </w:rPr>
            <w:t>п. п. 332 - 394</w:t>
          </w:r>
        </w:hyperlink>
        <w:r w:rsidRPr="000A0A44">
          <w:t xml:space="preserve"> Инструкции N 157н.</w:t>
        </w:r>
      </w:hyperlink>
    </w:p>
    <w:p w:rsidR="000A0A44" w:rsidRPr="000A0A44" w:rsidRDefault="000A0A44" w:rsidP="000A0A44">
      <w:pPr>
        <w:spacing w:before="100" w:beforeAutospacing="1" w:after="100" w:afterAutospacing="1"/>
        <w:jc w:val="both"/>
      </w:pPr>
      <w:hyperlink r:id="rId553" w:anchor="/document/12180849/entry/2332" w:tgtFrame="_blank" w:tooltip="Открыть документ в системе Гарант" w:history="1">
        <w:r w:rsidRPr="000A0A44">
          <w:t xml:space="preserve">Для раскрытия сведений о деятельности учреждения в бюджетной отчетности, а также в целях обеспечения управленческого учета применяются дополнительные </w:t>
        </w:r>
        <w:proofErr w:type="spellStart"/>
        <w:r w:rsidRPr="000A0A44">
          <w:t>забалансовые</w:t>
        </w:r>
        <w:proofErr w:type="spellEnd"/>
        <w:r w:rsidRPr="000A0A44">
          <w:t xml:space="preserve"> счета согласно соответствующему разделу Рабочего плана счетов (Приложение N 5).</w:t>
        </w:r>
      </w:hyperlink>
    </w:p>
    <w:p w:rsidR="000A0A44" w:rsidRPr="000A0A44" w:rsidRDefault="000A0A44" w:rsidP="000A0A44">
      <w:pPr>
        <w:spacing w:before="100" w:beforeAutospacing="1" w:after="100" w:afterAutospacing="1"/>
        <w:jc w:val="both"/>
      </w:pPr>
      <w:hyperlink r:id="rId554" w:anchor="/document/12180849/entry/2332" w:tgtFrame="_blank" w:tooltip="Открыть документ в системе Гарант" w:history="1">
        <w:r w:rsidRPr="000A0A44">
          <w:t>14.2. В учреждении используются следующие виды бланков строгой отчетности: бланки трудовых книжек и вкладышей к ним</w:t>
        </w:r>
        <w:r w:rsidRPr="000A0A44">
          <w:rPr>
            <w:color w:val="000000"/>
          </w:rPr>
          <w:t>, пластиковые карточки</w:t>
        </w:r>
        <w:r w:rsidRPr="000A0A44">
          <w:t>.</w:t>
        </w:r>
      </w:hyperlink>
    </w:p>
    <w:p w:rsidR="000A0A44" w:rsidRPr="000A0A44" w:rsidRDefault="000A0A44" w:rsidP="000A0A44">
      <w:pPr>
        <w:spacing w:before="100" w:beforeAutospacing="1" w:after="100" w:afterAutospacing="1"/>
        <w:jc w:val="both"/>
      </w:pPr>
      <w:hyperlink r:id="rId555" w:anchor="/document/12180849/entry/2332" w:tgtFrame="_blank" w:tooltip="Открыть документ в системе Гарант" w:history="1">
        <w:r w:rsidRPr="000A0A44">
          <w:t>Перечень должностных лиц, ответственных за обеспечение сохранности бланков строгой отчетности, их выдачу и оперативный учет, а также состав комиссии по списанию бланков строгой отчетности утверждаются отдельным распоряжением.</w:t>
        </w:r>
      </w:hyperlink>
    </w:p>
    <w:p w:rsidR="000A0A44" w:rsidRPr="000A0A44" w:rsidRDefault="000A0A44" w:rsidP="000A0A44">
      <w:pPr>
        <w:spacing w:before="100" w:beforeAutospacing="1" w:after="100" w:afterAutospacing="1"/>
        <w:jc w:val="both"/>
      </w:pPr>
      <w:hyperlink r:id="rId556" w:anchor="/document/12180849/entry/2332" w:tgtFrame="_blank" w:tooltip="Открыть документ в системе Гарант" w:history="1">
        <w:r w:rsidRPr="000A0A44">
          <w:t xml:space="preserve">14.3. Все материальные ценности, а также иные активы и обязательства, учитываемые на </w:t>
        </w:r>
        <w:proofErr w:type="spellStart"/>
        <w:r w:rsidRPr="000A0A44">
          <w:t>забалансовых</w:t>
        </w:r>
        <w:proofErr w:type="spellEnd"/>
        <w:r w:rsidRPr="000A0A44">
          <w:t xml:space="preserve"> счетах, инвентаризируются в порядке и в сроки, установленные для объектов, учитываемых на балансе.</w:t>
        </w:r>
      </w:hyperlink>
    </w:p>
    <w:p w:rsidR="000A0A44" w:rsidRPr="000A0A44" w:rsidRDefault="000A0A44" w:rsidP="000A0A44">
      <w:pPr>
        <w:spacing w:before="100" w:beforeAutospacing="1" w:after="100" w:afterAutospacing="1"/>
        <w:jc w:val="both"/>
      </w:pPr>
      <w:hyperlink r:id="rId557" w:anchor="/document/12180849/entry/2332" w:tgtFrame="_blank" w:tooltip="Открыть документ в системе Гарант" w:history="1">
        <w:r w:rsidRPr="000A0A44">
          <w:t xml:space="preserve">14.4. В целях формирования бюджетной отчетности аналитический учет на </w:t>
        </w:r>
        <w:proofErr w:type="spellStart"/>
        <w:r w:rsidRPr="000A0A44">
          <w:t>забалансовых</w:t>
        </w:r>
        <w:proofErr w:type="spellEnd"/>
        <w:r w:rsidRPr="000A0A44">
          <w:t xml:space="preserve"> счетах 17 и 18 ведется:</w:t>
        </w:r>
      </w:hyperlink>
    </w:p>
    <w:p w:rsidR="000A0A44" w:rsidRPr="000A0A44" w:rsidRDefault="000A0A44" w:rsidP="000A0A44">
      <w:pPr>
        <w:spacing w:before="100" w:beforeAutospacing="1" w:after="100" w:afterAutospacing="1"/>
        <w:jc w:val="both"/>
      </w:pPr>
      <w:hyperlink r:id="rId558" w:anchor="/document/12180849/entry/2332" w:tgtFrame="_blank" w:tooltip="Открыть документ в системе Гарант" w:history="1">
        <w:r w:rsidRPr="000A0A44">
          <w:rPr>
            <w:color w:val="000000"/>
          </w:rPr>
          <w:t xml:space="preserve">- в разрезе кодов (составных частей кодов) классификации доходов, расходов и источников финансирования дефицита бюджетов.  </w:t>
        </w:r>
      </w:hyperlink>
    </w:p>
    <w:p w:rsidR="000A0A44" w:rsidRPr="000A0A44" w:rsidRDefault="000A0A44" w:rsidP="000A0A44">
      <w:pPr>
        <w:spacing w:before="100" w:beforeAutospacing="1" w:after="100" w:afterAutospacing="1"/>
        <w:jc w:val="both"/>
      </w:pPr>
      <w:hyperlink r:id="rId559" w:anchor="/document/12180849/entry/2332" w:tgtFrame="_blank" w:tooltip="Открыть документ в системе Гарант" w:history="1">
        <w:r w:rsidRPr="000A0A44">
          <w:t xml:space="preserve">14.5. 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0A0A44">
          <w:t>забалансовом</w:t>
        </w:r>
        <w:proofErr w:type="spellEnd"/>
        <w:r w:rsidRPr="000A0A44">
          <w:t xml:space="preserve"> счете 01 "Имущество, полученное в пользование".</w:t>
        </w:r>
      </w:hyperlink>
    </w:p>
    <w:p w:rsidR="000A0A44" w:rsidRPr="000A0A44" w:rsidRDefault="000A0A44" w:rsidP="000A0A44">
      <w:pPr>
        <w:spacing w:before="100" w:beforeAutospacing="1" w:after="100" w:afterAutospacing="1"/>
        <w:jc w:val="both"/>
      </w:pPr>
      <w:hyperlink r:id="rId560" w:anchor="/document/12180849/entry/2332" w:tgtFrame="_blank" w:tooltip="Открыть документ в системе Гарант" w:history="1">
        <w:r w:rsidRPr="000A0A44">
          <w:t>14.6. Материальные ценности, приобретаемые в целях вручения (награждения), дарения, в том числе ценные подарки, сувениры, учитываются на счете 07 "Награды, призы, кубки и ценные подарки, сувениры" до момента вручения:</w:t>
        </w:r>
      </w:hyperlink>
    </w:p>
    <w:p w:rsidR="000A0A44" w:rsidRPr="000A0A44" w:rsidRDefault="000A0A44" w:rsidP="000A0A44">
      <w:pPr>
        <w:spacing w:before="100" w:beforeAutospacing="1" w:after="100" w:afterAutospacing="1"/>
        <w:jc w:val="both"/>
      </w:pPr>
      <w:hyperlink r:id="rId561" w:anchor="/document/12180849/entry/2332" w:tgtFrame="_blank" w:tooltip="Открыть документ в системе Гарант" w:history="1">
        <w:r w:rsidRPr="000A0A44">
          <w:t>- по стоимости приобретения;</w:t>
        </w:r>
      </w:hyperlink>
    </w:p>
    <w:p w:rsidR="000A0A44" w:rsidRPr="000A0A44" w:rsidRDefault="000A0A44" w:rsidP="000A0A44">
      <w:pPr>
        <w:spacing w:before="100" w:beforeAutospacing="1" w:after="100" w:afterAutospacing="1"/>
        <w:jc w:val="both"/>
      </w:pPr>
      <w:hyperlink r:id="rId562" w:anchor="/document/12180849/entry/2332" w:tgtFrame="_blank" w:tooltip="Открыть документ в системе Гарант" w:history="1">
        <w:r w:rsidRPr="000A0A44">
          <w:t xml:space="preserve">14.7. </w:t>
        </w:r>
        <w:proofErr w:type="gramStart"/>
        <w:r w:rsidRPr="000A0A44">
          <w:t xml:space="preserve">На </w:t>
        </w:r>
        <w:proofErr w:type="spellStart"/>
        <w:r w:rsidRPr="000A0A44">
          <w:t>забалансовом</w:t>
        </w:r>
        <w:proofErr w:type="spellEnd"/>
        <w:r w:rsidRPr="000A0A44">
          <w:t xml:space="preserve"> счете 09 "Запасные части к транспортным средствам, выданные взамен изношенных" в целях контроля за их использованием учитываются следующие материальные ценности:</w:t>
        </w:r>
      </w:hyperlink>
      <w:proofErr w:type="gramEnd"/>
    </w:p>
    <w:p w:rsidR="000A0A44" w:rsidRPr="000A0A44" w:rsidRDefault="000A0A44" w:rsidP="000A0A44">
      <w:pPr>
        <w:spacing w:before="100" w:beforeAutospacing="1" w:after="100" w:afterAutospacing="1"/>
        <w:jc w:val="both"/>
      </w:pPr>
      <w:hyperlink r:id="rId563" w:anchor="/document/12180849/entry/2332" w:tgtFrame="_blank" w:tooltip="Открыть документ в системе Гарант" w:history="1">
        <w:r w:rsidRPr="000A0A44">
          <w:rPr>
            <w:color w:val="000000"/>
          </w:rPr>
          <w:t xml:space="preserve">- двигатели; </w:t>
        </w:r>
      </w:hyperlink>
    </w:p>
    <w:p w:rsidR="000A0A44" w:rsidRPr="000A0A44" w:rsidRDefault="000A0A44" w:rsidP="000A0A44">
      <w:pPr>
        <w:spacing w:before="100" w:beforeAutospacing="1" w:after="100" w:afterAutospacing="1"/>
        <w:jc w:val="both"/>
      </w:pPr>
      <w:hyperlink r:id="rId564" w:anchor="/document/12180849/entry/2332" w:tgtFrame="_blank" w:tooltip="Открыть документ в системе Гарант" w:history="1">
        <w:r w:rsidRPr="000A0A44">
          <w:t>- аккумуляторы;</w:t>
        </w:r>
      </w:hyperlink>
    </w:p>
    <w:p w:rsidR="000A0A44" w:rsidRPr="000A0A44" w:rsidRDefault="000A0A44" w:rsidP="000A0A44">
      <w:pPr>
        <w:spacing w:before="100" w:beforeAutospacing="1" w:after="100" w:afterAutospacing="1"/>
        <w:jc w:val="both"/>
      </w:pPr>
      <w:hyperlink r:id="rId565" w:anchor="/document/12180849/entry/2332" w:tgtFrame="_blank" w:tooltip="Открыть документ в системе Гарант" w:history="1">
        <w:r w:rsidRPr="000A0A44">
          <w:t>- шины и покрышки;</w:t>
        </w:r>
      </w:hyperlink>
    </w:p>
    <w:p w:rsidR="000A0A44" w:rsidRPr="000A0A44" w:rsidRDefault="000A0A44" w:rsidP="000A0A44">
      <w:pPr>
        <w:spacing w:before="100" w:beforeAutospacing="1" w:after="100" w:afterAutospacing="1"/>
        <w:jc w:val="both"/>
      </w:pPr>
      <w:r w:rsidRPr="000A0A44">
        <w:lastRenderedPageBreak/>
        <w:t>- чехлы;</w:t>
      </w:r>
    </w:p>
    <w:p w:rsidR="000A0A44" w:rsidRPr="000A0A44" w:rsidRDefault="000A0A44" w:rsidP="000A0A44">
      <w:pPr>
        <w:spacing w:before="100" w:beforeAutospacing="1" w:after="100" w:afterAutospacing="1"/>
        <w:jc w:val="both"/>
      </w:pPr>
      <w:hyperlink r:id="rId566" w:anchor="/document/12180849/entry/2332" w:tgtFrame="_blank" w:tooltip="Открыть документ в системе Гарант" w:history="1">
        <w:r w:rsidRPr="000A0A44">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hyperlink>
    </w:p>
    <w:p w:rsidR="000A0A44" w:rsidRPr="000A0A44" w:rsidRDefault="000A0A44" w:rsidP="000A0A44">
      <w:pPr>
        <w:spacing w:before="100" w:beforeAutospacing="1" w:after="100" w:afterAutospacing="1"/>
        <w:jc w:val="both"/>
      </w:pPr>
      <w:hyperlink r:id="rId567" w:anchor="/document/12180849/entry/2332" w:tgtFrame="_blank" w:tooltip="Открыть документ в системе Гарант" w:history="1">
        <w:r w:rsidRPr="000A0A44">
          <w:t xml:space="preserve">14.8. При сдаче в аренду или передаче в безвозмездное пользование части объекта недвижимости стоимость этой части отражается на </w:t>
        </w:r>
        <w:proofErr w:type="spellStart"/>
        <w:r w:rsidRPr="000A0A44">
          <w:t>забалансовых</w:t>
        </w:r>
        <w:proofErr w:type="spellEnd"/>
        <w:r w:rsidRPr="000A0A44">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hyperlink>
    </w:p>
    <w:p w:rsidR="000A0A44" w:rsidRPr="000A0A44" w:rsidRDefault="000A0A44" w:rsidP="000A0A44">
      <w:pPr>
        <w:spacing w:before="100" w:beforeAutospacing="1" w:after="100" w:afterAutospacing="1"/>
        <w:jc w:val="both"/>
      </w:pPr>
      <w:hyperlink r:id="rId568" w:anchor="/document/12180849/entry/2332" w:tgtFrame="_blank" w:tooltip="Открыть документ в системе Гарант" w:history="1">
        <w:r w:rsidRPr="000A0A44">
          <w:t xml:space="preserve">14.9. На </w:t>
        </w:r>
        <w:proofErr w:type="spellStart"/>
        <w:r w:rsidRPr="000A0A44">
          <w:t>забалансовом</w:t>
        </w:r>
        <w:proofErr w:type="spellEnd"/>
        <w:r w:rsidRPr="000A0A44">
          <w:t xml:space="preserve"> счете 27 "Материальные ценности, выданные в личное пользование работникам (сотрудникам)", </w:t>
        </w:r>
      </w:hyperlink>
    </w:p>
    <w:p w:rsidR="000A0A44" w:rsidRPr="000A0A44" w:rsidRDefault="000A0A44" w:rsidP="000A0A44">
      <w:pPr>
        <w:spacing w:before="100" w:beforeAutospacing="1" w:after="100" w:afterAutospacing="1"/>
        <w:jc w:val="both"/>
      </w:pPr>
      <w:hyperlink r:id="rId569" w:anchor="/document/12180849/entry/2332" w:tgtFrame="_blank" w:tooltip="Открыть документ в системе Гарант" w:history="1">
        <w:r w:rsidRPr="000A0A44">
          <w:rPr>
            <w:color w:val="000000"/>
          </w:rPr>
          <w:t>Передача имущества учреждения в личное пользование работникам отражается в Карточке (книге) учета выдачи имущества в пользование</w:t>
        </w:r>
        <w:proofErr w:type="gramStart"/>
        <w:r w:rsidRPr="000A0A44">
          <w:rPr>
            <w:color w:val="000000"/>
          </w:rPr>
          <w:t xml:space="preserve"> (</w:t>
        </w:r>
        <w:hyperlink r:id="rId570" w:anchor="/document/70951956/entry/2120" w:tgtFrame="_blank" w:tooltip="Открыть документ в системе Гарант" w:history="1">
          <w:r w:rsidRPr="000A0A44">
            <w:rPr>
              <w:color w:val="000000"/>
            </w:rPr>
            <w:t>ф. 0504206</w:t>
          </w:r>
        </w:hyperlink>
        <w:r w:rsidRPr="000A0A44">
          <w:rPr>
            <w:color w:val="000000"/>
          </w:rPr>
          <w:t xml:space="preserve">). </w:t>
        </w:r>
        <w:proofErr w:type="gramEnd"/>
        <w:r w:rsidRPr="000A0A44">
          <w:rPr>
            <w:color w:val="000000"/>
          </w:rPr>
          <w:t>Ответственность за заполнение книги учета (</w:t>
        </w:r>
        <w:hyperlink r:id="rId571" w:anchor="/document/70951956/entry/2120" w:tgtFrame="_blank" w:tooltip="Открыть документ в системе Гарант" w:history="1">
          <w:r w:rsidRPr="000A0A44">
            <w:rPr>
              <w:color w:val="000000"/>
            </w:rPr>
            <w:t>ф. 0504206</w:t>
          </w:r>
        </w:hyperlink>
        <w:r w:rsidRPr="000A0A44">
          <w:rPr>
            <w:color w:val="000000"/>
          </w:rPr>
          <w:t>) возлагается на бухгалтера.</w:t>
        </w:r>
      </w:hyperlink>
    </w:p>
    <w:p w:rsidR="000A0A44" w:rsidRPr="000A0A44" w:rsidRDefault="000A0A44" w:rsidP="000A0A44">
      <w:pPr>
        <w:spacing w:before="100" w:beforeAutospacing="1" w:after="100" w:afterAutospacing="1"/>
        <w:jc w:val="both"/>
      </w:pPr>
      <w:r w:rsidRPr="000A0A44">
        <w:t xml:space="preserve">14.10. Метод оценки имущества на </w:t>
      </w:r>
      <w:proofErr w:type="spellStart"/>
      <w:r w:rsidRPr="000A0A44">
        <w:t>забалансовых</w:t>
      </w:r>
      <w:proofErr w:type="spellEnd"/>
      <w:r w:rsidRPr="000A0A44">
        <w:t xml:space="preserve"> счетах:</w:t>
      </w:r>
    </w:p>
    <w:p w:rsidR="000A0A44" w:rsidRPr="000A0A44" w:rsidRDefault="000A0A44" w:rsidP="000A0A44">
      <w:pPr>
        <w:spacing w:before="100" w:beforeAutospacing="1" w:after="100" w:afterAutospacing="1"/>
        <w:jc w:val="both"/>
      </w:pPr>
      <w:r w:rsidRPr="000A0A44">
        <w:t>-по остаточной стоимости объекта, при наличии;</w:t>
      </w:r>
    </w:p>
    <w:p w:rsidR="000A0A44" w:rsidRPr="000A0A44" w:rsidRDefault="000A0A44" w:rsidP="000A0A44">
      <w:pPr>
        <w:spacing w:before="100" w:beforeAutospacing="1" w:after="100" w:afterAutospacing="1"/>
        <w:jc w:val="both"/>
      </w:pPr>
      <w:r w:rsidRPr="000A0A44">
        <w:t>- в условной оценке 1 объект, 1 рубль – при нулевой остаточной стоимости или при отсутствии стоимостных оценок.</w:t>
      </w:r>
    </w:p>
    <w:p w:rsidR="000A0A44" w:rsidRPr="000A0A44" w:rsidRDefault="000A0A44" w:rsidP="000A0A44">
      <w:pPr>
        <w:jc w:val="center"/>
        <w:rPr>
          <w:rFonts w:eastAsia="Times New Roman"/>
          <w:b/>
          <w:i/>
        </w:rPr>
      </w:pPr>
      <w:r w:rsidRPr="000A0A44">
        <w:rPr>
          <w:b/>
          <w:i/>
        </w:rPr>
        <w:t>15.</w:t>
      </w:r>
      <w:r w:rsidRPr="000A0A44">
        <w:rPr>
          <w:rFonts w:eastAsia="Times New Roman"/>
          <w:b/>
          <w:i/>
        </w:rPr>
        <w:t xml:space="preserve"> </w:t>
      </w:r>
      <w:r w:rsidRPr="000A0A44">
        <w:rPr>
          <w:rFonts w:eastAsia="Times New Roman"/>
          <w:b/>
          <w:bCs/>
          <w:i/>
        </w:rPr>
        <w:t>Порядок организации и обеспечения внутреннего финансового контроля</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0A0A44">
        <w:rPr>
          <w:rFonts w:eastAsia="Times New Roman"/>
        </w:rPr>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0A0A44">
        <w:rPr>
          <w:rFonts w:eastAsia="Times New Roman"/>
        </w:rPr>
        <w:t>1</w:t>
      </w:r>
      <w:r w:rsidRPr="000A0A44">
        <w:t>5</w:t>
      </w:r>
      <w:r w:rsidRPr="000A0A44">
        <w:rPr>
          <w:rFonts w:eastAsia="Times New Roman"/>
        </w:rPr>
        <w:t>.</w:t>
      </w:r>
      <w:r w:rsidRPr="000A0A44">
        <w:t>1.</w:t>
      </w:r>
      <w:r w:rsidRPr="000A0A44">
        <w:rPr>
          <w:rFonts w:eastAsia="Times New Roman"/>
        </w:rPr>
        <w:t xml:space="preserve"> </w:t>
      </w:r>
      <w:r w:rsidRPr="000A0A44">
        <w:rPr>
          <w:rFonts w:eastAsia="Times New Roman"/>
          <w:bCs/>
          <w:iCs/>
        </w:rPr>
        <w:t>МУ «Администрация Охотинского СП»</w:t>
      </w:r>
      <w:r w:rsidRPr="000A0A44">
        <w:rPr>
          <w:rFonts w:eastAsia="Times New Roman"/>
        </w:rPr>
        <w:t xml:space="preserve"> осуществляет внутренний финансовый </w:t>
      </w:r>
      <w:proofErr w:type="gramStart"/>
      <w:r w:rsidRPr="000A0A44">
        <w:rPr>
          <w:rFonts w:eastAsia="Times New Roman"/>
        </w:rPr>
        <w:t>контроль</w:t>
      </w:r>
      <w:proofErr w:type="gramEnd"/>
      <w:r w:rsidRPr="000A0A44">
        <w:rPr>
          <w:rFonts w:eastAsia="Times New Roman"/>
        </w:rPr>
        <w:t xml:space="preserve"> направленный на:</w:t>
      </w:r>
    </w:p>
    <w:p w:rsidR="000A0A44" w:rsidRPr="000A0A44" w:rsidRDefault="000A0A44" w:rsidP="000A0A44">
      <w:pPr>
        <w:jc w:val="both"/>
        <w:rPr>
          <w:rFonts w:eastAsia="Times New Roman"/>
        </w:rPr>
      </w:pPr>
      <w:r w:rsidRPr="000A0A44">
        <w:t xml:space="preserve">- </w:t>
      </w:r>
      <w:r w:rsidRPr="000A0A44">
        <w:rPr>
          <w:rFonts w:eastAsia="Times New Roman"/>
        </w:rPr>
        <w:t xml:space="preserve">соблюдение внутренних стандартов и процедур составления и исполнения бюджета по расходам, подготовку и организацию мер по повышению экономности и результативности использования бюджетных средств, составления бюджетной отчетности и ведения бюджетного учета. </w:t>
      </w:r>
    </w:p>
    <w:p w:rsidR="000A0A44" w:rsidRPr="000A0A44" w:rsidRDefault="000A0A44" w:rsidP="000A0A44">
      <w:pPr>
        <w:jc w:val="both"/>
        <w:rPr>
          <w:rFonts w:eastAsia="Times New Roman"/>
        </w:rPr>
      </w:pPr>
      <w:r w:rsidRPr="000A0A44">
        <w:t xml:space="preserve">- </w:t>
      </w:r>
      <w:r w:rsidRPr="000A0A44">
        <w:rPr>
          <w:rFonts w:eastAsia="Times New Roman"/>
        </w:rPr>
        <w:t>соблюдение внутренних стандартов и процедур составления и исполнения бюджета по доходам, составления бюджетной отчетности и ведения бюджетного учета – как администратор доходов бюджета.</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0A0A44">
        <w:t> 15.2</w:t>
      </w:r>
      <w:r w:rsidRPr="000A0A44">
        <w:rPr>
          <w:rFonts w:eastAsia="Times New Roman"/>
        </w:rPr>
        <w:t xml:space="preserve">. Внутренний финансовый контроль в </w:t>
      </w:r>
      <w:r w:rsidRPr="000A0A44">
        <w:rPr>
          <w:rFonts w:eastAsia="Times New Roman"/>
          <w:bCs/>
          <w:iCs/>
        </w:rPr>
        <w:t>МУ «Администрация Охотинского СП»</w:t>
      </w:r>
      <w:r w:rsidRPr="000A0A44">
        <w:rPr>
          <w:rFonts w:eastAsia="Times New Roman"/>
        </w:rPr>
        <w:t xml:space="preserve"> осуществляет Комиссия. Помимо Комиссии постоянный текущий контроль в ходе своей деятельности осуществляют в рамках своих полномочий:</w:t>
      </w:r>
    </w:p>
    <w:p w:rsidR="000A0A44" w:rsidRPr="000A0A44" w:rsidRDefault="000A0A44" w:rsidP="000A0A44">
      <w:pPr>
        <w:numPr>
          <w:ilvl w:val="0"/>
          <w:numId w:val="2"/>
        </w:numPr>
        <w:jc w:val="both"/>
        <w:rPr>
          <w:rFonts w:eastAsia="Times New Roman"/>
        </w:rPr>
      </w:pPr>
      <w:r w:rsidRPr="000A0A44">
        <w:rPr>
          <w:rFonts w:eastAsia="Times New Roman"/>
        </w:rPr>
        <w:t>Глава сельского поселения, его заместитель;</w:t>
      </w:r>
    </w:p>
    <w:p w:rsidR="000A0A44" w:rsidRPr="000A0A44" w:rsidRDefault="000A0A44" w:rsidP="000A0A44">
      <w:pPr>
        <w:numPr>
          <w:ilvl w:val="0"/>
          <w:numId w:val="2"/>
        </w:numPr>
        <w:jc w:val="both"/>
        <w:rPr>
          <w:rFonts w:eastAsia="Times New Roman"/>
        </w:rPr>
      </w:pPr>
      <w:r w:rsidRPr="000A0A44">
        <w:rPr>
          <w:rFonts w:eastAsia="Times New Roman"/>
        </w:rPr>
        <w:t>главный бухгалтер;</w:t>
      </w:r>
    </w:p>
    <w:p w:rsidR="000A0A44" w:rsidRPr="000A0A44" w:rsidRDefault="000A0A44" w:rsidP="000A0A44">
      <w:pPr>
        <w:numPr>
          <w:ilvl w:val="0"/>
          <w:numId w:val="2"/>
        </w:numPr>
        <w:jc w:val="both"/>
        <w:rPr>
          <w:rFonts w:eastAsia="Times New Roman"/>
        </w:rPr>
      </w:pPr>
      <w:r w:rsidRPr="000A0A44">
        <w:rPr>
          <w:rFonts w:eastAsia="Times New Roman"/>
        </w:rPr>
        <w:t>иные должностные лица  в соответствии со своими обязанностями.</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0A0A44">
        <w:t>15.</w:t>
      </w:r>
      <w:r w:rsidRPr="000A0A44">
        <w:rPr>
          <w:rFonts w:eastAsia="Times New Roman"/>
        </w:rPr>
        <w:t>3. Положение о вну</w:t>
      </w:r>
      <w:r w:rsidRPr="000A0A44">
        <w:t>треннем финансовом контроле, о К</w:t>
      </w:r>
      <w:r w:rsidRPr="000A0A44">
        <w:rPr>
          <w:rFonts w:eastAsia="Times New Roman"/>
        </w:rPr>
        <w:t>омиссии и график проведения внутренних проверок финансово-хозяйственной деятельности приведен в приложении № 1.</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0A0A44">
        <w:rPr>
          <w:rFonts w:eastAsia="Times New Roman"/>
        </w:rPr>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i/>
        </w:rPr>
      </w:pPr>
      <w:r w:rsidRPr="000A0A44">
        <w:rPr>
          <w:b/>
          <w:i/>
        </w:rPr>
        <w:t>16.</w:t>
      </w:r>
      <w:r w:rsidRPr="000A0A44">
        <w:rPr>
          <w:rFonts w:eastAsia="Times New Roman"/>
          <w:b/>
          <w:bCs/>
          <w:i/>
        </w:rPr>
        <w:t xml:space="preserve"> Бюджетная отчетность</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0A0A44">
        <w:rPr>
          <w:rFonts w:eastAsia="Times New Roman"/>
        </w:rPr>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0A0A44">
        <w:rPr>
          <w:rFonts w:eastAsia="Times New Roman"/>
        </w:rPr>
        <w:t xml:space="preserve">1. Бюджетная отчетность (в т. ч. по администрированию доходов бюджета) составляется на основании аналитического и синтетического учета по формам, в объеме и в сроки, </w:t>
      </w:r>
      <w:r w:rsidRPr="000A0A44">
        <w:rPr>
          <w:rFonts w:eastAsia="Times New Roman"/>
        </w:rPr>
        <w:lastRenderedPageBreak/>
        <w:t xml:space="preserve">установленные вышестоящей организацией и бюджетным законодательством (приказ Минфина России от 28 декабря 2010 № 191н).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sidRPr="000A0A44">
        <w:rPr>
          <w:rFonts w:eastAsia="Times New Roman"/>
        </w:rPr>
        <w:t> </w:t>
      </w:r>
    </w:p>
    <w:p w:rsidR="000A0A44" w:rsidRPr="000A0A44" w:rsidRDefault="000A0A44" w:rsidP="000A0A44">
      <w:pPr>
        <w:spacing w:before="100" w:beforeAutospacing="1" w:after="100" w:afterAutospacing="1"/>
        <w:jc w:val="both"/>
      </w:pPr>
      <w:r w:rsidRPr="000A0A44">
        <w:t>Документы учетной политики хранятся в учреждении не менее пяти лет после года, в котором их использовали для составления отчетности в последний раз (</w:t>
      </w:r>
      <w:hyperlink r:id="rId572" w:anchor="/document/99/902316088/XA00MEU2NC/" w:tooltip="2. 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 w:history="1">
        <w:proofErr w:type="gramStart"/>
        <w:r w:rsidRPr="000A0A44">
          <w:rPr>
            <w:color w:val="000000"/>
          </w:rPr>
          <w:t>ч</w:t>
        </w:r>
        <w:proofErr w:type="gramEnd"/>
        <w:r w:rsidRPr="000A0A44">
          <w:rPr>
            <w:color w:val="000000"/>
          </w:rPr>
          <w:t>. 2 ст. 29 Закона от 6 декабря 2011 № 402-ФЗ</w:t>
        </w:r>
      </w:hyperlink>
      <w:r w:rsidRPr="000A0A44">
        <w:t xml:space="preserve">, </w:t>
      </w:r>
      <w:hyperlink r:id="rId573" w:anchor="/document/99/902249301/XA00M7E2ML/" w:tooltip="14. Субъект учета обязан обеспечить хранение первичных (сводных) учетных документов, регистров бухгалтерского учета и бухгалтерскую отчетность в течение сроков, устанавливаемых в соответствии с правилами организаци..." w:history="1">
        <w:r w:rsidRPr="000A0A44">
          <w:rPr>
            <w:color w:val="000000"/>
          </w:rPr>
          <w:t>п. 14 Инструкции к Единому плану счетов № 157н</w:t>
        </w:r>
      </w:hyperlink>
      <w:r w:rsidRPr="000A0A44">
        <w:t>).</w:t>
      </w:r>
    </w:p>
    <w:p w:rsidR="000A0A44" w:rsidRPr="000A0A44" w:rsidRDefault="000A0A44" w:rsidP="000A0A44">
      <w:pPr>
        <w:spacing w:before="100" w:beforeAutospacing="1" w:after="100" w:afterAutospacing="1"/>
        <w:jc w:val="both"/>
        <w:rPr>
          <w:rFonts w:ascii="Arial" w:hAnsi="Arial" w:cs="Arial"/>
        </w:rPr>
      </w:pPr>
    </w:p>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Default="000A0A44"/>
    <w:p w:rsidR="000A0A44" w:rsidRPr="000A0A44" w:rsidRDefault="000A0A44" w:rsidP="000A0A44">
      <w:pPr>
        <w:pStyle w:val="a9"/>
        <w:jc w:val="right"/>
      </w:pPr>
      <w:r w:rsidRPr="000A0A44">
        <w:t xml:space="preserve">Приложение № 2 </w:t>
      </w:r>
    </w:p>
    <w:p w:rsidR="000A0A44" w:rsidRPr="000A0A44" w:rsidRDefault="000A0A44" w:rsidP="000A0A44">
      <w:pPr>
        <w:pStyle w:val="a9"/>
        <w:jc w:val="right"/>
      </w:pPr>
      <w:r w:rsidRPr="000A0A44">
        <w:t>К Распоряжению</w:t>
      </w:r>
    </w:p>
    <w:p w:rsidR="000A0A44" w:rsidRPr="000A0A44" w:rsidRDefault="000A0A44" w:rsidP="000A0A44">
      <w:pPr>
        <w:pStyle w:val="a9"/>
        <w:jc w:val="right"/>
      </w:pPr>
      <w:r w:rsidRPr="000A0A44">
        <w:t xml:space="preserve">Администрации Охотинского </w:t>
      </w:r>
    </w:p>
    <w:p w:rsidR="000A0A44" w:rsidRPr="000A0A44" w:rsidRDefault="000A0A44" w:rsidP="000A0A44">
      <w:pPr>
        <w:pStyle w:val="a9"/>
        <w:jc w:val="right"/>
      </w:pPr>
      <w:r w:rsidRPr="000A0A44">
        <w:t>сельского поселения                                                                                                                                                                                                  от 27.12.2017г № 36</w:t>
      </w:r>
    </w:p>
    <w:p w:rsidR="000A0A44" w:rsidRPr="000A0A44" w:rsidRDefault="000A0A44" w:rsidP="000A0A44">
      <w:pPr>
        <w:spacing w:before="100" w:beforeAutospacing="1" w:after="100" w:afterAutospacing="1"/>
        <w:jc w:val="center"/>
        <w:outlineLvl w:val="1"/>
        <w:rPr>
          <w:rFonts w:eastAsia="Times New Roman"/>
          <w:b/>
          <w:bCs/>
          <w:i/>
          <w:iCs/>
          <w:color w:val="000000"/>
        </w:rPr>
      </w:pPr>
      <w:r w:rsidRPr="000A0A44">
        <w:rPr>
          <w:rFonts w:eastAsia="Times New Roman"/>
          <w:b/>
          <w:bCs/>
          <w:i/>
          <w:iCs/>
          <w:color w:val="000000"/>
        </w:rPr>
        <w:t xml:space="preserve">Учетная политика для целей налогового учета </w:t>
      </w:r>
    </w:p>
    <w:p w:rsidR="000A0A44" w:rsidRPr="000A0A44" w:rsidRDefault="000A0A44" w:rsidP="000A0A44">
      <w:pPr>
        <w:spacing w:before="100" w:beforeAutospacing="1" w:after="100" w:afterAutospacing="1"/>
        <w:jc w:val="center"/>
        <w:outlineLvl w:val="1"/>
        <w:rPr>
          <w:b/>
          <w:bCs/>
          <w:i/>
          <w:iCs/>
          <w:color w:val="000000"/>
        </w:rPr>
      </w:pPr>
      <w:r w:rsidRPr="000A0A44">
        <w:rPr>
          <w:rFonts w:eastAsia="Times New Roman"/>
          <w:b/>
          <w:bCs/>
          <w:i/>
          <w:iCs/>
          <w:color w:val="000000"/>
        </w:rPr>
        <w:t>1.</w:t>
      </w:r>
      <w:r w:rsidRPr="000A0A44">
        <w:rPr>
          <w:b/>
          <w:bCs/>
          <w:i/>
          <w:iCs/>
          <w:color w:val="000000"/>
        </w:rPr>
        <w:t xml:space="preserve"> Общие положения</w:t>
      </w:r>
    </w:p>
    <w:p w:rsidR="000A0A44" w:rsidRPr="000A0A44" w:rsidRDefault="000A0A44" w:rsidP="000A0A44">
      <w:pPr>
        <w:spacing w:before="100" w:beforeAutospacing="1" w:after="100" w:afterAutospacing="1"/>
        <w:jc w:val="both"/>
      </w:pPr>
      <w:r w:rsidRPr="000A0A44">
        <w:t>1.1. Настоящая учетная политика для целей налогового учета разработана на основании и с учетом требований:</w:t>
      </w:r>
    </w:p>
    <w:p w:rsidR="000A0A44" w:rsidRPr="000A0A44" w:rsidRDefault="000A0A44" w:rsidP="000A0A44">
      <w:pPr>
        <w:spacing w:before="100" w:beforeAutospacing="1" w:after="100" w:afterAutospacing="1"/>
        <w:jc w:val="both"/>
      </w:pPr>
      <w:r w:rsidRPr="000A0A44">
        <w:t xml:space="preserve">- НК РФ, </w:t>
      </w:r>
      <w:hyperlink r:id="rId574" w:anchor="/document/10900200/entry/11111" w:tgtFrame="_blank" w:tooltip="Открыть документ в системе Гарант" w:history="1">
        <w:r w:rsidRPr="000A0A44">
          <w:rPr>
            <w:color w:val="000000"/>
          </w:rPr>
          <w:t>части первой</w:t>
        </w:r>
      </w:hyperlink>
      <w:r w:rsidRPr="000A0A44">
        <w:t xml:space="preserve"> (Федеральный закон от 31.07.1998 N 146-ФЗ); НК РФ, </w:t>
      </w:r>
      <w:hyperlink r:id="rId575" w:anchor="/document/10900200/entry/22222" w:tgtFrame="_blank" w:tooltip="Открыть документ в системе Гарант" w:history="1">
        <w:r w:rsidRPr="000A0A44">
          <w:rPr>
            <w:color w:val="000000"/>
          </w:rPr>
          <w:t>части второй</w:t>
        </w:r>
      </w:hyperlink>
      <w:r w:rsidRPr="000A0A44">
        <w:t xml:space="preserve"> (Федеральный закон от 05.08.2000 N 117-ФЗ);</w:t>
      </w:r>
    </w:p>
    <w:p w:rsidR="000A0A44" w:rsidRPr="000A0A44" w:rsidRDefault="000A0A44" w:rsidP="000A0A44">
      <w:pPr>
        <w:spacing w:before="100" w:beforeAutospacing="1" w:after="100" w:afterAutospacing="1"/>
        <w:jc w:val="both"/>
      </w:pPr>
      <w:r w:rsidRPr="000A0A44">
        <w:t xml:space="preserve">- </w:t>
      </w:r>
      <w:hyperlink r:id="rId576" w:anchor="/document/12180849/entry/2000" w:tgtFrame="_blank" w:tooltip="Открыть документ в системе Гарант" w:history="1">
        <w:r w:rsidRPr="000A0A44">
          <w:rPr>
            <w:color w:val="000000"/>
          </w:rPr>
          <w:t>Инструкции</w:t>
        </w:r>
      </w:hyperlink>
      <w:r w:rsidRPr="000A0A44">
        <w:t xml:space="preserve"> по применению единого </w:t>
      </w:r>
      <w:hyperlink r:id="rId577" w:anchor="/document/12180849/entry/1000" w:tgtFrame="_blank" w:tooltip="Открыть документ в системе Гарант" w:history="1">
        <w:r w:rsidRPr="000A0A44">
          <w:rPr>
            <w:color w:val="000000"/>
          </w:rPr>
          <w:t>плана счетов</w:t>
        </w:r>
      </w:hyperlink>
      <w:r w:rsidRPr="000A0A44">
        <w:t xml:space="preserve">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578" w:anchor="/document/12180849/entry/0" w:tgtFrame="_blank" w:tooltip="Открыть документ в системе Гарант" w:history="1">
        <w:r w:rsidRPr="000A0A44">
          <w:rPr>
            <w:color w:val="000000"/>
          </w:rPr>
          <w:t>приказом</w:t>
        </w:r>
      </w:hyperlink>
      <w:r w:rsidRPr="000A0A44">
        <w:t xml:space="preserve"> Минфина России от 01.12.2010 N 157н (далее - Инструкция N 157н);</w:t>
      </w:r>
    </w:p>
    <w:p w:rsidR="000A0A44" w:rsidRPr="000A0A44" w:rsidRDefault="000A0A44" w:rsidP="000A0A44">
      <w:pPr>
        <w:spacing w:before="100" w:beforeAutospacing="1" w:after="100" w:afterAutospacing="1"/>
        <w:jc w:val="both"/>
      </w:pPr>
      <w:r w:rsidRPr="000A0A44">
        <w:t xml:space="preserve">- </w:t>
      </w:r>
      <w:hyperlink r:id="rId579" w:anchor="/document/70951956/entry/0" w:tgtFrame="_blank" w:tooltip="Открыть документ в системе Гарант" w:history="1">
        <w:r w:rsidRPr="000A0A44">
          <w:rPr>
            <w:color w:val="000000"/>
          </w:rPr>
          <w:t>приказа</w:t>
        </w:r>
      </w:hyperlink>
      <w:r w:rsidRPr="000A0A44">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0A0A44" w:rsidRPr="000A0A44" w:rsidRDefault="000A0A44" w:rsidP="000A0A44">
      <w:pPr>
        <w:spacing w:before="100" w:beforeAutospacing="1" w:after="100" w:afterAutospacing="1"/>
        <w:jc w:val="both"/>
      </w:pPr>
      <w:r w:rsidRPr="000A0A44">
        <w:t>1.2. Организацию и ведение налогового учета осуществляет главный бухгалтер.</w:t>
      </w:r>
    </w:p>
    <w:p w:rsidR="000A0A44" w:rsidRPr="000A0A44" w:rsidRDefault="000A0A44" w:rsidP="000A0A44">
      <w:pPr>
        <w:spacing w:before="100" w:beforeAutospacing="1" w:after="100" w:afterAutospacing="1"/>
        <w:jc w:val="both"/>
      </w:pPr>
      <w:r w:rsidRPr="000A0A44">
        <w:t>1.3. Для целей налогового учета применяются первичные документы:</w:t>
      </w:r>
    </w:p>
    <w:p w:rsidR="000A0A44" w:rsidRPr="000A0A44" w:rsidRDefault="000A0A44" w:rsidP="000A0A44">
      <w:pPr>
        <w:spacing w:before="100" w:beforeAutospacing="1" w:after="100" w:afterAutospacing="1"/>
        <w:jc w:val="both"/>
      </w:pPr>
      <w:r w:rsidRPr="000A0A44">
        <w:t xml:space="preserve">- </w:t>
      </w:r>
      <w:hyperlink r:id="rId580" w:anchor="/document/70951956/entry/2000" w:tgtFrame="_blank" w:tooltip="Открыть документ в системе Гарант" w:history="1">
        <w:r w:rsidRPr="000A0A44">
          <w:rPr>
            <w:color w:val="000000"/>
          </w:rPr>
          <w:t>унифицированные формы</w:t>
        </w:r>
      </w:hyperlink>
      <w:r w:rsidRPr="000A0A44">
        <w:t xml:space="preserve"> первичных учетных документов, утвержденные </w:t>
      </w:r>
      <w:hyperlink r:id="rId581" w:anchor="/document/70951956/entry/0" w:tgtFrame="_blank" w:tooltip="Открыть документ в системе Гарант" w:history="1">
        <w:r w:rsidRPr="000A0A44">
          <w:rPr>
            <w:color w:val="000000"/>
          </w:rPr>
          <w:t>Приказом</w:t>
        </w:r>
      </w:hyperlink>
      <w:r w:rsidRPr="000A0A44">
        <w:t xml:space="preserve"> N 52н;</w:t>
      </w:r>
    </w:p>
    <w:p w:rsidR="000A0A44" w:rsidRPr="000A0A44" w:rsidRDefault="000A0A44" w:rsidP="000A0A44">
      <w:pPr>
        <w:spacing w:before="100" w:beforeAutospacing="1" w:after="100" w:afterAutospacing="1"/>
        <w:jc w:val="both"/>
      </w:pPr>
      <w:r w:rsidRPr="000A0A44">
        <w:t>1.4. Для систематизации данных первичных документов в качестве регистров налогового учета применяются регистры бухгалтерского учета.</w:t>
      </w:r>
    </w:p>
    <w:p w:rsidR="000A0A44" w:rsidRPr="000A0A44" w:rsidRDefault="000A0A44" w:rsidP="000A0A44">
      <w:pPr>
        <w:spacing w:before="100" w:beforeAutospacing="1" w:after="100" w:afterAutospacing="1"/>
        <w:jc w:val="both"/>
      </w:pPr>
      <w:r w:rsidRPr="000A0A44">
        <w:t>1.5. Регистры налогового учета распечатываются на бумажных носителях не позднее 20 числа месяца, следующего за отчетным периодом.</w:t>
      </w:r>
    </w:p>
    <w:p w:rsidR="000A0A44" w:rsidRPr="000A0A44" w:rsidRDefault="000A0A44" w:rsidP="000A0A44">
      <w:pPr>
        <w:spacing w:before="100" w:beforeAutospacing="1" w:after="100" w:afterAutospacing="1"/>
        <w:jc w:val="both"/>
      </w:pPr>
      <w:r w:rsidRPr="000A0A44">
        <w:t xml:space="preserve">1.6. Сроки и состав документов, представляемых </w:t>
      </w:r>
      <w:proofErr w:type="gramStart"/>
      <w:r w:rsidRPr="000A0A44">
        <w:t>лицу, ведущему налоговый учет или документооборот осуществляется</w:t>
      </w:r>
      <w:proofErr w:type="gramEnd"/>
      <w:r w:rsidRPr="000A0A44">
        <w:t xml:space="preserve"> в соответствии с Графиком документооборота (Приложение N 9).</w:t>
      </w:r>
    </w:p>
    <w:p w:rsidR="000A0A44" w:rsidRPr="000A0A44" w:rsidRDefault="000A0A44" w:rsidP="000A0A44">
      <w:pPr>
        <w:spacing w:before="100" w:beforeAutospacing="1" w:after="100" w:afterAutospacing="1"/>
        <w:jc w:val="center"/>
        <w:outlineLvl w:val="1"/>
        <w:rPr>
          <w:rFonts w:eastAsia="Times New Roman"/>
          <w:b/>
          <w:bCs/>
          <w:i/>
          <w:iCs/>
          <w:color w:val="000000"/>
        </w:rPr>
      </w:pPr>
      <w:r w:rsidRPr="000A0A44">
        <w:rPr>
          <w:rFonts w:eastAsia="Times New Roman"/>
          <w:b/>
          <w:bCs/>
          <w:i/>
          <w:iCs/>
          <w:color w:val="000000"/>
        </w:rPr>
        <w:t>2. НДС</w:t>
      </w:r>
    </w:p>
    <w:p w:rsidR="000A0A44" w:rsidRPr="000A0A44" w:rsidRDefault="000A0A44" w:rsidP="000A0A44">
      <w:pPr>
        <w:spacing w:before="100" w:beforeAutospacing="1" w:after="100" w:afterAutospacing="1"/>
        <w:jc w:val="both"/>
      </w:pPr>
      <w:r w:rsidRPr="000A0A44">
        <w:lastRenderedPageBreak/>
        <w:t>2.1. В соответствии с п.1 ст.145 НК  МУ «Администрация Охотинского СП» освобождена от исполнения обязанностей налогоплательщика НДС.</w:t>
      </w:r>
    </w:p>
    <w:p w:rsidR="000A0A44" w:rsidRPr="000A0A44" w:rsidRDefault="000A0A44" w:rsidP="000A0A44">
      <w:pPr>
        <w:spacing w:before="100" w:beforeAutospacing="1" w:after="100" w:afterAutospacing="1"/>
        <w:jc w:val="center"/>
        <w:outlineLvl w:val="1"/>
        <w:rPr>
          <w:rFonts w:eastAsia="Times New Roman"/>
          <w:b/>
          <w:bCs/>
          <w:i/>
          <w:iCs/>
          <w:color w:val="000000"/>
        </w:rPr>
      </w:pPr>
      <w:r w:rsidRPr="000A0A44">
        <w:rPr>
          <w:rFonts w:eastAsia="Times New Roman"/>
          <w:b/>
          <w:bCs/>
          <w:i/>
          <w:iCs/>
          <w:color w:val="000000"/>
        </w:rPr>
        <w:t>3. Налог на прибыль.</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A0A44">
        <w:t>3.1.  Доходы и расходы признаются методом начисления.</w:t>
      </w:r>
      <w:r w:rsidRPr="000A0A44">
        <w:rPr>
          <w:b/>
          <w:bCs/>
        </w:rPr>
        <w:t xml:space="preserve">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xml:space="preserve">3.2. Для ведения налогового учета используются данные бухучета, группируемые с помощью дополнительных аналитических признаков в зависимости от степени признания в налоговом учете.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0A44">
        <w:t> 3.3. Ведётся раздельный учет доходов, полученных в рамках целевого финансирования и иных источников, на основании данных аналитического учета и налоговых регистров.</w:t>
      </w:r>
      <w:r w:rsidRPr="000A0A44">
        <w:br/>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0A44">
        <w:t>3.4. При определении налоговой базы не учитываются:</w:t>
      </w:r>
      <w:r w:rsidRPr="000A0A44">
        <w:br/>
        <w:t>– лимиты бюджетных обязательств (бюджетные ассигнования), доведенные в установленном порядке;</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0A44">
        <w:t xml:space="preserve">– средства, полученные от оказания и выполнения любых услуг и работ. </w:t>
      </w:r>
      <w:r w:rsidRPr="000A0A44">
        <w:br/>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3.5. Доходами для целей налогообложения от приносящей доход деятельности признаются доходы, получаемые:</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от реализации нефинансовых активов, закрепленных за учреждением на праве оперативного управления;</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иные доходы, признаваемые таковыми согласно положениям главы 25 Налогового кодекса РФ.</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0A44">
        <w:t>3.6. Полученные доходы определяются на основании:</w:t>
      </w:r>
      <w:r w:rsidRPr="000A0A44">
        <w:br/>
        <w:t>– оборотов по счету 1.205.00.000 «Расчеты по доходам», аналитический признак «Доходы, учитываемые при расчете налога на прибыль»;</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0A44">
        <w:t>– оборотов по счету 1.209.00.000 «Расчеты по ущербу и иным доходам», аналитический признак «Доходы, учитываемые при расчете налога на прибыль»;</w:t>
      </w:r>
      <w:r w:rsidRPr="000A0A44">
        <w:br/>
        <w:t>– налоговых регистров (в части выявленных излишков, безвозмездных поступлений и т. д.).</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0A44">
        <w:t>3.7. 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w:t>
      </w:r>
      <w:r w:rsidRPr="000A0A44">
        <w:br/>
        <w:t>Рыночную стоимость устанавливает постоянно действующая в учреждении комиссия. Итоги оценки оформляются в акте произвольной формы с приложением подтверждающих документов, на основе которых был произведен расчет:</w:t>
      </w:r>
    </w:p>
    <w:p w:rsidR="000A0A44" w:rsidRPr="000A0A44" w:rsidRDefault="000A0A44" w:rsidP="000A0A44">
      <w:r w:rsidRPr="000A0A44">
        <w:t>справками (другими подтверждающими документами) Росстата;</w:t>
      </w:r>
    </w:p>
    <w:p w:rsidR="000A0A44" w:rsidRPr="000A0A44" w:rsidRDefault="000A0A44" w:rsidP="000A0A44">
      <w:r w:rsidRPr="000A0A44">
        <w:t>прайс-листами заводов-изготовителей;</w:t>
      </w:r>
    </w:p>
    <w:p w:rsidR="000A0A44" w:rsidRPr="000A0A44" w:rsidRDefault="000A0A44" w:rsidP="000A0A44">
      <w:r w:rsidRPr="000A0A44">
        <w:t>справками (другими подтверждающими документами) оценщиков;</w:t>
      </w:r>
    </w:p>
    <w:p w:rsidR="000A0A44" w:rsidRPr="000A0A44" w:rsidRDefault="000A0A44" w:rsidP="000A0A44">
      <w:r w:rsidRPr="000A0A44">
        <w:t>информацией, размещенной в СМИ.</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0A44">
        <w:t>При невозможности определения рыночной стоимости силами комиссии учреждения к оценке привлекается внешний эксперт или специализированная организация.</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3.8. Излишки имущества, приобретенного за счет целевого финансирования, которые образовались из-за ранее допущенных ошибок бухучета, налогооблагаемым доходом не признаются.</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3.9. По окончании каждого отчетного (налогового) периода представляется декларация.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lastRenderedPageBreak/>
        <w:t>Если ни в одном отчетном периоде налогового периода у учреждения не возникает доходов, подлежащих налогообложению, учреждение представляет налоговую декларацию по упрощенной форме по итогам налогового периода (т. е. один раз в год – не позднее 28 марта следующего года).</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spacing w:before="100" w:beforeAutospacing="1" w:after="100" w:afterAutospacing="1"/>
        <w:jc w:val="both"/>
      </w:pPr>
    </w:p>
    <w:p w:rsidR="000A0A44" w:rsidRPr="000A0A44" w:rsidRDefault="000A0A44" w:rsidP="000A0A44">
      <w:pPr>
        <w:spacing w:before="100" w:beforeAutospacing="1" w:after="100" w:afterAutospacing="1"/>
        <w:jc w:val="center"/>
        <w:outlineLvl w:val="1"/>
        <w:rPr>
          <w:rFonts w:eastAsia="Times New Roman"/>
          <w:b/>
          <w:bCs/>
          <w:i/>
          <w:iCs/>
          <w:color w:val="000000"/>
        </w:rPr>
      </w:pPr>
      <w:r w:rsidRPr="000A0A44">
        <w:rPr>
          <w:rFonts w:eastAsia="Times New Roman"/>
          <w:b/>
          <w:bCs/>
          <w:i/>
          <w:iCs/>
          <w:color w:val="000000"/>
        </w:rPr>
        <w:t>4. Налог на доходы физических лиц</w:t>
      </w:r>
    </w:p>
    <w:p w:rsidR="000A0A44" w:rsidRPr="000A0A44" w:rsidRDefault="000A0A44" w:rsidP="000A0A44">
      <w:pPr>
        <w:spacing w:before="100" w:beforeAutospacing="1" w:after="100" w:afterAutospacing="1"/>
        <w:jc w:val="both"/>
      </w:pPr>
      <w:r w:rsidRPr="000A0A44">
        <w:t>4.1. Учет доходов физических лиц, налоговых вычетов, а также сумм исчисленного и удержанного налога на доходы физических лиц по каждому сотруднику ведется по форме, предусмотренной программой для ведения бухгалтерского и налогового учета.</w:t>
      </w:r>
    </w:p>
    <w:p w:rsidR="000A0A44" w:rsidRPr="000A0A44" w:rsidRDefault="000A0A44" w:rsidP="000A0A44">
      <w:pPr>
        <w:spacing w:before="100" w:beforeAutospacing="1" w:after="100" w:afterAutospacing="1"/>
        <w:jc w:val="both"/>
      </w:pPr>
      <w:r w:rsidRPr="000A0A44">
        <w:t>4.2. Документы, содержащие сведения о доходах физических лиц за истекший налоговый период и суммах налога, исчисленных, удержанных и перечисленных в бюджет РФ (</w:t>
      </w:r>
      <w:hyperlink r:id="rId582" w:anchor="/document/71260460/entry/1000" w:tgtFrame="_blank" w:tooltip="Открыть документ в системе Гарант" w:history="1">
        <w:r w:rsidRPr="000A0A44">
          <w:rPr>
            <w:color w:val="000000"/>
          </w:rPr>
          <w:t>форма 2-НДФЛ</w:t>
        </w:r>
      </w:hyperlink>
      <w:r w:rsidRPr="000A0A44">
        <w:t>), и расчет сумм налога на доходы физических лиц, исчисленных и удержанных налоговым агентом (</w:t>
      </w:r>
      <w:hyperlink r:id="rId583" w:anchor="/document/71238860/entry/1000" w:tgtFrame="_blank" w:tooltip="Открыть документ в системе Гарант" w:history="1">
        <w:r w:rsidRPr="000A0A44">
          <w:rPr>
            <w:color w:val="000000"/>
          </w:rPr>
          <w:t>форма 6-НДФЛ</w:t>
        </w:r>
      </w:hyperlink>
      <w:r w:rsidRPr="000A0A44">
        <w:t>), представляются в налоговый орган в электронной форме по телекоммуникационным каналам связи</w:t>
      </w:r>
      <w:proofErr w:type="gramStart"/>
      <w:r w:rsidRPr="000A0A44">
        <w:t>."</w:t>
      </w:r>
      <w:proofErr w:type="gramEnd"/>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0A44">
        <w:rPr>
          <w:b/>
          <w:bCs/>
        </w:rPr>
        <w:t>5. Транспортный налог</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5.1. Налогооблагаемая база формируется исходя из наличия всех транспортных средств, зарегистрированных за учреждением.</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xml:space="preserve">5.2. 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w:t>
      </w:r>
      <w:proofErr w:type="spellStart"/>
      <w:r w:rsidRPr="000A0A44">
        <w:t>госреестра</w:t>
      </w:r>
      <w:proofErr w:type="spellEnd"/>
      <w:r w:rsidRPr="000A0A44">
        <w:t xml:space="preserve"> в соответствии с законодательством России.</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0A44">
        <w:rPr>
          <w:b/>
          <w:bCs/>
        </w:rPr>
        <w:t>6. Налог на имущество организаций</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6.1. Учреждение является плательщиком налога на имущество.</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xml:space="preserve">Перечень объектов налогообложения определять в соответствии со статьей 374 Налогового кодекса РФ.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0A44">
        <w:t>6.2. На учреждения распространяются льготы в соответствии с законодательством региона.</w:t>
      </w:r>
      <w:r w:rsidRPr="000A0A44">
        <w:br/>
        <w:t>Основание: глава 30 Налогового кодекса РФ.</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0A44">
        <w:t>6.3. Налоговая ставка применяется в соответствии с законодательством региона.</w:t>
      </w:r>
      <w:r w:rsidRPr="000A0A44">
        <w:br/>
        <w:t>Основание: статья 372 Налогового кодекса РФ.</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6.4. Налоги и авансовые платежи по налогу на имущество уплачиваются в региональный бюджет по местонахождению учреждения в порядке и сроки, предусмотренные статьей 383 Налогового кодекса РФ.</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0A44">
        <w:rPr>
          <w:b/>
          <w:bCs/>
        </w:rPr>
        <w:t>7. Земельный налог</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7.1. Налогооблагаемая база по земельному налогу формируется согласно статьям 389, 390, 391 Налогового кодекса РФ.</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Основание: глава 31 Налогового кодекса РФ.</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A0A44">
        <w:lastRenderedPageBreak/>
        <w:t xml:space="preserve">7.2. Налоговая ставка применяется в соответствии с местным законодательством согласно </w:t>
      </w:r>
      <w:r w:rsidRPr="000A0A44">
        <w:br/>
        <w:t>статье 394 Налогового кодекса РФ.</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 </w:t>
      </w:r>
    </w:p>
    <w:p w:rsidR="000A0A44" w:rsidRPr="000A0A44" w:rsidRDefault="000A0A44" w:rsidP="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0A44">
        <w:t>7.3. Налоги и авансовые платежи по земельному налогу уплачиваются в местный бюджет по местонахождению учреждения в порядке и сроки, предусмотренные статьей 396 Налогового кодекса РФ.</w:t>
      </w:r>
    </w:p>
    <w:p w:rsidR="000A0A44" w:rsidRPr="000A0A44" w:rsidRDefault="000A0A44" w:rsidP="000A0A44">
      <w:pPr>
        <w:spacing w:before="100" w:beforeAutospacing="1" w:after="100" w:afterAutospacing="1"/>
        <w:jc w:val="both"/>
      </w:pPr>
    </w:p>
    <w:p w:rsidR="000A0A44" w:rsidRPr="000A0A44" w:rsidRDefault="000A0A44"/>
    <w:sectPr w:rsidR="000A0A44" w:rsidRPr="000A0A44" w:rsidSect="00D45D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1B18"/>
    <w:rsid w:val="000312A0"/>
    <w:rsid w:val="000A0A44"/>
    <w:rsid w:val="001A6319"/>
    <w:rsid w:val="001A63E7"/>
    <w:rsid w:val="00304121"/>
    <w:rsid w:val="0040428E"/>
    <w:rsid w:val="00503AD9"/>
    <w:rsid w:val="006A7E06"/>
    <w:rsid w:val="006E0CA4"/>
    <w:rsid w:val="00720992"/>
    <w:rsid w:val="00726A2F"/>
    <w:rsid w:val="008E1A6C"/>
    <w:rsid w:val="00931B18"/>
    <w:rsid w:val="00BF52E3"/>
    <w:rsid w:val="00D45DF2"/>
    <w:rsid w:val="00E62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B18"/>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931B18"/>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link w:val="20"/>
    <w:uiPriority w:val="9"/>
    <w:qFormat/>
    <w:rsid w:val="00931B18"/>
    <w:pPr>
      <w:spacing w:before="100" w:beforeAutospacing="1" w:after="100" w:afterAutospacing="1"/>
      <w:jc w:val="center"/>
      <w:outlineLvl w:val="1"/>
    </w:pPr>
    <w:rPr>
      <w:rFonts w:ascii="Arial" w:hAnsi="Arial" w:cs="Arial"/>
      <w:b/>
      <w:bCs/>
      <w:i/>
      <w:iCs/>
      <w:color w:val="000000"/>
    </w:rPr>
  </w:style>
  <w:style w:type="paragraph" w:styleId="3">
    <w:name w:val="heading 3"/>
    <w:basedOn w:val="a"/>
    <w:link w:val="30"/>
    <w:uiPriority w:val="9"/>
    <w:qFormat/>
    <w:rsid w:val="000A0A44"/>
    <w:pPr>
      <w:spacing w:before="100" w:beforeAutospacing="1" w:after="100" w:afterAutospacing="1"/>
      <w:jc w:val="center"/>
      <w:outlineLvl w:val="2"/>
    </w:pPr>
    <w:rPr>
      <w:rFonts w:ascii="Arial" w:hAnsi="Arial" w:cs="Arial"/>
      <w:b/>
      <w:bCs/>
      <w:color w:val="000000"/>
      <w:sz w:val="20"/>
      <w:szCs w:val="20"/>
    </w:rPr>
  </w:style>
  <w:style w:type="paragraph" w:styleId="4">
    <w:name w:val="heading 4"/>
    <w:basedOn w:val="a"/>
    <w:link w:val="40"/>
    <w:uiPriority w:val="9"/>
    <w:qFormat/>
    <w:rsid w:val="000A0A44"/>
    <w:pPr>
      <w:spacing w:before="100" w:beforeAutospacing="1" w:after="100" w:afterAutospacing="1"/>
      <w:jc w:val="center"/>
      <w:outlineLvl w:val="3"/>
    </w:pPr>
    <w:rPr>
      <w:rFonts w:ascii="Arial" w:hAnsi="Arial" w:cs="Arial"/>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B18"/>
    <w:rPr>
      <w:rFonts w:ascii="Arial" w:eastAsiaTheme="minorEastAsia" w:hAnsi="Arial" w:cs="Arial"/>
      <w:b/>
      <w:bCs/>
      <w:color w:val="000000"/>
      <w:kern w:val="36"/>
      <w:sz w:val="40"/>
      <w:szCs w:val="40"/>
      <w:lang w:eastAsia="ru-RU"/>
    </w:rPr>
  </w:style>
  <w:style w:type="character" w:customStyle="1" w:styleId="20">
    <w:name w:val="Заголовок 2 Знак"/>
    <w:basedOn w:val="a0"/>
    <w:link w:val="2"/>
    <w:uiPriority w:val="9"/>
    <w:rsid w:val="00931B18"/>
    <w:rPr>
      <w:rFonts w:ascii="Arial" w:eastAsiaTheme="minorEastAsia" w:hAnsi="Arial" w:cs="Arial"/>
      <w:b/>
      <w:bCs/>
      <w:i/>
      <w:iCs/>
      <w:color w:val="000000"/>
      <w:sz w:val="24"/>
      <w:szCs w:val="24"/>
      <w:lang w:eastAsia="ru-RU"/>
    </w:rPr>
  </w:style>
  <w:style w:type="character" w:styleId="a3">
    <w:name w:val="Hyperlink"/>
    <w:basedOn w:val="a0"/>
    <w:uiPriority w:val="99"/>
    <w:semiHidden/>
    <w:unhideWhenUsed/>
    <w:rsid w:val="00931B18"/>
    <w:rPr>
      <w:strike w:val="0"/>
      <w:dstrike w:val="0"/>
      <w:color w:val="000000"/>
      <w:u w:val="none"/>
      <w:effect w:val="none"/>
    </w:rPr>
  </w:style>
  <w:style w:type="paragraph" w:styleId="a4">
    <w:name w:val="Normal (Web)"/>
    <w:basedOn w:val="a"/>
    <w:uiPriority w:val="99"/>
    <w:unhideWhenUsed/>
    <w:rsid w:val="00931B18"/>
    <w:pPr>
      <w:spacing w:before="100" w:beforeAutospacing="1" w:after="100" w:afterAutospacing="1"/>
      <w:jc w:val="both"/>
    </w:pPr>
    <w:rPr>
      <w:rFonts w:ascii="Arial" w:hAnsi="Arial" w:cs="Arial"/>
    </w:rPr>
  </w:style>
  <w:style w:type="character" w:customStyle="1" w:styleId="printable">
    <w:name w:val="printable"/>
    <w:basedOn w:val="a0"/>
    <w:rsid w:val="00931B18"/>
  </w:style>
  <w:style w:type="paragraph" w:styleId="a5">
    <w:name w:val="Document Map"/>
    <w:basedOn w:val="a"/>
    <w:link w:val="a6"/>
    <w:uiPriority w:val="99"/>
    <w:semiHidden/>
    <w:unhideWhenUsed/>
    <w:rsid w:val="008E1A6C"/>
    <w:rPr>
      <w:rFonts w:ascii="Tahoma" w:hAnsi="Tahoma" w:cs="Tahoma"/>
      <w:sz w:val="16"/>
      <w:szCs w:val="16"/>
    </w:rPr>
  </w:style>
  <w:style w:type="character" w:customStyle="1" w:styleId="a6">
    <w:name w:val="Схема документа Знак"/>
    <w:basedOn w:val="a0"/>
    <w:link w:val="a5"/>
    <w:uiPriority w:val="99"/>
    <w:semiHidden/>
    <w:rsid w:val="008E1A6C"/>
    <w:rPr>
      <w:rFonts w:ascii="Tahoma" w:eastAsiaTheme="minorEastAsia" w:hAnsi="Tahoma" w:cs="Tahoma"/>
      <w:sz w:val="16"/>
      <w:szCs w:val="16"/>
      <w:lang w:eastAsia="ru-RU"/>
    </w:rPr>
  </w:style>
  <w:style w:type="character" w:customStyle="1" w:styleId="30">
    <w:name w:val="Заголовок 3 Знак"/>
    <w:basedOn w:val="a0"/>
    <w:link w:val="3"/>
    <w:uiPriority w:val="9"/>
    <w:rsid w:val="000A0A44"/>
    <w:rPr>
      <w:rFonts w:ascii="Arial" w:eastAsiaTheme="minorEastAsia" w:hAnsi="Arial" w:cs="Arial"/>
      <w:b/>
      <w:bCs/>
      <w:color w:val="000000"/>
      <w:sz w:val="20"/>
      <w:szCs w:val="20"/>
      <w:lang w:eastAsia="ru-RU"/>
    </w:rPr>
  </w:style>
  <w:style w:type="character" w:customStyle="1" w:styleId="40">
    <w:name w:val="Заголовок 4 Знак"/>
    <w:basedOn w:val="a0"/>
    <w:link w:val="4"/>
    <w:uiPriority w:val="9"/>
    <w:rsid w:val="000A0A44"/>
    <w:rPr>
      <w:rFonts w:ascii="Arial" w:eastAsiaTheme="minorEastAsia" w:hAnsi="Arial" w:cs="Arial"/>
      <w:b/>
      <w:bCs/>
      <w:i/>
      <w:iCs/>
      <w:color w:val="000000"/>
      <w:sz w:val="20"/>
      <w:szCs w:val="20"/>
      <w:lang w:eastAsia="ru-RU"/>
    </w:rPr>
  </w:style>
  <w:style w:type="character" w:styleId="a7">
    <w:name w:val="FollowedHyperlink"/>
    <w:basedOn w:val="a0"/>
    <w:uiPriority w:val="99"/>
    <w:semiHidden/>
    <w:unhideWhenUsed/>
    <w:rsid w:val="000A0A44"/>
    <w:rPr>
      <w:strike w:val="0"/>
      <w:dstrike w:val="0"/>
      <w:color w:val="000000"/>
      <w:u w:val="none"/>
      <w:effect w:val="none"/>
    </w:rPr>
  </w:style>
  <w:style w:type="paragraph" w:styleId="HTML">
    <w:name w:val="HTML Preformatted"/>
    <w:basedOn w:val="a"/>
    <w:link w:val="HTML0"/>
    <w:uiPriority w:val="99"/>
    <w:semiHidden/>
    <w:unhideWhenUsed/>
    <w:rsid w:val="000A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A0A44"/>
    <w:rPr>
      <w:rFonts w:ascii="Courier New" w:eastAsiaTheme="minorEastAsia" w:hAnsi="Courier New" w:cs="Courier New"/>
      <w:sz w:val="20"/>
      <w:szCs w:val="20"/>
      <w:lang w:eastAsia="ru-RU"/>
    </w:rPr>
  </w:style>
  <w:style w:type="paragraph" w:customStyle="1" w:styleId="txtcomment">
    <w:name w:val="txtcomment"/>
    <w:basedOn w:val="a"/>
    <w:uiPriority w:val="99"/>
    <w:rsid w:val="000A0A44"/>
    <w:pPr>
      <w:shd w:val="clear" w:color="auto" w:fill="C0C0C0"/>
      <w:ind w:left="2" w:right="2"/>
      <w:jc w:val="both"/>
    </w:pPr>
    <w:rPr>
      <w:rFonts w:ascii="Arial" w:hAnsi="Arial" w:cs="Arial"/>
      <w:i/>
      <w:iCs/>
      <w:color w:val="800080"/>
    </w:rPr>
  </w:style>
  <w:style w:type="paragraph" w:customStyle="1" w:styleId="usercomment">
    <w:name w:val="usercomment"/>
    <w:basedOn w:val="a"/>
    <w:uiPriority w:val="99"/>
    <w:rsid w:val="000A0A44"/>
    <w:pPr>
      <w:shd w:val="clear" w:color="auto" w:fill="C0C0C0"/>
      <w:ind w:left="2" w:right="2"/>
    </w:pPr>
    <w:rPr>
      <w:rFonts w:ascii="Arial" w:hAnsi="Arial" w:cs="Arial"/>
      <w:i/>
      <w:iCs/>
      <w:color w:val="000000"/>
    </w:rPr>
  </w:style>
  <w:style w:type="paragraph" w:customStyle="1" w:styleId="versioninfo">
    <w:name w:val="versioninfo"/>
    <w:basedOn w:val="a"/>
    <w:uiPriority w:val="99"/>
    <w:rsid w:val="000A0A44"/>
    <w:pPr>
      <w:shd w:val="clear" w:color="auto" w:fill="C0C0C0"/>
      <w:ind w:left="2" w:right="2"/>
      <w:jc w:val="both"/>
    </w:pPr>
    <w:rPr>
      <w:rFonts w:ascii="Arial" w:hAnsi="Arial" w:cs="Arial"/>
      <w:i/>
      <w:iCs/>
      <w:color w:val="000080"/>
    </w:rPr>
  </w:style>
  <w:style w:type="paragraph" w:customStyle="1" w:styleId="fullwidth">
    <w:name w:val="fullwidth"/>
    <w:basedOn w:val="a"/>
    <w:uiPriority w:val="99"/>
    <w:rsid w:val="000A0A44"/>
    <w:pPr>
      <w:spacing w:before="100" w:beforeAutospacing="1" w:after="100" w:afterAutospacing="1"/>
      <w:jc w:val="both"/>
    </w:pPr>
    <w:rPr>
      <w:rFonts w:ascii="Arial" w:hAnsi="Arial" w:cs="Arial"/>
    </w:rPr>
  </w:style>
  <w:style w:type="paragraph" w:customStyle="1" w:styleId="colorselection">
    <w:name w:val="colorselection"/>
    <w:basedOn w:val="a"/>
    <w:uiPriority w:val="99"/>
    <w:rsid w:val="000A0A44"/>
    <w:pPr>
      <w:spacing w:before="100" w:beforeAutospacing="1" w:after="100" w:afterAutospacing="1"/>
      <w:jc w:val="both"/>
    </w:pPr>
    <w:rPr>
      <w:rFonts w:ascii="Arial" w:hAnsi="Arial" w:cs="Arial"/>
      <w:color w:val="0000FF"/>
    </w:rPr>
  </w:style>
  <w:style w:type="paragraph" w:customStyle="1" w:styleId="articleheader">
    <w:name w:val="articleheader"/>
    <w:basedOn w:val="a"/>
    <w:uiPriority w:val="99"/>
    <w:rsid w:val="000A0A44"/>
    <w:pPr>
      <w:spacing w:before="100" w:beforeAutospacing="1" w:after="100" w:afterAutospacing="1"/>
      <w:jc w:val="both"/>
    </w:pPr>
    <w:rPr>
      <w:rFonts w:ascii="Arial" w:hAnsi="Arial" w:cs="Arial"/>
      <w:color w:val="000000"/>
    </w:rPr>
  </w:style>
  <w:style w:type="paragraph" w:customStyle="1" w:styleId="normalnote">
    <w:name w:val="normalnote"/>
    <w:basedOn w:val="a"/>
    <w:uiPriority w:val="99"/>
    <w:rsid w:val="000A0A44"/>
    <w:pPr>
      <w:ind w:left="2" w:right="2"/>
    </w:pPr>
    <w:rPr>
      <w:rFonts w:ascii="Arial" w:hAnsi="Arial" w:cs="Arial"/>
      <w:color w:val="000000"/>
    </w:rPr>
  </w:style>
  <w:style w:type="paragraph" w:customStyle="1" w:styleId="normaltable">
    <w:name w:val="normaltable"/>
    <w:basedOn w:val="a"/>
    <w:uiPriority w:val="99"/>
    <w:rsid w:val="000A0A44"/>
    <w:pPr>
      <w:spacing w:before="100" w:beforeAutospacing="1" w:after="100" w:afterAutospacing="1"/>
      <w:jc w:val="both"/>
    </w:pPr>
    <w:rPr>
      <w:rFonts w:ascii="Arial" w:hAnsi="Arial" w:cs="Arial"/>
      <w:color w:val="000000"/>
    </w:rPr>
  </w:style>
  <w:style w:type="paragraph" w:customStyle="1" w:styleId="hfleft">
    <w:name w:val="hfleft"/>
    <w:basedOn w:val="a"/>
    <w:uiPriority w:val="99"/>
    <w:rsid w:val="000A0A44"/>
    <w:pPr>
      <w:spacing w:before="100" w:beforeAutospacing="1" w:after="100" w:afterAutospacing="1"/>
    </w:pPr>
    <w:rPr>
      <w:rFonts w:ascii="Arial" w:hAnsi="Arial" w:cs="Arial"/>
      <w:color w:val="000000"/>
      <w:sz w:val="12"/>
      <w:szCs w:val="12"/>
    </w:rPr>
  </w:style>
  <w:style w:type="paragraph" w:customStyle="1" w:styleId="normalsbsleft">
    <w:name w:val="normalsbsleft"/>
    <w:basedOn w:val="a"/>
    <w:uiPriority w:val="99"/>
    <w:rsid w:val="000A0A44"/>
    <w:pPr>
      <w:spacing w:before="100" w:beforeAutospacing="1" w:after="100" w:afterAutospacing="1"/>
    </w:pPr>
    <w:rPr>
      <w:rFonts w:ascii="Arial" w:hAnsi="Arial" w:cs="Arial"/>
      <w:color w:val="000000"/>
    </w:rPr>
  </w:style>
  <w:style w:type="paragraph" w:customStyle="1" w:styleId="hfright">
    <w:name w:val="hfright"/>
    <w:basedOn w:val="a"/>
    <w:uiPriority w:val="99"/>
    <w:rsid w:val="000A0A44"/>
    <w:pPr>
      <w:spacing w:before="100" w:beforeAutospacing="1" w:after="100" w:afterAutospacing="1"/>
      <w:jc w:val="right"/>
    </w:pPr>
    <w:rPr>
      <w:rFonts w:ascii="Arial" w:hAnsi="Arial" w:cs="Arial"/>
      <w:color w:val="000000"/>
      <w:sz w:val="12"/>
      <w:szCs w:val="12"/>
    </w:rPr>
  </w:style>
  <w:style w:type="paragraph" w:customStyle="1" w:styleId="normalsbsright">
    <w:name w:val="normalsbsright"/>
    <w:basedOn w:val="a"/>
    <w:uiPriority w:val="99"/>
    <w:rsid w:val="000A0A44"/>
    <w:pPr>
      <w:spacing w:before="100" w:beforeAutospacing="1" w:after="100" w:afterAutospacing="1"/>
      <w:jc w:val="right"/>
    </w:pPr>
    <w:rPr>
      <w:rFonts w:ascii="Arial" w:hAnsi="Arial" w:cs="Arial"/>
      <w:color w:val="000000"/>
    </w:rPr>
  </w:style>
  <w:style w:type="paragraph" w:customStyle="1" w:styleId="ansidos">
    <w:name w:val="ansidos"/>
    <w:basedOn w:val="a"/>
    <w:uiPriority w:val="99"/>
    <w:rsid w:val="000A0A44"/>
    <w:pPr>
      <w:spacing w:before="100" w:beforeAutospacing="1" w:after="100" w:afterAutospacing="1"/>
      <w:jc w:val="both"/>
    </w:pPr>
    <w:rPr>
      <w:rFonts w:ascii="Courier New" w:hAnsi="Courier New" w:cs="Courier New"/>
      <w:color w:val="000000"/>
    </w:rPr>
  </w:style>
  <w:style w:type="paragraph" w:customStyle="1" w:styleId="normaloem">
    <w:name w:val="normaloem"/>
    <w:basedOn w:val="a"/>
    <w:uiPriority w:val="99"/>
    <w:rsid w:val="000A0A44"/>
    <w:pPr>
      <w:spacing w:before="100" w:beforeAutospacing="1" w:after="100" w:afterAutospacing="1"/>
      <w:jc w:val="both"/>
    </w:pPr>
    <w:rPr>
      <w:rFonts w:ascii="Courier New" w:hAnsi="Courier New" w:cs="Courier New"/>
      <w:color w:val="000000"/>
    </w:rPr>
  </w:style>
  <w:style w:type="paragraph" w:customStyle="1" w:styleId="toleft">
    <w:name w:val="toleft"/>
    <w:basedOn w:val="a"/>
    <w:uiPriority w:val="99"/>
    <w:rsid w:val="000A0A44"/>
    <w:pPr>
      <w:spacing w:before="100" w:beforeAutospacing="1" w:after="100" w:afterAutospacing="1"/>
    </w:pPr>
    <w:rPr>
      <w:rFonts w:ascii="Arial" w:hAnsi="Arial" w:cs="Arial"/>
      <w:color w:val="000000"/>
    </w:rPr>
  </w:style>
  <w:style w:type="paragraph" w:customStyle="1" w:styleId="contents">
    <w:name w:val="contents"/>
    <w:basedOn w:val="a"/>
    <w:uiPriority w:val="99"/>
    <w:rsid w:val="000A0A44"/>
    <w:pPr>
      <w:shd w:val="clear" w:color="auto" w:fill="C0C0C0"/>
      <w:spacing w:before="100" w:beforeAutospacing="1" w:after="100" w:afterAutospacing="1"/>
      <w:jc w:val="both"/>
    </w:pPr>
    <w:rPr>
      <w:rFonts w:ascii="Courier New" w:hAnsi="Courier New" w:cs="Courier New"/>
      <w:color w:val="000000"/>
    </w:rPr>
  </w:style>
  <w:style w:type="paragraph" w:customStyle="1" w:styleId="foundwords">
    <w:name w:val="foundwords"/>
    <w:basedOn w:val="a"/>
    <w:uiPriority w:val="99"/>
    <w:rsid w:val="000A0A44"/>
    <w:pPr>
      <w:shd w:val="clear" w:color="auto" w:fill="FF0000"/>
      <w:spacing w:before="100" w:beforeAutospacing="1" w:after="100" w:afterAutospacing="1"/>
      <w:jc w:val="both"/>
    </w:pPr>
    <w:rPr>
      <w:rFonts w:ascii="Arial" w:hAnsi="Arial" w:cs="Arial"/>
      <w:b/>
      <w:bCs/>
      <w:color w:val="FFFFFF"/>
    </w:rPr>
  </w:style>
  <w:style w:type="paragraph" w:customStyle="1" w:styleId="txtoutofdate">
    <w:name w:val="txtoutofdate"/>
    <w:basedOn w:val="a"/>
    <w:uiPriority w:val="99"/>
    <w:rsid w:val="000A0A44"/>
    <w:pPr>
      <w:spacing w:before="100" w:beforeAutospacing="1" w:after="100" w:afterAutospacing="1"/>
      <w:jc w:val="both"/>
    </w:pPr>
    <w:rPr>
      <w:rFonts w:ascii="Arial" w:hAnsi="Arial" w:cs="Arial"/>
      <w:color w:val="808000"/>
    </w:rPr>
  </w:style>
  <w:style w:type="paragraph" w:customStyle="1" w:styleId="notapplied">
    <w:name w:val="notapplied"/>
    <w:basedOn w:val="a"/>
    <w:uiPriority w:val="99"/>
    <w:rsid w:val="000A0A44"/>
    <w:pPr>
      <w:spacing w:before="100" w:beforeAutospacing="1" w:after="100" w:afterAutospacing="1"/>
      <w:jc w:val="both"/>
    </w:pPr>
    <w:rPr>
      <w:rFonts w:ascii="Arial" w:hAnsi="Arial" w:cs="Arial"/>
      <w:color w:val="008080"/>
    </w:rPr>
  </w:style>
  <w:style w:type="paragraph" w:customStyle="1" w:styleId="dictentry">
    <w:name w:val="dictentry"/>
    <w:basedOn w:val="a"/>
    <w:uiPriority w:val="99"/>
    <w:rsid w:val="000A0A44"/>
    <w:pPr>
      <w:ind w:right="2"/>
      <w:jc w:val="both"/>
    </w:pPr>
    <w:rPr>
      <w:rFonts w:ascii="Arial" w:hAnsi="Arial" w:cs="Arial"/>
      <w:color w:val="000000"/>
    </w:rPr>
  </w:style>
  <w:style w:type="paragraph" w:customStyle="1" w:styleId="hyperlinkcont">
    <w:name w:val="hyperlinkcont"/>
    <w:basedOn w:val="a"/>
    <w:uiPriority w:val="99"/>
    <w:rsid w:val="000A0A44"/>
    <w:pPr>
      <w:spacing w:before="100" w:beforeAutospacing="1" w:after="100" w:afterAutospacing="1"/>
      <w:jc w:val="both"/>
    </w:pPr>
    <w:rPr>
      <w:rFonts w:ascii="Arial" w:hAnsi="Arial" w:cs="Arial"/>
      <w:color w:val="008000"/>
    </w:rPr>
  </w:style>
  <w:style w:type="paragraph" w:customStyle="1" w:styleId="normaltablelist">
    <w:name w:val="normaltablelist"/>
    <w:basedOn w:val="a"/>
    <w:uiPriority w:val="99"/>
    <w:rsid w:val="000A0A44"/>
    <w:pPr>
      <w:spacing w:before="100" w:beforeAutospacing="1" w:after="100" w:afterAutospacing="1"/>
      <w:jc w:val="both"/>
    </w:pPr>
    <w:rPr>
      <w:rFonts w:ascii="Arial" w:hAnsi="Arial" w:cs="Arial"/>
      <w:color w:val="000000"/>
    </w:rPr>
  </w:style>
  <w:style w:type="paragraph" w:customStyle="1" w:styleId="techcomment">
    <w:name w:val="techcomment"/>
    <w:basedOn w:val="a"/>
    <w:uiPriority w:val="99"/>
    <w:rsid w:val="000A0A44"/>
    <w:pPr>
      <w:shd w:val="clear" w:color="auto" w:fill="FFFF00"/>
      <w:spacing w:before="100" w:beforeAutospacing="1" w:after="100" w:afterAutospacing="1"/>
    </w:pPr>
    <w:rPr>
      <w:rFonts w:ascii="Arial" w:hAnsi="Arial" w:cs="Arial"/>
      <w:color w:val="000000"/>
    </w:rPr>
  </w:style>
  <w:style w:type="paragraph" w:customStyle="1" w:styleId="tabtitle">
    <w:name w:val="tabtitle"/>
    <w:basedOn w:val="a"/>
    <w:uiPriority w:val="99"/>
    <w:rsid w:val="000A0A44"/>
    <w:pPr>
      <w:shd w:val="clear" w:color="auto" w:fill="28A0C8"/>
      <w:spacing w:before="100" w:beforeAutospacing="1" w:after="100" w:afterAutospacing="1"/>
    </w:pPr>
    <w:rPr>
      <w:rFonts w:eastAsia="Times New Roman"/>
      <w:sz w:val="22"/>
      <w:szCs w:val="22"/>
    </w:rPr>
  </w:style>
  <w:style w:type="character" w:customStyle="1" w:styleId="fill">
    <w:name w:val="fill"/>
    <w:basedOn w:val="a0"/>
    <w:rsid w:val="000A0A44"/>
    <w:rPr>
      <w:b/>
      <w:bCs/>
      <w:i/>
      <w:iCs/>
      <w:color w:val="FF0000"/>
    </w:rPr>
  </w:style>
  <w:style w:type="character" w:customStyle="1" w:styleId="printable1">
    <w:name w:val="printable1"/>
    <w:basedOn w:val="a0"/>
    <w:rsid w:val="000A0A44"/>
    <w:rPr>
      <w:b/>
      <w:bCs/>
    </w:rPr>
  </w:style>
  <w:style w:type="character" w:customStyle="1" w:styleId="enumerated">
    <w:name w:val="enumerated"/>
    <w:basedOn w:val="a0"/>
    <w:rsid w:val="000A0A44"/>
  </w:style>
  <w:style w:type="character" w:styleId="a8">
    <w:name w:val="Strong"/>
    <w:basedOn w:val="a0"/>
    <w:uiPriority w:val="22"/>
    <w:qFormat/>
    <w:rsid w:val="000A0A44"/>
    <w:rPr>
      <w:b/>
      <w:bCs/>
    </w:rPr>
  </w:style>
  <w:style w:type="paragraph" w:styleId="a9">
    <w:name w:val="No Spacing"/>
    <w:uiPriority w:val="1"/>
    <w:qFormat/>
    <w:rsid w:val="000A0A44"/>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 TargetMode="External"/><Relationship Id="rId299" Type="http://schemas.openxmlformats.org/officeDocument/2006/relationships/hyperlink" Target="http://internet.garant.ru/" TargetMode="External"/><Relationship Id="rId21" Type="http://schemas.openxmlformats.org/officeDocument/2006/relationships/hyperlink" Target="http://internet.garant.ru/" TargetMode="External"/><Relationship Id="rId63" Type="http://schemas.openxmlformats.org/officeDocument/2006/relationships/hyperlink" Target="http://internet.garant.ru/" TargetMode="External"/><Relationship Id="rId159" Type="http://schemas.openxmlformats.org/officeDocument/2006/relationships/hyperlink" Target="http://internet.garant.ru/" TargetMode="External"/><Relationship Id="rId324" Type="http://schemas.openxmlformats.org/officeDocument/2006/relationships/hyperlink" Target="http://internet.garant.ru/" TargetMode="External"/><Relationship Id="rId366" Type="http://schemas.openxmlformats.org/officeDocument/2006/relationships/hyperlink" Target="http://internet.garant.ru/" TargetMode="External"/><Relationship Id="rId531" Type="http://schemas.openxmlformats.org/officeDocument/2006/relationships/hyperlink" Target="http://internet.garant.ru/" TargetMode="External"/><Relationship Id="rId573" Type="http://schemas.openxmlformats.org/officeDocument/2006/relationships/hyperlink" Target="http://vip.gosfinansy.ru/" TargetMode="External"/><Relationship Id="rId170" Type="http://schemas.openxmlformats.org/officeDocument/2006/relationships/hyperlink" Target="http://internet.garant.ru/" TargetMode="External"/><Relationship Id="rId226" Type="http://schemas.openxmlformats.org/officeDocument/2006/relationships/hyperlink" Target="http://internet.garant.ru/" TargetMode="External"/><Relationship Id="rId433" Type="http://schemas.openxmlformats.org/officeDocument/2006/relationships/hyperlink" Target="http://internet.garant.ru/" TargetMode="External"/><Relationship Id="rId268" Type="http://schemas.openxmlformats.org/officeDocument/2006/relationships/hyperlink" Target="http://internet.garant.ru/" TargetMode="External"/><Relationship Id="rId475" Type="http://schemas.openxmlformats.org/officeDocument/2006/relationships/hyperlink" Target="http://internet.garant.ru/" TargetMode="External"/><Relationship Id="rId32" Type="http://schemas.openxmlformats.org/officeDocument/2006/relationships/hyperlink" Target="http://internet.garant.ru/" TargetMode="External"/><Relationship Id="rId74" Type="http://schemas.openxmlformats.org/officeDocument/2006/relationships/hyperlink" Target="http://internet.garant.ru/" TargetMode="External"/><Relationship Id="rId128" Type="http://schemas.openxmlformats.org/officeDocument/2006/relationships/hyperlink" Target="http://internet.garant.ru/" TargetMode="External"/><Relationship Id="rId335" Type="http://schemas.openxmlformats.org/officeDocument/2006/relationships/hyperlink" Target="http://internet.garant.ru/" TargetMode="External"/><Relationship Id="rId377" Type="http://schemas.openxmlformats.org/officeDocument/2006/relationships/hyperlink" Target="http://internet.garant.ru/" TargetMode="External"/><Relationship Id="rId500" Type="http://schemas.openxmlformats.org/officeDocument/2006/relationships/hyperlink" Target="http://internet.garant.ru/" TargetMode="External"/><Relationship Id="rId542" Type="http://schemas.openxmlformats.org/officeDocument/2006/relationships/hyperlink" Target="http://internet.garant.ru/" TargetMode="External"/><Relationship Id="rId584"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hyperlink" Target="http://internet.garant.ru/" TargetMode="External"/><Relationship Id="rId237" Type="http://schemas.openxmlformats.org/officeDocument/2006/relationships/hyperlink" Target="http://internet.garant.ru/" TargetMode="External"/><Relationship Id="rId402" Type="http://schemas.openxmlformats.org/officeDocument/2006/relationships/hyperlink" Target="http://internet.garant.ru/" TargetMode="External"/><Relationship Id="rId279" Type="http://schemas.openxmlformats.org/officeDocument/2006/relationships/hyperlink" Target="http://internet.garant.ru/" TargetMode="External"/><Relationship Id="rId444" Type="http://schemas.openxmlformats.org/officeDocument/2006/relationships/hyperlink" Target="http://internet.garant.ru/" TargetMode="External"/><Relationship Id="rId486" Type="http://schemas.openxmlformats.org/officeDocument/2006/relationships/hyperlink" Target="http://internet.garant.ru/" TargetMode="External"/><Relationship Id="rId43" Type="http://schemas.openxmlformats.org/officeDocument/2006/relationships/hyperlink" Target="http://service.garant.ru/constructor/contracts/poryadok_priznaniya_2018.html" TargetMode="External"/><Relationship Id="rId139" Type="http://schemas.openxmlformats.org/officeDocument/2006/relationships/hyperlink" Target="http://internet.garant.ru/" TargetMode="External"/><Relationship Id="rId290" Type="http://schemas.openxmlformats.org/officeDocument/2006/relationships/hyperlink" Target="http://internet.garant.ru/" TargetMode="External"/><Relationship Id="rId304" Type="http://schemas.openxmlformats.org/officeDocument/2006/relationships/hyperlink" Target="http://internet.garant.ru/" TargetMode="External"/><Relationship Id="rId346" Type="http://schemas.openxmlformats.org/officeDocument/2006/relationships/hyperlink" Target="http://internet.garant.ru/" TargetMode="External"/><Relationship Id="rId388" Type="http://schemas.openxmlformats.org/officeDocument/2006/relationships/hyperlink" Target="http://internet.garant.ru/" TargetMode="External"/><Relationship Id="rId511" Type="http://schemas.openxmlformats.org/officeDocument/2006/relationships/hyperlink" Target="http://internet.garant.ru/" TargetMode="External"/><Relationship Id="rId553" Type="http://schemas.openxmlformats.org/officeDocument/2006/relationships/hyperlink" Target="http://internet.garant.ru/" TargetMode="External"/><Relationship Id="rId85" Type="http://schemas.openxmlformats.org/officeDocument/2006/relationships/hyperlink" Target="http://internet.garant.ru/" TargetMode="External"/><Relationship Id="rId150" Type="http://schemas.openxmlformats.org/officeDocument/2006/relationships/hyperlink" Target="http://internet.garant.ru/" TargetMode="External"/><Relationship Id="rId192" Type="http://schemas.openxmlformats.org/officeDocument/2006/relationships/hyperlink" Target="http://internet.garant.ru/" TargetMode="External"/><Relationship Id="rId206" Type="http://schemas.openxmlformats.org/officeDocument/2006/relationships/hyperlink" Target="http://internet.garant.ru/" TargetMode="External"/><Relationship Id="rId413" Type="http://schemas.openxmlformats.org/officeDocument/2006/relationships/hyperlink" Target="http://service.garant.ru/constructor/contracts/formirovanie_rezervov_2018.html" TargetMode="External"/><Relationship Id="rId248" Type="http://schemas.openxmlformats.org/officeDocument/2006/relationships/hyperlink" Target="http://internet.garant.ru/" TargetMode="External"/><Relationship Id="rId455" Type="http://schemas.openxmlformats.org/officeDocument/2006/relationships/hyperlink" Target="http://internet.garant.ru/" TargetMode="External"/><Relationship Id="rId497" Type="http://schemas.openxmlformats.org/officeDocument/2006/relationships/hyperlink" Target="http://internet.garant.ru/" TargetMode="External"/><Relationship Id="rId12" Type="http://schemas.openxmlformats.org/officeDocument/2006/relationships/hyperlink" Target="http://internet.garant.ru/" TargetMode="External"/><Relationship Id="rId108" Type="http://schemas.openxmlformats.org/officeDocument/2006/relationships/hyperlink" Target="http://internet.garant.ru/" TargetMode="External"/><Relationship Id="rId315" Type="http://schemas.openxmlformats.org/officeDocument/2006/relationships/hyperlink" Target="http://internet.garant.ru/" TargetMode="External"/><Relationship Id="rId357" Type="http://schemas.openxmlformats.org/officeDocument/2006/relationships/hyperlink" Target="http://internet.garant.ru/" TargetMode="External"/><Relationship Id="rId522" Type="http://schemas.openxmlformats.org/officeDocument/2006/relationships/hyperlink" Target="http://internet.garant.ru/" TargetMode="External"/><Relationship Id="rId54" Type="http://schemas.openxmlformats.org/officeDocument/2006/relationships/hyperlink" Target="http://internet.garant.ru/" TargetMode="External"/><Relationship Id="rId96" Type="http://schemas.openxmlformats.org/officeDocument/2006/relationships/hyperlink" Target="http://internet.garant.ru/" TargetMode="External"/><Relationship Id="rId161" Type="http://schemas.openxmlformats.org/officeDocument/2006/relationships/hyperlink" Target="http://internet.garant.ru/" TargetMode="External"/><Relationship Id="rId217" Type="http://schemas.openxmlformats.org/officeDocument/2006/relationships/hyperlink" Target="http://internet.garant.ru/" TargetMode="External"/><Relationship Id="rId399" Type="http://schemas.openxmlformats.org/officeDocument/2006/relationships/hyperlink" Target="http://internet.garant.ru/" TargetMode="External"/><Relationship Id="rId564" Type="http://schemas.openxmlformats.org/officeDocument/2006/relationships/hyperlink" Target="http://internet.garant.ru/" TargetMode="External"/><Relationship Id="rId259" Type="http://schemas.openxmlformats.org/officeDocument/2006/relationships/hyperlink" Target="http://internet.garant.ru/" TargetMode="External"/><Relationship Id="rId424" Type="http://schemas.openxmlformats.org/officeDocument/2006/relationships/hyperlink" Target="http://service.garant.ru/constructor/contracts/formirovanie_rezervov_2018.html" TargetMode="External"/><Relationship Id="rId466" Type="http://schemas.openxmlformats.org/officeDocument/2006/relationships/hyperlink" Target="http://internet.garant.ru/" TargetMode="External"/><Relationship Id="rId23" Type="http://schemas.openxmlformats.org/officeDocument/2006/relationships/hyperlink" Target="http://internet.garant.ru/" TargetMode="External"/><Relationship Id="rId119" Type="http://schemas.openxmlformats.org/officeDocument/2006/relationships/hyperlink" Target="http://internet.garant.ru/" TargetMode="External"/><Relationship Id="rId270" Type="http://schemas.openxmlformats.org/officeDocument/2006/relationships/hyperlink" Target="http://internet.garant.ru/" TargetMode="External"/><Relationship Id="rId326" Type="http://schemas.openxmlformats.org/officeDocument/2006/relationships/hyperlink" Target="http://internet.garant.ru/" TargetMode="External"/><Relationship Id="rId533" Type="http://schemas.openxmlformats.org/officeDocument/2006/relationships/hyperlink" Target="http://internet.garant.ru/" TargetMode="External"/><Relationship Id="rId65" Type="http://schemas.openxmlformats.org/officeDocument/2006/relationships/hyperlink" Target="http://internet.garant.ru/" TargetMode="External"/><Relationship Id="rId130" Type="http://schemas.openxmlformats.org/officeDocument/2006/relationships/hyperlink" Target="http://internet.garant.ru/" TargetMode="External"/><Relationship Id="rId368" Type="http://schemas.openxmlformats.org/officeDocument/2006/relationships/hyperlink" Target="http://internet.garant.ru/" TargetMode="External"/><Relationship Id="rId575" Type="http://schemas.openxmlformats.org/officeDocument/2006/relationships/hyperlink" Target="http://internet.garant.ru/" TargetMode="External"/><Relationship Id="rId172" Type="http://schemas.openxmlformats.org/officeDocument/2006/relationships/hyperlink" Target="http://internet.garant.ru/" TargetMode="External"/><Relationship Id="rId228" Type="http://schemas.openxmlformats.org/officeDocument/2006/relationships/hyperlink" Target="http://internet.garant.ru/" TargetMode="External"/><Relationship Id="rId435" Type="http://schemas.openxmlformats.org/officeDocument/2006/relationships/hyperlink" Target="http://internet.garant.ru/" TargetMode="External"/><Relationship Id="rId477" Type="http://schemas.openxmlformats.org/officeDocument/2006/relationships/hyperlink" Target="http://internet.garant.ru/" TargetMode="External"/><Relationship Id="rId281" Type="http://schemas.openxmlformats.org/officeDocument/2006/relationships/hyperlink" Target="http://internet.garant.ru/" TargetMode="External"/><Relationship Id="rId337" Type="http://schemas.openxmlformats.org/officeDocument/2006/relationships/hyperlink" Target="http://internet.garant.ru/" TargetMode="External"/><Relationship Id="rId502" Type="http://schemas.openxmlformats.org/officeDocument/2006/relationships/hyperlink" Target="http://internet.garant.ru/" TargetMode="External"/><Relationship Id="rId34" Type="http://schemas.openxmlformats.org/officeDocument/2006/relationships/hyperlink" Target="http://internet.garant.ru/" TargetMode="External"/><Relationship Id="rId76" Type="http://schemas.openxmlformats.org/officeDocument/2006/relationships/hyperlink" Target="http://internet.garant.ru/" TargetMode="External"/><Relationship Id="rId141" Type="http://schemas.openxmlformats.org/officeDocument/2006/relationships/hyperlink" Target="http://internet.garant.ru/" TargetMode="External"/><Relationship Id="rId379" Type="http://schemas.openxmlformats.org/officeDocument/2006/relationships/hyperlink" Target="http://internet.garant.ru/" TargetMode="External"/><Relationship Id="rId544" Type="http://schemas.openxmlformats.org/officeDocument/2006/relationships/hyperlink" Target="http://internet.garant.ru/" TargetMode="External"/><Relationship Id="rId7" Type="http://schemas.openxmlformats.org/officeDocument/2006/relationships/hyperlink" Target="http://internet.garant.ru/" TargetMode="External"/><Relationship Id="rId183" Type="http://schemas.openxmlformats.org/officeDocument/2006/relationships/hyperlink" Target="http://internet.garant.ru/" TargetMode="External"/><Relationship Id="rId239" Type="http://schemas.openxmlformats.org/officeDocument/2006/relationships/hyperlink" Target="http://internet.garant.ru/" TargetMode="External"/><Relationship Id="rId390" Type="http://schemas.openxmlformats.org/officeDocument/2006/relationships/hyperlink" Target="http://internet.garant.ru/" TargetMode="External"/><Relationship Id="rId404" Type="http://schemas.openxmlformats.org/officeDocument/2006/relationships/hyperlink" Target="http://internet.garant.ru/" TargetMode="External"/><Relationship Id="rId446" Type="http://schemas.openxmlformats.org/officeDocument/2006/relationships/hyperlink" Target="http://internet.garant.ru/" TargetMode="External"/><Relationship Id="rId250" Type="http://schemas.openxmlformats.org/officeDocument/2006/relationships/hyperlink" Target="http://internet.garant.ru/" TargetMode="External"/><Relationship Id="rId292" Type="http://schemas.openxmlformats.org/officeDocument/2006/relationships/hyperlink" Target="http://internet.garant.ru/" TargetMode="External"/><Relationship Id="rId306" Type="http://schemas.openxmlformats.org/officeDocument/2006/relationships/hyperlink" Target="http://internet.garant.ru/" TargetMode="External"/><Relationship Id="rId488" Type="http://schemas.openxmlformats.org/officeDocument/2006/relationships/hyperlink" Target="http://internet.garant.ru/" TargetMode="External"/><Relationship Id="rId45" Type="http://schemas.openxmlformats.org/officeDocument/2006/relationships/hyperlink" Target="http://internet.garant.ru/" TargetMode="External"/><Relationship Id="rId87" Type="http://schemas.openxmlformats.org/officeDocument/2006/relationships/hyperlink" Target="http://internet.garant.ru/" TargetMode="External"/><Relationship Id="rId110" Type="http://schemas.openxmlformats.org/officeDocument/2006/relationships/hyperlink" Target="http://internet.garant.ru/" TargetMode="External"/><Relationship Id="rId348" Type="http://schemas.openxmlformats.org/officeDocument/2006/relationships/hyperlink" Target="http://internet.garant.ru/" TargetMode="External"/><Relationship Id="rId513" Type="http://schemas.openxmlformats.org/officeDocument/2006/relationships/hyperlink" Target="http://internet.garant.ru/" TargetMode="External"/><Relationship Id="rId555" Type="http://schemas.openxmlformats.org/officeDocument/2006/relationships/hyperlink" Target="http://internet.garant.ru/" TargetMode="External"/><Relationship Id="rId152" Type="http://schemas.openxmlformats.org/officeDocument/2006/relationships/hyperlink" Target="http://internet.garant.ru/" TargetMode="External"/><Relationship Id="rId194" Type="http://schemas.openxmlformats.org/officeDocument/2006/relationships/hyperlink" Target="http://internet.garant.ru/" TargetMode="External"/><Relationship Id="rId208" Type="http://schemas.openxmlformats.org/officeDocument/2006/relationships/hyperlink" Target="http://internet.garant.ru/" TargetMode="External"/><Relationship Id="rId415" Type="http://schemas.openxmlformats.org/officeDocument/2006/relationships/hyperlink" Target="http://service.garant.ru/constructor/contracts/formirovanie_rezervov_2018.html" TargetMode="External"/><Relationship Id="rId457" Type="http://schemas.openxmlformats.org/officeDocument/2006/relationships/hyperlink" Target="http://internet.garant.ru/" TargetMode="External"/><Relationship Id="rId261" Type="http://schemas.openxmlformats.org/officeDocument/2006/relationships/hyperlink" Target="http://internet.garant.ru/" TargetMode="External"/><Relationship Id="rId499" Type="http://schemas.openxmlformats.org/officeDocument/2006/relationships/hyperlink" Target="http://internet.garant.ru/" TargetMode="External"/><Relationship Id="rId14" Type="http://schemas.openxmlformats.org/officeDocument/2006/relationships/hyperlink" Target="http://internet.garant.ru/" TargetMode="External"/><Relationship Id="rId56" Type="http://schemas.openxmlformats.org/officeDocument/2006/relationships/hyperlink" Target="http://internet.garant.ru/" TargetMode="External"/><Relationship Id="rId317" Type="http://schemas.openxmlformats.org/officeDocument/2006/relationships/hyperlink" Target="http://internet.garant.ru/" TargetMode="External"/><Relationship Id="rId359" Type="http://schemas.openxmlformats.org/officeDocument/2006/relationships/hyperlink" Target="http://internet.garant.ru/" TargetMode="External"/><Relationship Id="rId524" Type="http://schemas.openxmlformats.org/officeDocument/2006/relationships/hyperlink" Target="http://internet.garant.ru/" TargetMode="External"/><Relationship Id="rId566" Type="http://schemas.openxmlformats.org/officeDocument/2006/relationships/hyperlink" Target="http://internet.garant.ru/" TargetMode="External"/><Relationship Id="rId98" Type="http://schemas.openxmlformats.org/officeDocument/2006/relationships/hyperlink" Target="http://internet.garant.ru/" TargetMode="External"/><Relationship Id="rId121" Type="http://schemas.openxmlformats.org/officeDocument/2006/relationships/hyperlink" Target="http://internet.garant.ru/" TargetMode="External"/><Relationship Id="rId163" Type="http://schemas.openxmlformats.org/officeDocument/2006/relationships/hyperlink" Target="http://internet.garant.ru/" TargetMode="External"/><Relationship Id="rId219" Type="http://schemas.openxmlformats.org/officeDocument/2006/relationships/hyperlink" Target="http://internet.garant.ru/" TargetMode="External"/><Relationship Id="rId370" Type="http://schemas.openxmlformats.org/officeDocument/2006/relationships/hyperlink" Target="http://internet.garant.ru/" TargetMode="External"/><Relationship Id="rId426" Type="http://schemas.openxmlformats.org/officeDocument/2006/relationships/hyperlink" Target="http://service.garant.ru/constructor/contracts/formirovanie_rezervov_2018.html" TargetMode="External"/><Relationship Id="rId230" Type="http://schemas.openxmlformats.org/officeDocument/2006/relationships/hyperlink" Target="http://internet.garant.ru/" TargetMode="External"/><Relationship Id="rId468" Type="http://schemas.openxmlformats.org/officeDocument/2006/relationships/hyperlink" Target="http://internet.garant.ru/" TargetMode="External"/><Relationship Id="rId25" Type="http://schemas.openxmlformats.org/officeDocument/2006/relationships/hyperlink" Target="http://internet.garant.ru/" TargetMode="External"/><Relationship Id="rId67" Type="http://schemas.openxmlformats.org/officeDocument/2006/relationships/hyperlink" Target="http://internet.garant.ru/" TargetMode="External"/><Relationship Id="rId272" Type="http://schemas.openxmlformats.org/officeDocument/2006/relationships/hyperlink" Target="http://internet.garant.ru/" TargetMode="External"/><Relationship Id="rId328" Type="http://schemas.openxmlformats.org/officeDocument/2006/relationships/hyperlink" Target="http://base.garant.ru/71589050/" TargetMode="External"/><Relationship Id="rId535" Type="http://schemas.openxmlformats.org/officeDocument/2006/relationships/hyperlink" Target="http://internet.garant.ru/" TargetMode="External"/><Relationship Id="rId577" Type="http://schemas.openxmlformats.org/officeDocument/2006/relationships/hyperlink" Target="http://internet.garant.ru/" TargetMode="External"/><Relationship Id="rId132" Type="http://schemas.openxmlformats.org/officeDocument/2006/relationships/hyperlink" Target="http://internet.garant.ru/" TargetMode="External"/><Relationship Id="rId174" Type="http://schemas.openxmlformats.org/officeDocument/2006/relationships/hyperlink" Target="http://internet.garant.ru/" TargetMode="External"/><Relationship Id="rId381" Type="http://schemas.openxmlformats.org/officeDocument/2006/relationships/hyperlink" Target="http://internet.garant.ru/" TargetMode="External"/><Relationship Id="rId241" Type="http://schemas.openxmlformats.org/officeDocument/2006/relationships/hyperlink" Target="http://internet.garant.ru/" TargetMode="External"/><Relationship Id="rId437" Type="http://schemas.openxmlformats.org/officeDocument/2006/relationships/hyperlink" Target="http://internet.garant.ru/" TargetMode="External"/><Relationship Id="rId479" Type="http://schemas.openxmlformats.org/officeDocument/2006/relationships/hyperlink" Target="http://internet.garant.ru/" TargetMode="External"/><Relationship Id="rId36" Type="http://schemas.openxmlformats.org/officeDocument/2006/relationships/hyperlink" Target="http://internet.garant.ru/" TargetMode="External"/><Relationship Id="rId283" Type="http://schemas.openxmlformats.org/officeDocument/2006/relationships/hyperlink" Target="http://internet.garant.ru/" TargetMode="External"/><Relationship Id="rId339" Type="http://schemas.openxmlformats.org/officeDocument/2006/relationships/hyperlink" Target="http://internet.garant.ru/" TargetMode="External"/><Relationship Id="rId490" Type="http://schemas.openxmlformats.org/officeDocument/2006/relationships/hyperlink" Target="http://internet.garant.ru/" TargetMode="External"/><Relationship Id="rId504" Type="http://schemas.openxmlformats.org/officeDocument/2006/relationships/hyperlink" Target="http://internet.garant.ru/" TargetMode="External"/><Relationship Id="rId546" Type="http://schemas.openxmlformats.org/officeDocument/2006/relationships/hyperlink" Target="http://internet.garant.ru/" TargetMode="External"/><Relationship Id="rId78" Type="http://schemas.openxmlformats.org/officeDocument/2006/relationships/hyperlink" Target="http://internet.garant.ru/" TargetMode="External"/><Relationship Id="rId101" Type="http://schemas.openxmlformats.org/officeDocument/2006/relationships/hyperlink" Target="http://internet.garant.ru/" TargetMode="External"/><Relationship Id="rId143" Type="http://schemas.openxmlformats.org/officeDocument/2006/relationships/hyperlink" Target="http://internet.garant.ru/" TargetMode="External"/><Relationship Id="rId185" Type="http://schemas.openxmlformats.org/officeDocument/2006/relationships/hyperlink" Target="http://internet.garant.ru/" TargetMode="External"/><Relationship Id="rId350" Type="http://schemas.openxmlformats.org/officeDocument/2006/relationships/hyperlink" Target="http://internet.garant.ru/" TargetMode="External"/><Relationship Id="rId406" Type="http://schemas.openxmlformats.org/officeDocument/2006/relationships/hyperlink" Target="http://internet.garant.ru/" TargetMode="External"/><Relationship Id="rId9" Type="http://schemas.openxmlformats.org/officeDocument/2006/relationships/hyperlink" Target="http://internet.garant.ru/" TargetMode="External"/><Relationship Id="rId210" Type="http://schemas.openxmlformats.org/officeDocument/2006/relationships/hyperlink" Target="http://internet.garant.ru/" TargetMode="External"/><Relationship Id="rId392" Type="http://schemas.openxmlformats.org/officeDocument/2006/relationships/hyperlink" Target="http://internet.garant.ru/" TargetMode="External"/><Relationship Id="rId448" Type="http://schemas.openxmlformats.org/officeDocument/2006/relationships/hyperlink" Target="http://internet.garant.ru/" TargetMode="External"/><Relationship Id="rId252" Type="http://schemas.openxmlformats.org/officeDocument/2006/relationships/hyperlink" Target="http://internet.garant.ru/" TargetMode="External"/><Relationship Id="rId294" Type="http://schemas.openxmlformats.org/officeDocument/2006/relationships/hyperlink" Target="http://internet.garant.ru/" TargetMode="External"/><Relationship Id="rId308" Type="http://schemas.openxmlformats.org/officeDocument/2006/relationships/hyperlink" Target="http://internet.garant.ru/" TargetMode="External"/><Relationship Id="rId515" Type="http://schemas.openxmlformats.org/officeDocument/2006/relationships/hyperlink" Target="http://internet.garant.ru/" TargetMode="External"/><Relationship Id="rId47" Type="http://schemas.openxmlformats.org/officeDocument/2006/relationships/hyperlink" Target="http://internet.garant.ru/" TargetMode="External"/><Relationship Id="rId89" Type="http://schemas.openxmlformats.org/officeDocument/2006/relationships/hyperlink" Target="http://internet.garant.ru/" TargetMode="External"/><Relationship Id="rId112" Type="http://schemas.openxmlformats.org/officeDocument/2006/relationships/hyperlink" Target="http://internet.garant.ru/" TargetMode="External"/><Relationship Id="rId154" Type="http://schemas.openxmlformats.org/officeDocument/2006/relationships/hyperlink" Target="http://internet.garant.ru/" TargetMode="External"/><Relationship Id="rId361" Type="http://schemas.openxmlformats.org/officeDocument/2006/relationships/hyperlink" Target="http://internet.garant.ru/" TargetMode="External"/><Relationship Id="rId557" Type="http://schemas.openxmlformats.org/officeDocument/2006/relationships/hyperlink" Target="http://internet.garant.ru/" TargetMode="External"/><Relationship Id="rId196" Type="http://schemas.openxmlformats.org/officeDocument/2006/relationships/hyperlink" Target="http://internet.garant.ru/" TargetMode="External"/><Relationship Id="rId200" Type="http://schemas.openxmlformats.org/officeDocument/2006/relationships/hyperlink" Target="http://internet.garant.ru/" TargetMode="External"/><Relationship Id="rId382" Type="http://schemas.openxmlformats.org/officeDocument/2006/relationships/hyperlink" Target="http://internet.garant.ru/" TargetMode="External"/><Relationship Id="rId417" Type="http://schemas.openxmlformats.org/officeDocument/2006/relationships/hyperlink" Target="http://service.garant.ru/constructor/contracts/formirovanie_rezervov_2018.html" TargetMode="External"/><Relationship Id="rId438" Type="http://schemas.openxmlformats.org/officeDocument/2006/relationships/hyperlink" Target="http://internet.garant.ru/" TargetMode="External"/><Relationship Id="rId459" Type="http://schemas.openxmlformats.org/officeDocument/2006/relationships/hyperlink" Target="http://internet.garant.ru/" TargetMode="External"/><Relationship Id="rId16" Type="http://schemas.openxmlformats.org/officeDocument/2006/relationships/hyperlink" Target="http://internet.garant.ru/" TargetMode="External"/><Relationship Id="rId221" Type="http://schemas.openxmlformats.org/officeDocument/2006/relationships/hyperlink" Target="http://internet.garant.ru/" TargetMode="External"/><Relationship Id="rId242" Type="http://schemas.openxmlformats.org/officeDocument/2006/relationships/hyperlink" Target="http://internet.garant.ru/" TargetMode="External"/><Relationship Id="rId263" Type="http://schemas.openxmlformats.org/officeDocument/2006/relationships/hyperlink" Target="http://internet.garant.ru/" TargetMode="External"/><Relationship Id="rId284" Type="http://schemas.openxmlformats.org/officeDocument/2006/relationships/hyperlink" Target="http://internet.garant.ru/" TargetMode="External"/><Relationship Id="rId319" Type="http://schemas.openxmlformats.org/officeDocument/2006/relationships/hyperlink" Target="http://internet.garant.ru/" TargetMode="External"/><Relationship Id="rId470" Type="http://schemas.openxmlformats.org/officeDocument/2006/relationships/hyperlink" Target="http://internet.garant.ru/" TargetMode="External"/><Relationship Id="rId491" Type="http://schemas.openxmlformats.org/officeDocument/2006/relationships/hyperlink" Target="http://internet.garant.ru/" TargetMode="External"/><Relationship Id="rId505" Type="http://schemas.openxmlformats.org/officeDocument/2006/relationships/hyperlink" Target="http://internet.garant.ru/" TargetMode="External"/><Relationship Id="rId526" Type="http://schemas.openxmlformats.org/officeDocument/2006/relationships/hyperlink" Target="http://internet.garant.ru/" TargetMode="External"/><Relationship Id="rId37" Type="http://schemas.openxmlformats.org/officeDocument/2006/relationships/hyperlink" Target="http://internet.garant.ru/" TargetMode="External"/><Relationship Id="rId58" Type="http://schemas.openxmlformats.org/officeDocument/2006/relationships/hyperlink" Target="http://internet.garant.ru/" TargetMode="External"/><Relationship Id="rId79" Type="http://schemas.openxmlformats.org/officeDocument/2006/relationships/hyperlink" Target="http://internet.garant.ru/" TargetMode="External"/><Relationship Id="rId102" Type="http://schemas.openxmlformats.org/officeDocument/2006/relationships/hyperlink" Target="http://internet.garant.ru/" TargetMode="External"/><Relationship Id="rId123" Type="http://schemas.openxmlformats.org/officeDocument/2006/relationships/hyperlink" Target="http://internet.garant.ru/" TargetMode="External"/><Relationship Id="rId144" Type="http://schemas.openxmlformats.org/officeDocument/2006/relationships/hyperlink" Target="http://internet.garant.ru/" TargetMode="External"/><Relationship Id="rId330" Type="http://schemas.openxmlformats.org/officeDocument/2006/relationships/hyperlink" Target="http://base.garant.ru/71589050/" TargetMode="External"/><Relationship Id="rId547" Type="http://schemas.openxmlformats.org/officeDocument/2006/relationships/hyperlink" Target="http://internet.garant.ru/" TargetMode="External"/><Relationship Id="rId568" Type="http://schemas.openxmlformats.org/officeDocument/2006/relationships/hyperlink" Target="http://internet.garant.ru/" TargetMode="External"/><Relationship Id="rId90" Type="http://schemas.openxmlformats.org/officeDocument/2006/relationships/hyperlink" Target="http://internet.garant.ru/" TargetMode="External"/><Relationship Id="rId165" Type="http://schemas.openxmlformats.org/officeDocument/2006/relationships/hyperlink" Target="http://internet.garant.ru/" TargetMode="External"/><Relationship Id="rId186" Type="http://schemas.openxmlformats.org/officeDocument/2006/relationships/hyperlink" Target="http://internet.garant.ru/" TargetMode="External"/><Relationship Id="rId351" Type="http://schemas.openxmlformats.org/officeDocument/2006/relationships/hyperlink" Target="http://internet.garant.ru/" TargetMode="External"/><Relationship Id="rId372" Type="http://schemas.openxmlformats.org/officeDocument/2006/relationships/hyperlink" Target="http://internet.garant.ru/" TargetMode="External"/><Relationship Id="rId393" Type="http://schemas.openxmlformats.org/officeDocument/2006/relationships/hyperlink" Target="http://internet.garant.ru/" TargetMode="External"/><Relationship Id="rId407" Type="http://schemas.openxmlformats.org/officeDocument/2006/relationships/hyperlink" Target="http://internet.garant.ru/" TargetMode="External"/><Relationship Id="rId428" Type="http://schemas.openxmlformats.org/officeDocument/2006/relationships/hyperlink" Target="http://internet.garant.ru/" TargetMode="External"/><Relationship Id="rId449" Type="http://schemas.openxmlformats.org/officeDocument/2006/relationships/hyperlink" Target="http://internet.garant.ru/" TargetMode="External"/><Relationship Id="rId211" Type="http://schemas.openxmlformats.org/officeDocument/2006/relationships/hyperlink" Target="http://internet.garant.ru/" TargetMode="External"/><Relationship Id="rId232" Type="http://schemas.openxmlformats.org/officeDocument/2006/relationships/hyperlink" Target="http://internet.garant.ru/" TargetMode="External"/><Relationship Id="rId253" Type="http://schemas.openxmlformats.org/officeDocument/2006/relationships/hyperlink" Target="http://internet.garant.ru/" TargetMode="External"/><Relationship Id="rId274" Type="http://schemas.openxmlformats.org/officeDocument/2006/relationships/hyperlink" Target="http://internet.garant.ru/" TargetMode="External"/><Relationship Id="rId295" Type="http://schemas.openxmlformats.org/officeDocument/2006/relationships/hyperlink" Target="http://internet.garant.ru/" TargetMode="External"/><Relationship Id="rId309" Type="http://schemas.openxmlformats.org/officeDocument/2006/relationships/hyperlink" Target="http://internet.garant.ru/" TargetMode="External"/><Relationship Id="rId460" Type="http://schemas.openxmlformats.org/officeDocument/2006/relationships/hyperlink" Target="http://internet.garant.ru/" TargetMode="External"/><Relationship Id="rId481" Type="http://schemas.openxmlformats.org/officeDocument/2006/relationships/hyperlink" Target="http://internet.garant.ru/" TargetMode="External"/><Relationship Id="rId516" Type="http://schemas.openxmlformats.org/officeDocument/2006/relationships/hyperlink" Target="http://internet.garant.ru/" TargetMode="External"/><Relationship Id="rId27" Type="http://schemas.openxmlformats.org/officeDocument/2006/relationships/hyperlink" Target="http://internet.garant.ru/" TargetMode="External"/><Relationship Id="rId48" Type="http://schemas.openxmlformats.org/officeDocument/2006/relationships/hyperlink" Target="http://internet.garant.ru/" TargetMode="External"/><Relationship Id="rId69" Type="http://schemas.openxmlformats.org/officeDocument/2006/relationships/hyperlink" Target="http://internet.garant.ru/" TargetMode="External"/><Relationship Id="rId113" Type="http://schemas.openxmlformats.org/officeDocument/2006/relationships/hyperlink" Target="http://internet.garant.ru/" TargetMode="External"/><Relationship Id="rId134" Type="http://schemas.openxmlformats.org/officeDocument/2006/relationships/hyperlink" Target="http://internet.garant.ru/" TargetMode="External"/><Relationship Id="rId320" Type="http://schemas.openxmlformats.org/officeDocument/2006/relationships/hyperlink" Target="http://internet.garant.ru/" TargetMode="External"/><Relationship Id="rId537" Type="http://schemas.openxmlformats.org/officeDocument/2006/relationships/hyperlink" Target="http://internet.garant.ru/" TargetMode="External"/><Relationship Id="rId558" Type="http://schemas.openxmlformats.org/officeDocument/2006/relationships/hyperlink" Target="http://internet.garant.ru/" TargetMode="External"/><Relationship Id="rId579" Type="http://schemas.openxmlformats.org/officeDocument/2006/relationships/hyperlink" Target="http://internet.garant.ru/" TargetMode="External"/><Relationship Id="rId80" Type="http://schemas.openxmlformats.org/officeDocument/2006/relationships/hyperlink" Target="http://internet.garant.ru/" TargetMode="External"/><Relationship Id="rId155" Type="http://schemas.openxmlformats.org/officeDocument/2006/relationships/hyperlink" Target="http://internet.garant.ru/" TargetMode="External"/><Relationship Id="rId176" Type="http://schemas.openxmlformats.org/officeDocument/2006/relationships/hyperlink" Target="http://internet.garant.ru/" TargetMode="External"/><Relationship Id="rId197" Type="http://schemas.openxmlformats.org/officeDocument/2006/relationships/hyperlink" Target="http://internet.garant.ru/" TargetMode="External"/><Relationship Id="rId341" Type="http://schemas.openxmlformats.org/officeDocument/2006/relationships/hyperlink" Target="http://internet.garant.ru/" TargetMode="External"/><Relationship Id="rId362" Type="http://schemas.openxmlformats.org/officeDocument/2006/relationships/hyperlink" Target="http://internet.garant.ru/" TargetMode="External"/><Relationship Id="rId383" Type="http://schemas.openxmlformats.org/officeDocument/2006/relationships/hyperlink" Target="http://internet.garant.ru/" TargetMode="External"/><Relationship Id="rId418" Type="http://schemas.openxmlformats.org/officeDocument/2006/relationships/hyperlink" Target="http://service.garant.ru/constructor/contracts/formirovanie_rezervov_2018.html" TargetMode="External"/><Relationship Id="rId439" Type="http://schemas.openxmlformats.org/officeDocument/2006/relationships/hyperlink" Target="http://internet.garant.ru/" TargetMode="External"/><Relationship Id="rId201" Type="http://schemas.openxmlformats.org/officeDocument/2006/relationships/hyperlink" Target="http://internet.garant.ru/" TargetMode="External"/><Relationship Id="rId222" Type="http://schemas.openxmlformats.org/officeDocument/2006/relationships/hyperlink" Target="http://internet.garant.ru/" TargetMode="External"/><Relationship Id="rId243" Type="http://schemas.openxmlformats.org/officeDocument/2006/relationships/hyperlink" Target="http://internet.garant.ru/" TargetMode="External"/><Relationship Id="rId264" Type="http://schemas.openxmlformats.org/officeDocument/2006/relationships/hyperlink" Target="http://internet.garant.ru/" TargetMode="External"/><Relationship Id="rId285" Type="http://schemas.openxmlformats.org/officeDocument/2006/relationships/hyperlink" Target="http://internet.garant.ru/" TargetMode="External"/><Relationship Id="rId450" Type="http://schemas.openxmlformats.org/officeDocument/2006/relationships/hyperlink" Target="http://internet.garant.ru/" TargetMode="External"/><Relationship Id="rId471" Type="http://schemas.openxmlformats.org/officeDocument/2006/relationships/hyperlink" Target="http://internet.garant.ru/" TargetMode="External"/><Relationship Id="rId506" Type="http://schemas.openxmlformats.org/officeDocument/2006/relationships/hyperlink" Target="http://internet.garant.ru/" TargetMode="External"/><Relationship Id="rId17" Type="http://schemas.openxmlformats.org/officeDocument/2006/relationships/hyperlink" Target="http://internet.garant.ru/" TargetMode="External"/><Relationship Id="rId38" Type="http://schemas.openxmlformats.org/officeDocument/2006/relationships/hyperlink" Target="http://internet.garant.ru/" TargetMode="External"/><Relationship Id="rId59" Type="http://schemas.openxmlformats.org/officeDocument/2006/relationships/hyperlink" Target="http://internet.garant.ru/" TargetMode="External"/><Relationship Id="rId103" Type="http://schemas.openxmlformats.org/officeDocument/2006/relationships/hyperlink" Target="http://internet.garant.ru/" TargetMode="External"/><Relationship Id="rId124" Type="http://schemas.openxmlformats.org/officeDocument/2006/relationships/hyperlink" Target="http://internet.garant.ru/" TargetMode="External"/><Relationship Id="rId310" Type="http://schemas.openxmlformats.org/officeDocument/2006/relationships/hyperlink" Target="http://internet.garant.ru/" TargetMode="External"/><Relationship Id="rId492" Type="http://schemas.openxmlformats.org/officeDocument/2006/relationships/hyperlink" Target="http://internet.garant.ru/" TargetMode="External"/><Relationship Id="rId527" Type="http://schemas.openxmlformats.org/officeDocument/2006/relationships/hyperlink" Target="http://internet.garant.ru/" TargetMode="External"/><Relationship Id="rId548" Type="http://schemas.openxmlformats.org/officeDocument/2006/relationships/hyperlink" Target="http://internet.garant.ru/" TargetMode="External"/><Relationship Id="rId569" Type="http://schemas.openxmlformats.org/officeDocument/2006/relationships/hyperlink" Target="http://internet.garant.ru/" TargetMode="External"/><Relationship Id="rId70" Type="http://schemas.openxmlformats.org/officeDocument/2006/relationships/hyperlink" Target="http://internet.garant.ru/" TargetMode="External"/><Relationship Id="rId91" Type="http://schemas.openxmlformats.org/officeDocument/2006/relationships/hyperlink" Target="http://internet.garant.ru/" TargetMode="External"/><Relationship Id="rId145" Type="http://schemas.openxmlformats.org/officeDocument/2006/relationships/hyperlink" Target="http://internet.garant.ru/" TargetMode="External"/><Relationship Id="rId166" Type="http://schemas.openxmlformats.org/officeDocument/2006/relationships/hyperlink" Target="http://internet.garant.ru/" TargetMode="External"/><Relationship Id="rId187" Type="http://schemas.openxmlformats.org/officeDocument/2006/relationships/hyperlink" Target="http://internet.garant.ru/" TargetMode="External"/><Relationship Id="rId331" Type="http://schemas.openxmlformats.org/officeDocument/2006/relationships/hyperlink" Target="http://base.garant.ru/71589050/" TargetMode="External"/><Relationship Id="rId352" Type="http://schemas.openxmlformats.org/officeDocument/2006/relationships/hyperlink" Target="http://internet.garant.ru/" TargetMode="External"/><Relationship Id="rId373" Type="http://schemas.openxmlformats.org/officeDocument/2006/relationships/hyperlink" Target="http://internet.garant.ru/" TargetMode="External"/><Relationship Id="rId394" Type="http://schemas.openxmlformats.org/officeDocument/2006/relationships/hyperlink" Target="http://internet.garant.ru/" TargetMode="External"/><Relationship Id="rId408" Type="http://schemas.openxmlformats.org/officeDocument/2006/relationships/hyperlink" Target="http://internet.garant.ru/" TargetMode="External"/><Relationship Id="rId429" Type="http://schemas.openxmlformats.org/officeDocument/2006/relationships/hyperlink" Target="http://internet.garant.ru/" TargetMode="External"/><Relationship Id="rId580" Type="http://schemas.openxmlformats.org/officeDocument/2006/relationships/hyperlink" Target="http://internet.garant.ru/" TargetMode="External"/><Relationship Id="rId1" Type="http://schemas.openxmlformats.org/officeDocument/2006/relationships/customXml" Target="../customXml/item1.xml"/><Relationship Id="rId212" Type="http://schemas.openxmlformats.org/officeDocument/2006/relationships/hyperlink" Target="http://internet.garant.ru/" TargetMode="External"/><Relationship Id="rId233" Type="http://schemas.openxmlformats.org/officeDocument/2006/relationships/hyperlink" Target="http://internet.garant.ru/" TargetMode="External"/><Relationship Id="rId254" Type="http://schemas.openxmlformats.org/officeDocument/2006/relationships/hyperlink" Target="http://internet.garant.ru/" TargetMode="External"/><Relationship Id="rId440" Type="http://schemas.openxmlformats.org/officeDocument/2006/relationships/hyperlink" Target="http://internet.garant.ru/" TargetMode="External"/><Relationship Id="rId28" Type="http://schemas.openxmlformats.org/officeDocument/2006/relationships/hyperlink" Target="http://internet.garant.ru/" TargetMode="External"/><Relationship Id="rId49" Type="http://schemas.openxmlformats.org/officeDocument/2006/relationships/hyperlink" Target="http://internet.garant.ru/" TargetMode="External"/><Relationship Id="rId114" Type="http://schemas.openxmlformats.org/officeDocument/2006/relationships/hyperlink" Target="http://internet.garant.ru/" TargetMode="External"/><Relationship Id="rId275" Type="http://schemas.openxmlformats.org/officeDocument/2006/relationships/hyperlink" Target="http://internet.garant.ru/" TargetMode="External"/><Relationship Id="rId296" Type="http://schemas.openxmlformats.org/officeDocument/2006/relationships/hyperlink" Target="http://internet.garant.ru/" TargetMode="External"/><Relationship Id="rId300" Type="http://schemas.openxmlformats.org/officeDocument/2006/relationships/hyperlink" Target="http://internet.garant.ru/" TargetMode="External"/><Relationship Id="rId461" Type="http://schemas.openxmlformats.org/officeDocument/2006/relationships/hyperlink" Target="http://internet.garant.ru/" TargetMode="External"/><Relationship Id="rId482" Type="http://schemas.openxmlformats.org/officeDocument/2006/relationships/hyperlink" Target="http://internet.garant.ru/" TargetMode="External"/><Relationship Id="rId517" Type="http://schemas.openxmlformats.org/officeDocument/2006/relationships/hyperlink" Target="http://internet.garant.ru/" TargetMode="External"/><Relationship Id="rId538" Type="http://schemas.openxmlformats.org/officeDocument/2006/relationships/hyperlink" Target="http://internet.garant.ru/" TargetMode="External"/><Relationship Id="rId559" Type="http://schemas.openxmlformats.org/officeDocument/2006/relationships/hyperlink" Target="http://internet.garant.ru/" TargetMode="External"/><Relationship Id="rId60" Type="http://schemas.openxmlformats.org/officeDocument/2006/relationships/hyperlink" Target="http://internet.garant.ru/" TargetMode="External"/><Relationship Id="rId81" Type="http://schemas.openxmlformats.org/officeDocument/2006/relationships/hyperlink" Target="http://internet.garant.ru/" TargetMode="External"/><Relationship Id="rId135" Type="http://schemas.openxmlformats.org/officeDocument/2006/relationships/hyperlink" Target="http://internet.garant.ru/" TargetMode="External"/><Relationship Id="rId156" Type="http://schemas.openxmlformats.org/officeDocument/2006/relationships/hyperlink" Target="http://internet.garant.ru/" TargetMode="External"/><Relationship Id="rId177" Type="http://schemas.openxmlformats.org/officeDocument/2006/relationships/hyperlink" Target="http://internet.garant.ru/" TargetMode="External"/><Relationship Id="rId198" Type="http://schemas.openxmlformats.org/officeDocument/2006/relationships/hyperlink" Target="http://internet.garant.ru/" TargetMode="External"/><Relationship Id="rId321" Type="http://schemas.openxmlformats.org/officeDocument/2006/relationships/hyperlink" Target="http://internet.garant.ru/" TargetMode="External"/><Relationship Id="rId342" Type="http://schemas.openxmlformats.org/officeDocument/2006/relationships/hyperlink" Target="http://internet.garant.ru/" TargetMode="External"/><Relationship Id="rId363" Type="http://schemas.openxmlformats.org/officeDocument/2006/relationships/hyperlink" Target="http://internet.garant.ru/" TargetMode="External"/><Relationship Id="rId384" Type="http://schemas.openxmlformats.org/officeDocument/2006/relationships/hyperlink" Target="garantf1://12081350.4017" TargetMode="External"/><Relationship Id="rId419" Type="http://schemas.openxmlformats.org/officeDocument/2006/relationships/hyperlink" Target="http://service.garant.ru/constructor/contracts/formirovanie_rezervov_2018.html" TargetMode="External"/><Relationship Id="rId570" Type="http://schemas.openxmlformats.org/officeDocument/2006/relationships/hyperlink" Target="http://internet.garant.ru/" TargetMode="External"/><Relationship Id="rId202" Type="http://schemas.openxmlformats.org/officeDocument/2006/relationships/hyperlink" Target="http://internet.garant.ru/" TargetMode="External"/><Relationship Id="rId223" Type="http://schemas.openxmlformats.org/officeDocument/2006/relationships/hyperlink" Target="http://internet.garant.ru/" TargetMode="External"/><Relationship Id="rId244" Type="http://schemas.openxmlformats.org/officeDocument/2006/relationships/hyperlink" Target="http://internet.garant.ru/" TargetMode="External"/><Relationship Id="rId430" Type="http://schemas.openxmlformats.org/officeDocument/2006/relationships/hyperlink" Target="http://internet.garant.ru/" TargetMode="External"/><Relationship Id="rId18" Type="http://schemas.openxmlformats.org/officeDocument/2006/relationships/hyperlink" Target="http://internet.garant.ru/" TargetMode="External"/><Relationship Id="rId39" Type="http://schemas.openxmlformats.org/officeDocument/2006/relationships/hyperlink" Target="http://internet.garant.ru/" TargetMode="External"/><Relationship Id="rId265" Type="http://schemas.openxmlformats.org/officeDocument/2006/relationships/hyperlink" Target="http://internet.garant.ru/" TargetMode="External"/><Relationship Id="rId286" Type="http://schemas.openxmlformats.org/officeDocument/2006/relationships/hyperlink" Target="http://internet.garant.ru/" TargetMode="External"/><Relationship Id="rId451" Type="http://schemas.openxmlformats.org/officeDocument/2006/relationships/hyperlink" Target="http://internet.garant.ru/" TargetMode="External"/><Relationship Id="rId472" Type="http://schemas.openxmlformats.org/officeDocument/2006/relationships/hyperlink" Target="http://internet.garant.ru/" TargetMode="External"/><Relationship Id="rId493" Type="http://schemas.openxmlformats.org/officeDocument/2006/relationships/hyperlink" Target="http://internet.garant.ru/" TargetMode="External"/><Relationship Id="rId507" Type="http://schemas.openxmlformats.org/officeDocument/2006/relationships/hyperlink" Target="http://internet.garant.ru/" TargetMode="External"/><Relationship Id="rId528" Type="http://schemas.openxmlformats.org/officeDocument/2006/relationships/hyperlink" Target="http://internet.garant.ru/" TargetMode="External"/><Relationship Id="rId549" Type="http://schemas.openxmlformats.org/officeDocument/2006/relationships/hyperlink" Target="http://internet.garant.ru/" TargetMode="External"/><Relationship Id="rId50" Type="http://schemas.openxmlformats.org/officeDocument/2006/relationships/hyperlink" Target="http://internet.garant.ru/" TargetMode="External"/><Relationship Id="rId104" Type="http://schemas.openxmlformats.org/officeDocument/2006/relationships/hyperlink" Target="http://internet.garant.ru/" TargetMode="External"/><Relationship Id="rId125" Type="http://schemas.openxmlformats.org/officeDocument/2006/relationships/hyperlink" Target="http://internet.garant.ru/" TargetMode="External"/><Relationship Id="rId146" Type="http://schemas.openxmlformats.org/officeDocument/2006/relationships/hyperlink" Target="http://internet.garant.ru/" TargetMode="External"/><Relationship Id="rId167" Type="http://schemas.openxmlformats.org/officeDocument/2006/relationships/hyperlink" Target="http://internet.garant.ru/" TargetMode="External"/><Relationship Id="rId188" Type="http://schemas.openxmlformats.org/officeDocument/2006/relationships/hyperlink" Target="http://internet.garant.ru/" TargetMode="External"/><Relationship Id="rId311" Type="http://schemas.openxmlformats.org/officeDocument/2006/relationships/hyperlink" Target="http://internet.garant.ru/" TargetMode="External"/><Relationship Id="rId332" Type="http://schemas.openxmlformats.org/officeDocument/2006/relationships/hyperlink" Target="http://base.garant.ru/71835182/53f89421bbdaf741eb2d1ecc4ddb4c33/" TargetMode="External"/><Relationship Id="rId353" Type="http://schemas.openxmlformats.org/officeDocument/2006/relationships/hyperlink" Target="http://internet.garant.ru/" TargetMode="External"/><Relationship Id="rId374" Type="http://schemas.openxmlformats.org/officeDocument/2006/relationships/hyperlink" Target="http://internet.garant.ru/" TargetMode="External"/><Relationship Id="rId395" Type="http://schemas.openxmlformats.org/officeDocument/2006/relationships/hyperlink" Target="http://internet.garant.ru/" TargetMode="External"/><Relationship Id="rId409" Type="http://schemas.openxmlformats.org/officeDocument/2006/relationships/hyperlink" Target="http://service.garant.ru/constructor/contracts/formirovanie_rezervov_2018.html" TargetMode="External"/><Relationship Id="rId560" Type="http://schemas.openxmlformats.org/officeDocument/2006/relationships/hyperlink" Target="http://internet.garant.ru/" TargetMode="External"/><Relationship Id="rId581" Type="http://schemas.openxmlformats.org/officeDocument/2006/relationships/hyperlink" Target="http://internet.garant.ru/" TargetMode="External"/><Relationship Id="rId71" Type="http://schemas.openxmlformats.org/officeDocument/2006/relationships/hyperlink" Target="http://internet.garant.ru/" TargetMode="External"/><Relationship Id="rId92" Type="http://schemas.openxmlformats.org/officeDocument/2006/relationships/hyperlink" Target="http://internet.garant.ru/" TargetMode="External"/><Relationship Id="rId213" Type="http://schemas.openxmlformats.org/officeDocument/2006/relationships/hyperlink" Target="http://internet.garant.ru/" TargetMode="External"/><Relationship Id="rId234" Type="http://schemas.openxmlformats.org/officeDocument/2006/relationships/hyperlink" Target="http://internet.garant.ru/" TargetMode="External"/><Relationship Id="rId420" Type="http://schemas.openxmlformats.org/officeDocument/2006/relationships/hyperlink" Target="http://service.garant.ru/constructor/contracts/formirovanie_rezervov_2018.html" TargetMode="External"/><Relationship Id="rId2" Type="http://schemas.openxmlformats.org/officeDocument/2006/relationships/numbering" Target="numbering.xml"/><Relationship Id="rId29" Type="http://schemas.openxmlformats.org/officeDocument/2006/relationships/hyperlink" Target="http://internet.garant.ru/" TargetMode="External"/><Relationship Id="rId255" Type="http://schemas.openxmlformats.org/officeDocument/2006/relationships/hyperlink" Target="http://internet.garant.ru/" TargetMode="External"/><Relationship Id="rId276" Type="http://schemas.openxmlformats.org/officeDocument/2006/relationships/hyperlink" Target="http://internet.garant.ru/" TargetMode="External"/><Relationship Id="rId297" Type="http://schemas.openxmlformats.org/officeDocument/2006/relationships/hyperlink" Target="http://internet.garant.ru/" TargetMode="External"/><Relationship Id="rId441" Type="http://schemas.openxmlformats.org/officeDocument/2006/relationships/hyperlink" Target="http://internet.garant.ru/" TargetMode="External"/><Relationship Id="rId462" Type="http://schemas.openxmlformats.org/officeDocument/2006/relationships/hyperlink" Target="http://internet.garant.ru/" TargetMode="External"/><Relationship Id="rId483" Type="http://schemas.openxmlformats.org/officeDocument/2006/relationships/hyperlink" Target="http://internet.garant.ru/" TargetMode="External"/><Relationship Id="rId518" Type="http://schemas.openxmlformats.org/officeDocument/2006/relationships/hyperlink" Target="http://internet.garant.ru/" TargetMode="External"/><Relationship Id="rId539" Type="http://schemas.openxmlformats.org/officeDocument/2006/relationships/hyperlink" Target="http://internet.garant.ru/" TargetMode="External"/><Relationship Id="rId40" Type="http://schemas.openxmlformats.org/officeDocument/2006/relationships/hyperlink" Target="http://internet.garant.ru/" TargetMode="External"/><Relationship Id="rId115" Type="http://schemas.openxmlformats.org/officeDocument/2006/relationships/hyperlink" Target="http://internet.garant.ru/" TargetMode="External"/><Relationship Id="rId136" Type="http://schemas.openxmlformats.org/officeDocument/2006/relationships/hyperlink" Target="http://internet.garant.ru/" TargetMode="External"/><Relationship Id="rId157" Type="http://schemas.openxmlformats.org/officeDocument/2006/relationships/hyperlink" Target="http://internet.garant.ru/" TargetMode="External"/><Relationship Id="rId178" Type="http://schemas.openxmlformats.org/officeDocument/2006/relationships/hyperlink" Target="http://internet.garant.ru/" TargetMode="External"/><Relationship Id="rId301" Type="http://schemas.openxmlformats.org/officeDocument/2006/relationships/hyperlink" Target="http://internet.garant.ru/" TargetMode="External"/><Relationship Id="rId322" Type="http://schemas.openxmlformats.org/officeDocument/2006/relationships/hyperlink" Target="http://internet.garant.ru/" TargetMode="External"/><Relationship Id="rId343" Type="http://schemas.openxmlformats.org/officeDocument/2006/relationships/hyperlink" Target="http://internet.garant.ru/" TargetMode="External"/><Relationship Id="rId364" Type="http://schemas.openxmlformats.org/officeDocument/2006/relationships/hyperlink" Target="http://internet.garant.ru/" TargetMode="External"/><Relationship Id="rId550" Type="http://schemas.openxmlformats.org/officeDocument/2006/relationships/hyperlink" Target="http://internet.garant.ru/" TargetMode="External"/><Relationship Id="rId61" Type="http://schemas.openxmlformats.org/officeDocument/2006/relationships/hyperlink" Target="http://internet.garant.ru/" TargetMode="External"/><Relationship Id="rId82" Type="http://schemas.openxmlformats.org/officeDocument/2006/relationships/hyperlink" Target="http://internet.garant.ru/" TargetMode="External"/><Relationship Id="rId199" Type="http://schemas.openxmlformats.org/officeDocument/2006/relationships/hyperlink" Target="http://internet.garant.ru/" TargetMode="External"/><Relationship Id="rId203" Type="http://schemas.openxmlformats.org/officeDocument/2006/relationships/hyperlink" Target="http://internet.garant.ru/" TargetMode="External"/><Relationship Id="rId385" Type="http://schemas.openxmlformats.org/officeDocument/2006/relationships/hyperlink" Target="garantf1://70003036.9" TargetMode="External"/><Relationship Id="rId571" Type="http://schemas.openxmlformats.org/officeDocument/2006/relationships/hyperlink" Target="http://internet.garant.ru/" TargetMode="External"/><Relationship Id="rId19" Type="http://schemas.openxmlformats.org/officeDocument/2006/relationships/hyperlink" Target="http://internet.garant.ru/" TargetMode="External"/><Relationship Id="rId224" Type="http://schemas.openxmlformats.org/officeDocument/2006/relationships/hyperlink" Target="http://internet.garant.ru/" TargetMode="External"/><Relationship Id="rId245" Type="http://schemas.openxmlformats.org/officeDocument/2006/relationships/hyperlink" Target="http://internet.garant.ru/" TargetMode="External"/><Relationship Id="rId266" Type="http://schemas.openxmlformats.org/officeDocument/2006/relationships/hyperlink" Target="http://internet.garant.ru/" TargetMode="External"/><Relationship Id="rId287" Type="http://schemas.openxmlformats.org/officeDocument/2006/relationships/hyperlink" Target="http://internet.garant.ru/" TargetMode="External"/><Relationship Id="rId410" Type="http://schemas.openxmlformats.org/officeDocument/2006/relationships/hyperlink" Target="http://service.garant.ru/constructor/contracts/formirovanie_rezervov_2018.html" TargetMode="External"/><Relationship Id="rId431" Type="http://schemas.openxmlformats.org/officeDocument/2006/relationships/hyperlink" Target="http://internet.garant.ru/" TargetMode="External"/><Relationship Id="rId452" Type="http://schemas.openxmlformats.org/officeDocument/2006/relationships/hyperlink" Target="http://internet.garant.ru/" TargetMode="External"/><Relationship Id="rId473" Type="http://schemas.openxmlformats.org/officeDocument/2006/relationships/hyperlink" Target="http://internet.garant.ru/" TargetMode="External"/><Relationship Id="rId494" Type="http://schemas.openxmlformats.org/officeDocument/2006/relationships/hyperlink" Target="http://internet.garant.ru/" TargetMode="External"/><Relationship Id="rId508" Type="http://schemas.openxmlformats.org/officeDocument/2006/relationships/hyperlink" Target="http://internet.garant.ru/" TargetMode="External"/><Relationship Id="rId529" Type="http://schemas.openxmlformats.org/officeDocument/2006/relationships/hyperlink" Target="http://internet.garant.ru/" TargetMode="External"/><Relationship Id="rId30" Type="http://schemas.openxmlformats.org/officeDocument/2006/relationships/hyperlink" Target="http://internet.garant.ru/" TargetMode="External"/><Relationship Id="rId105" Type="http://schemas.openxmlformats.org/officeDocument/2006/relationships/hyperlink" Target="http://internet.garant.ru/" TargetMode="External"/><Relationship Id="rId126" Type="http://schemas.openxmlformats.org/officeDocument/2006/relationships/hyperlink" Target="http://internet.garant.ru/" TargetMode="External"/><Relationship Id="rId147" Type="http://schemas.openxmlformats.org/officeDocument/2006/relationships/hyperlink" Target="http://internet.garant.ru/" TargetMode="External"/><Relationship Id="rId168" Type="http://schemas.openxmlformats.org/officeDocument/2006/relationships/hyperlink" Target="http://internet.garant.ru/" TargetMode="External"/><Relationship Id="rId312" Type="http://schemas.openxmlformats.org/officeDocument/2006/relationships/hyperlink" Target="http://internet.garant.ru/" TargetMode="External"/><Relationship Id="rId333" Type="http://schemas.openxmlformats.org/officeDocument/2006/relationships/hyperlink" Target="http://base.garant.ru/71835182/" TargetMode="External"/><Relationship Id="rId354" Type="http://schemas.openxmlformats.org/officeDocument/2006/relationships/hyperlink" Target="http://internet.garant.ru/" TargetMode="External"/><Relationship Id="rId540"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93" Type="http://schemas.openxmlformats.org/officeDocument/2006/relationships/hyperlink" Target="http://internet.garant.ru/" TargetMode="External"/><Relationship Id="rId189" Type="http://schemas.openxmlformats.org/officeDocument/2006/relationships/hyperlink" Target="http://internet.garant.ru/" TargetMode="External"/><Relationship Id="rId375" Type="http://schemas.openxmlformats.org/officeDocument/2006/relationships/hyperlink" Target="http://internet.garant.ru/" TargetMode="External"/><Relationship Id="rId396" Type="http://schemas.openxmlformats.org/officeDocument/2006/relationships/hyperlink" Target="http://internet.garant.ru/" TargetMode="External"/><Relationship Id="rId561" Type="http://schemas.openxmlformats.org/officeDocument/2006/relationships/hyperlink" Target="http://internet.garant.ru/" TargetMode="External"/><Relationship Id="rId582" Type="http://schemas.openxmlformats.org/officeDocument/2006/relationships/hyperlink" Target="http://internet.garant.ru/" TargetMode="External"/><Relationship Id="rId3" Type="http://schemas.openxmlformats.org/officeDocument/2006/relationships/styles" Target="styles.xml"/><Relationship Id="rId214" Type="http://schemas.openxmlformats.org/officeDocument/2006/relationships/hyperlink" Target="http://internet.garant.ru/" TargetMode="External"/><Relationship Id="rId235" Type="http://schemas.openxmlformats.org/officeDocument/2006/relationships/hyperlink" Target="http://internet.garant.ru/" TargetMode="External"/><Relationship Id="rId256" Type="http://schemas.openxmlformats.org/officeDocument/2006/relationships/hyperlink" Target="http://internet.garant.ru/" TargetMode="External"/><Relationship Id="rId277" Type="http://schemas.openxmlformats.org/officeDocument/2006/relationships/hyperlink" Target="http://internet.garant.ru/" TargetMode="External"/><Relationship Id="rId298" Type="http://schemas.openxmlformats.org/officeDocument/2006/relationships/hyperlink" Target="http://internet.garant.ru/" TargetMode="External"/><Relationship Id="rId400" Type="http://schemas.openxmlformats.org/officeDocument/2006/relationships/hyperlink" Target="http://internet.garant.ru/" TargetMode="External"/><Relationship Id="rId421" Type="http://schemas.openxmlformats.org/officeDocument/2006/relationships/hyperlink" Target="http://service.garant.ru/constructor/contracts/formirovanie_rezervov_2018.html" TargetMode="External"/><Relationship Id="rId442" Type="http://schemas.openxmlformats.org/officeDocument/2006/relationships/hyperlink" Target="http://internet.garant.ru/" TargetMode="External"/><Relationship Id="rId463" Type="http://schemas.openxmlformats.org/officeDocument/2006/relationships/hyperlink" Target="http://internet.garant.ru/" TargetMode="External"/><Relationship Id="rId484" Type="http://schemas.openxmlformats.org/officeDocument/2006/relationships/hyperlink" Target="http://internet.garant.ru/" TargetMode="External"/><Relationship Id="rId519" Type="http://schemas.openxmlformats.org/officeDocument/2006/relationships/hyperlink" Target="http://internet.garant.ru/" TargetMode="External"/><Relationship Id="rId116" Type="http://schemas.openxmlformats.org/officeDocument/2006/relationships/hyperlink" Target="http://internet.garant.ru/" TargetMode="External"/><Relationship Id="rId137" Type="http://schemas.openxmlformats.org/officeDocument/2006/relationships/hyperlink" Target="http://internet.garant.ru/" TargetMode="External"/><Relationship Id="rId158" Type="http://schemas.openxmlformats.org/officeDocument/2006/relationships/hyperlink" Target="http://internet.garant.ru/" TargetMode="External"/><Relationship Id="rId302" Type="http://schemas.openxmlformats.org/officeDocument/2006/relationships/hyperlink" Target="http://internet.garant.ru/" TargetMode="External"/><Relationship Id="rId323" Type="http://schemas.openxmlformats.org/officeDocument/2006/relationships/hyperlink" Target="http://internet.garant.ru/" TargetMode="External"/><Relationship Id="rId344" Type="http://schemas.openxmlformats.org/officeDocument/2006/relationships/hyperlink" Target="http://internet.garant.ru/" TargetMode="External"/><Relationship Id="rId530"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service.garant.ru/constructor/contracts/polojenie_inventarizaciya_2018.html" TargetMode="External"/><Relationship Id="rId62" Type="http://schemas.openxmlformats.org/officeDocument/2006/relationships/hyperlink" Target="http://internet.garant.ru/" TargetMode="External"/><Relationship Id="rId83" Type="http://schemas.openxmlformats.org/officeDocument/2006/relationships/hyperlink" Target="http://internet.garant.ru/" TargetMode="External"/><Relationship Id="rId179" Type="http://schemas.openxmlformats.org/officeDocument/2006/relationships/hyperlink" Target="http://internet.garant.ru/" TargetMode="External"/><Relationship Id="rId365" Type="http://schemas.openxmlformats.org/officeDocument/2006/relationships/hyperlink" Target="http://internet.garant.ru/" TargetMode="External"/><Relationship Id="rId386" Type="http://schemas.openxmlformats.org/officeDocument/2006/relationships/hyperlink" Target="http://internet.garant.ru/" TargetMode="External"/><Relationship Id="rId551" Type="http://schemas.openxmlformats.org/officeDocument/2006/relationships/hyperlink" Target="http://internet.garant.ru/" TargetMode="External"/><Relationship Id="rId572" Type="http://schemas.openxmlformats.org/officeDocument/2006/relationships/hyperlink" Target="http://vip.gosfinansy.ru/" TargetMode="External"/><Relationship Id="rId190" Type="http://schemas.openxmlformats.org/officeDocument/2006/relationships/hyperlink" Target="http://internet.garant.ru/" TargetMode="External"/><Relationship Id="rId204" Type="http://schemas.openxmlformats.org/officeDocument/2006/relationships/hyperlink" Target="http://internet.garant.ru/" TargetMode="External"/><Relationship Id="rId225" Type="http://schemas.openxmlformats.org/officeDocument/2006/relationships/hyperlink" Target="http://internet.garant.ru/" TargetMode="External"/><Relationship Id="rId246" Type="http://schemas.openxmlformats.org/officeDocument/2006/relationships/hyperlink" Target="http://internet.garant.ru/" TargetMode="External"/><Relationship Id="rId267" Type="http://schemas.openxmlformats.org/officeDocument/2006/relationships/hyperlink" Target="http://internet.garant.ru/" TargetMode="External"/><Relationship Id="rId288" Type="http://schemas.openxmlformats.org/officeDocument/2006/relationships/hyperlink" Target="http://internet.garant.ru/" TargetMode="External"/><Relationship Id="rId411" Type="http://schemas.openxmlformats.org/officeDocument/2006/relationships/hyperlink" Target="http://service.garant.ru/constructor/contracts/formirovanie_rezervov_2018.html" TargetMode="External"/><Relationship Id="rId432" Type="http://schemas.openxmlformats.org/officeDocument/2006/relationships/hyperlink" Target="http://internet.garant.ru/" TargetMode="External"/><Relationship Id="rId453" Type="http://schemas.openxmlformats.org/officeDocument/2006/relationships/hyperlink" Target="http://internet.garant.ru/" TargetMode="External"/><Relationship Id="rId474" Type="http://schemas.openxmlformats.org/officeDocument/2006/relationships/hyperlink" Target="http://internet.garant.ru/" TargetMode="External"/><Relationship Id="rId509" Type="http://schemas.openxmlformats.org/officeDocument/2006/relationships/hyperlink" Target="http://internet.garant.ru/" TargetMode="External"/><Relationship Id="rId106" Type="http://schemas.openxmlformats.org/officeDocument/2006/relationships/hyperlink" Target="http://internet.garant.ru/" TargetMode="External"/><Relationship Id="rId127" Type="http://schemas.openxmlformats.org/officeDocument/2006/relationships/hyperlink" Target="http://internet.garant.ru/" TargetMode="External"/><Relationship Id="rId313" Type="http://schemas.openxmlformats.org/officeDocument/2006/relationships/hyperlink" Target="http://internet.garant.ru/" TargetMode="External"/><Relationship Id="rId495" Type="http://schemas.openxmlformats.org/officeDocument/2006/relationships/hyperlink" Target="http://internet.garant.ru/" TargetMode="External"/><Relationship Id="rId10" Type="http://schemas.openxmlformats.org/officeDocument/2006/relationships/hyperlink" Target="http://internet.garant.ru/" TargetMode="External"/><Relationship Id="rId31" Type="http://schemas.openxmlformats.org/officeDocument/2006/relationships/hyperlink" Target="http://internet.garant.ru/" TargetMode="External"/><Relationship Id="rId52" Type="http://schemas.openxmlformats.org/officeDocument/2006/relationships/hyperlink" Target="http://internet.garant.ru/" TargetMode="External"/><Relationship Id="rId73" Type="http://schemas.openxmlformats.org/officeDocument/2006/relationships/hyperlink" Target="http://internet.garant.ru/" TargetMode="External"/><Relationship Id="rId94" Type="http://schemas.openxmlformats.org/officeDocument/2006/relationships/hyperlink" Target="http://internet.garant.ru/" TargetMode="External"/><Relationship Id="rId148" Type="http://schemas.openxmlformats.org/officeDocument/2006/relationships/hyperlink" Target="http://internet.garant.ru/" TargetMode="External"/><Relationship Id="rId169" Type="http://schemas.openxmlformats.org/officeDocument/2006/relationships/hyperlink" Target="http://internet.garant.ru/" TargetMode="External"/><Relationship Id="rId334" Type="http://schemas.openxmlformats.org/officeDocument/2006/relationships/hyperlink" Target="http://internet.garant.ru/" TargetMode="External"/><Relationship Id="rId355" Type="http://schemas.openxmlformats.org/officeDocument/2006/relationships/hyperlink" Target="http://internet.garant.ru/" TargetMode="External"/><Relationship Id="rId376" Type="http://schemas.openxmlformats.org/officeDocument/2006/relationships/hyperlink" Target="http://internet.garant.ru/" TargetMode="External"/><Relationship Id="rId397" Type="http://schemas.openxmlformats.org/officeDocument/2006/relationships/hyperlink" Target="http://internet.garant.ru/" TargetMode="External"/><Relationship Id="rId520" Type="http://schemas.openxmlformats.org/officeDocument/2006/relationships/hyperlink" Target="http://internet.garant.ru/" TargetMode="External"/><Relationship Id="rId541" Type="http://schemas.openxmlformats.org/officeDocument/2006/relationships/hyperlink" Target="http://internet.garant.ru/" TargetMode="External"/><Relationship Id="rId562" Type="http://schemas.openxmlformats.org/officeDocument/2006/relationships/hyperlink" Target="http://internet.garant.ru/" TargetMode="External"/><Relationship Id="rId583" Type="http://schemas.openxmlformats.org/officeDocument/2006/relationships/hyperlink" Target="http://internet.garant.ru/" TargetMode="External"/><Relationship Id="rId4" Type="http://schemas.openxmlformats.org/officeDocument/2006/relationships/settings" Target="settings.xml"/><Relationship Id="rId180" Type="http://schemas.openxmlformats.org/officeDocument/2006/relationships/hyperlink" Target="http://internet.garant.ru/" TargetMode="External"/><Relationship Id="rId215" Type="http://schemas.openxmlformats.org/officeDocument/2006/relationships/hyperlink" Target="http://internet.garant.ru/" TargetMode="External"/><Relationship Id="rId236" Type="http://schemas.openxmlformats.org/officeDocument/2006/relationships/hyperlink" Target="http://internet.garant.ru/" TargetMode="External"/><Relationship Id="rId257" Type="http://schemas.openxmlformats.org/officeDocument/2006/relationships/hyperlink" Target="http://internet.garant.ru/" TargetMode="External"/><Relationship Id="rId278" Type="http://schemas.openxmlformats.org/officeDocument/2006/relationships/hyperlink" Target="http://internet.garant.ru/" TargetMode="External"/><Relationship Id="rId401" Type="http://schemas.openxmlformats.org/officeDocument/2006/relationships/hyperlink" Target="http://internet.garant.ru/" TargetMode="External"/><Relationship Id="rId422" Type="http://schemas.openxmlformats.org/officeDocument/2006/relationships/hyperlink" Target="http://service.garant.ru/constructor/contracts/formirovanie_rezervov_2018.html" TargetMode="External"/><Relationship Id="rId443" Type="http://schemas.openxmlformats.org/officeDocument/2006/relationships/hyperlink" Target="http://internet.garant.ru/" TargetMode="External"/><Relationship Id="rId464" Type="http://schemas.openxmlformats.org/officeDocument/2006/relationships/hyperlink" Target="http://internet.garant.ru/" TargetMode="External"/><Relationship Id="rId303" Type="http://schemas.openxmlformats.org/officeDocument/2006/relationships/hyperlink" Target="http://internet.garant.ru/" TargetMode="External"/><Relationship Id="rId485" Type="http://schemas.openxmlformats.org/officeDocument/2006/relationships/hyperlink" Target="http://internet.garant.ru/" TargetMode="External"/><Relationship Id="rId42" Type="http://schemas.openxmlformats.org/officeDocument/2006/relationships/hyperlink" Target="http://service.garant.ru/constructor/contracts/polojenie_vnutrennii_control_2018.html" TargetMode="External"/><Relationship Id="rId84" Type="http://schemas.openxmlformats.org/officeDocument/2006/relationships/hyperlink" Target="http://internet.garant.ru/" TargetMode="External"/><Relationship Id="rId138" Type="http://schemas.openxmlformats.org/officeDocument/2006/relationships/hyperlink" Target="http://internet.garant.ru/" TargetMode="External"/><Relationship Id="rId345" Type="http://schemas.openxmlformats.org/officeDocument/2006/relationships/hyperlink" Target="http://internet.garant.ru/" TargetMode="External"/><Relationship Id="rId387" Type="http://schemas.openxmlformats.org/officeDocument/2006/relationships/hyperlink" Target="http://internet.garant.ru/" TargetMode="External"/><Relationship Id="rId510" Type="http://schemas.openxmlformats.org/officeDocument/2006/relationships/hyperlink" Target="http://internet.garant.ru/" TargetMode="External"/><Relationship Id="rId552" Type="http://schemas.openxmlformats.org/officeDocument/2006/relationships/hyperlink" Target="http://internet.garant.ru/" TargetMode="External"/><Relationship Id="rId191" Type="http://schemas.openxmlformats.org/officeDocument/2006/relationships/hyperlink" Target="http://internet.garant.ru/" TargetMode="External"/><Relationship Id="rId205" Type="http://schemas.openxmlformats.org/officeDocument/2006/relationships/hyperlink" Target="http://internet.garant.ru/" TargetMode="External"/><Relationship Id="rId247" Type="http://schemas.openxmlformats.org/officeDocument/2006/relationships/hyperlink" Target="http://internet.garant.ru/" TargetMode="External"/><Relationship Id="rId412" Type="http://schemas.openxmlformats.org/officeDocument/2006/relationships/hyperlink" Target="http://service.garant.ru/constructor/contracts/formirovanie_rezervov_2018.html" TargetMode="External"/><Relationship Id="rId107" Type="http://schemas.openxmlformats.org/officeDocument/2006/relationships/hyperlink" Target="http://internet.garant.ru/" TargetMode="External"/><Relationship Id="rId289" Type="http://schemas.openxmlformats.org/officeDocument/2006/relationships/hyperlink" Target="http://internet.garant.ru/" TargetMode="External"/><Relationship Id="rId454" Type="http://schemas.openxmlformats.org/officeDocument/2006/relationships/hyperlink" Target="http://internet.garant.ru/" TargetMode="External"/><Relationship Id="rId496" Type="http://schemas.openxmlformats.org/officeDocument/2006/relationships/hyperlink" Target="http://internet.garant.ru/" TargetMode="External"/><Relationship Id="rId11" Type="http://schemas.openxmlformats.org/officeDocument/2006/relationships/hyperlink" Target="http://internet.garant.ru/" TargetMode="External"/><Relationship Id="rId53" Type="http://schemas.openxmlformats.org/officeDocument/2006/relationships/hyperlink" Target="http://internet.garant.ru/" TargetMode="External"/><Relationship Id="rId149" Type="http://schemas.openxmlformats.org/officeDocument/2006/relationships/hyperlink" Target="http://internet.garant.ru/" TargetMode="External"/><Relationship Id="rId314" Type="http://schemas.openxmlformats.org/officeDocument/2006/relationships/hyperlink" Target="http://internet.garant.ru/" TargetMode="External"/><Relationship Id="rId356" Type="http://schemas.openxmlformats.org/officeDocument/2006/relationships/hyperlink" Target="http://internet.garant.ru/" TargetMode="External"/><Relationship Id="rId398" Type="http://schemas.openxmlformats.org/officeDocument/2006/relationships/hyperlink" Target="http://internet.garant.ru/" TargetMode="External"/><Relationship Id="rId521" Type="http://schemas.openxmlformats.org/officeDocument/2006/relationships/hyperlink" Target="http://internet.garant.ru/" TargetMode="External"/><Relationship Id="rId563" Type="http://schemas.openxmlformats.org/officeDocument/2006/relationships/hyperlink" Target="http://internet.garant.ru/" TargetMode="External"/><Relationship Id="rId95" Type="http://schemas.openxmlformats.org/officeDocument/2006/relationships/hyperlink" Target="http://internet.garant.ru/" TargetMode="External"/><Relationship Id="rId160" Type="http://schemas.openxmlformats.org/officeDocument/2006/relationships/hyperlink" Target="http://internet.garant.ru/" TargetMode="External"/><Relationship Id="rId216" Type="http://schemas.openxmlformats.org/officeDocument/2006/relationships/hyperlink" Target="http://internet.garant.ru/" TargetMode="External"/><Relationship Id="rId423" Type="http://schemas.openxmlformats.org/officeDocument/2006/relationships/hyperlink" Target="http://service.garant.ru/constructor/contracts/formirovanie_rezervov_2018.html" TargetMode="External"/><Relationship Id="rId258" Type="http://schemas.openxmlformats.org/officeDocument/2006/relationships/hyperlink" Target="http://internet.garant.ru/" TargetMode="External"/><Relationship Id="rId465" Type="http://schemas.openxmlformats.org/officeDocument/2006/relationships/hyperlink" Target="http://internet.garant.ru/" TargetMode="External"/><Relationship Id="rId22" Type="http://schemas.openxmlformats.org/officeDocument/2006/relationships/hyperlink" Target="http://internet.garant.ru/" TargetMode="External"/><Relationship Id="rId64" Type="http://schemas.openxmlformats.org/officeDocument/2006/relationships/hyperlink" Target="http://internet.garant.ru/" TargetMode="External"/><Relationship Id="rId118" Type="http://schemas.openxmlformats.org/officeDocument/2006/relationships/hyperlink" Target="http://internet.garant.ru/" TargetMode="External"/><Relationship Id="rId325" Type="http://schemas.openxmlformats.org/officeDocument/2006/relationships/hyperlink" Target="http://internet.garant.ru/" TargetMode="External"/><Relationship Id="rId367" Type="http://schemas.openxmlformats.org/officeDocument/2006/relationships/hyperlink" Target="http://internet.garant.ru/" TargetMode="External"/><Relationship Id="rId532" Type="http://schemas.openxmlformats.org/officeDocument/2006/relationships/hyperlink" Target="http://internet.garant.ru/" TargetMode="External"/><Relationship Id="rId574" Type="http://schemas.openxmlformats.org/officeDocument/2006/relationships/hyperlink" Target="http://internet.garant.ru/" TargetMode="External"/><Relationship Id="rId171" Type="http://schemas.openxmlformats.org/officeDocument/2006/relationships/hyperlink" Target="http://internet.garant.ru/" TargetMode="External"/><Relationship Id="rId227" Type="http://schemas.openxmlformats.org/officeDocument/2006/relationships/hyperlink" Target="http://internet.garant.ru/" TargetMode="External"/><Relationship Id="rId269" Type="http://schemas.openxmlformats.org/officeDocument/2006/relationships/hyperlink" Target="http://internet.garant.ru/" TargetMode="External"/><Relationship Id="rId434" Type="http://schemas.openxmlformats.org/officeDocument/2006/relationships/hyperlink" Target="http://internet.garant.ru/" TargetMode="External"/><Relationship Id="rId476" Type="http://schemas.openxmlformats.org/officeDocument/2006/relationships/hyperlink" Target="http://internet.garant.ru/" TargetMode="External"/><Relationship Id="rId33" Type="http://schemas.openxmlformats.org/officeDocument/2006/relationships/hyperlink" Target="http://internet.garant.ru/" TargetMode="External"/><Relationship Id="rId129" Type="http://schemas.openxmlformats.org/officeDocument/2006/relationships/hyperlink" Target="http://internet.garant.ru/" TargetMode="External"/><Relationship Id="rId280" Type="http://schemas.openxmlformats.org/officeDocument/2006/relationships/hyperlink" Target="http://internet.garant.ru/" TargetMode="External"/><Relationship Id="rId336" Type="http://schemas.openxmlformats.org/officeDocument/2006/relationships/hyperlink" Target="http://internet.garant.ru/" TargetMode="External"/><Relationship Id="rId501" Type="http://schemas.openxmlformats.org/officeDocument/2006/relationships/hyperlink" Target="http://internet.garant.ru/" TargetMode="External"/><Relationship Id="rId543" Type="http://schemas.openxmlformats.org/officeDocument/2006/relationships/hyperlink" Target="http://internet.garant.ru/" TargetMode="External"/><Relationship Id="rId75" Type="http://schemas.openxmlformats.org/officeDocument/2006/relationships/hyperlink" Target="http://internet.garant.ru/" TargetMode="External"/><Relationship Id="rId140" Type="http://schemas.openxmlformats.org/officeDocument/2006/relationships/hyperlink" Target="http://internet.garant.ru/" TargetMode="External"/><Relationship Id="rId182" Type="http://schemas.openxmlformats.org/officeDocument/2006/relationships/hyperlink" Target="http://internet.garant.ru/" TargetMode="External"/><Relationship Id="rId378" Type="http://schemas.openxmlformats.org/officeDocument/2006/relationships/hyperlink" Target="http://internet.garant.ru/" TargetMode="External"/><Relationship Id="rId403" Type="http://schemas.openxmlformats.org/officeDocument/2006/relationships/hyperlink" Target="http://internet.garant.ru/" TargetMode="External"/><Relationship Id="rId585" Type="http://schemas.openxmlformats.org/officeDocument/2006/relationships/theme" Target="theme/theme1.xml"/><Relationship Id="rId6" Type="http://schemas.openxmlformats.org/officeDocument/2006/relationships/hyperlink" Target="http://internet.garant.ru/" TargetMode="External"/><Relationship Id="rId238" Type="http://schemas.openxmlformats.org/officeDocument/2006/relationships/hyperlink" Target="http://internet.garant.ru/" TargetMode="External"/><Relationship Id="rId445" Type="http://schemas.openxmlformats.org/officeDocument/2006/relationships/hyperlink" Target="http://internet.garant.ru/" TargetMode="External"/><Relationship Id="rId487" Type="http://schemas.openxmlformats.org/officeDocument/2006/relationships/hyperlink" Target="http://internet.garant.ru/" TargetMode="External"/><Relationship Id="rId291" Type="http://schemas.openxmlformats.org/officeDocument/2006/relationships/hyperlink" Target="http://internet.garant.ru/" TargetMode="External"/><Relationship Id="rId305" Type="http://schemas.openxmlformats.org/officeDocument/2006/relationships/hyperlink" Target="http://internet.garant.ru/" TargetMode="External"/><Relationship Id="rId347" Type="http://schemas.openxmlformats.org/officeDocument/2006/relationships/hyperlink" Target="http://internet.garant.ru/" TargetMode="External"/><Relationship Id="rId512" Type="http://schemas.openxmlformats.org/officeDocument/2006/relationships/hyperlink" Target="http://internet.garant.ru/" TargetMode="External"/><Relationship Id="rId44" Type="http://schemas.openxmlformats.org/officeDocument/2006/relationships/hyperlink" Target="http://internet.garant.ru/" TargetMode="External"/><Relationship Id="rId86" Type="http://schemas.openxmlformats.org/officeDocument/2006/relationships/hyperlink" Target="http://internet.garant.ru/" TargetMode="External"/><Relationship Id="rId151" Type="http://schemas.openxmlformats.org/officeDocument/2006/relationships/hyperlink" Target="http://internet.garant.ru/" TargetMode="External"/><Relationship Id="rId389" Type="http://schemas.openxmlformats.org/officeDocument/2006/relationships/hyperlink" Target="http://internet.garant.ru/" TargetMode="External"/><Relationship Id="rId554" Type="http://schemas.openxmlformats.org/officeDocument/2006/relationships/hyperlink" Target="http://internet.garant.ru/" TargetMode="External"/><Relationship Id="rId193" Type="http://schemas.openxmlformats.org/officeDocument/2006/relationships/hyperlink" Target="http://internet.garant.ru/" TargetMode="External"/><Relationship Id="rId207" Type="http://schemas.openxmlformats.org/officeDocument/2006/relationships/hyperlink" Target="http://internet.garant.ru/" TargetMode="External"/><Relationship Id="rId249" Type="http://schemas.openxmlformats.org/officeDocument/2006/relationships/hyperlink" Target="http://internet.garant.ru/" TargetMode="External"/><Relationship Id="rId414" Type="http://schemas.openxmlformats.org/officeDocument/2006/relationships/hyperlink" Target="http://service.garant.ru/constructor/contracts/formirovanie_rezervov_2018.html" TargetMode="External"/><Relationship Id="rId456" Type="http://schemas.openxmlformats.org/officeDocument/2006/relationships/hyperlink" Target="http://internet.garant.ru/" TargetMode="External"/><Relationship Id="rId498" Type="http://schemas.openxmlformats.org/officeDocument/2006/relationships/hyperlink" Target="http://internet.garant.ru/" TargetMode="External"/><Relationship Id="rId13" Type="http://schemas.openxmlformats.org/officeDocument/2006/relationships/hyperlink" Target="http://internet.garant.ru/" TargetMode="External"/><Relationship Id="rId109" Type="http://schemas.openxmlformats.org/officeDocument/2006/relationships/hyperlink" Target="http://internet.garant.ru/" TargetMode="External"/><Relationship Id="rId260" Type="http://schemas.openxmlformats.org/officeDocument/2006/relationships/hyperlink" Target="http://internet.garant.ru/" TargetMode="External"/><Relationship Id="rId316" Type="http://schemas.openxmlformats.org/officeDocument/2006/relationships/hyperlink" Target="http://internet.garant.ru/" TargetMode="External"/><Relationship Id="rId523" Type="http://schemas.openxmlformats.org/officeDocument/2006/relationships/hyperlink" Target="http://internet.garant.ru/" TargetMode="External"/><Relationship Id="rId55" Type="http://schemas.openxmlformats.org/officeDocument/2006/relationships/hyperlink" Target="http://internet.garant.ru/" TargetMode="External"/><Relationship Id="rId97" Type="http://schemas.openxmlformats.org/officeDocument/2006/relationships/hyperlink" Target="http://internet.garant.ru/" TargetMode="External"/><Relationship Id="rId120" Type="http://schemas.openxmlformats.org/officeDocument/2006/relationships/hyperlink" Target="http://internet.garant.ru/" TargetMode="External"/><Relationship Id="rId358" Type="http://schemas.openxmlformats.org/officeDocument/2006/relationships/hyperlink" Target="http://internet.garant.ru/" TargetMode="External"/><Relationship Id="rId565" Type="http://schemas.openxmlformats.org/officeDocument/2006/relationships/hyperlink" Target="http://internet.garant.ru/" TargetMode="External"/><Relationship Id="rId162" Type="http://schemas.openxmlformats.org/officeDocument/2006/relationships/hyperlink" Target="http://internet.garant.ru/" TargetMode="External"/><Relationship Id="rId218" Type="http://schemas.openxmlformats.org/officeDocument/2006/relationships/hyperlink" Target="http://internet.garant.ru/" TargetMode="External"/><Relationship Id="rId425" Type="http://schemas.openxmlformats.org/officeDocument/2006/relationships/hyperlink" Target="http://service.garant.ru/constructor/contracts/formirovanie_rezervov_2018.html" TargetMode="External"/><Relationship Id="rId467" Type="http://schemas.openxmlformats.org/officeDocument/2006/relationships/hyperlink" Target="http://internet.garant.ru/" TargetMode="External"/><Relationship Id="rId271" Type="http://schemas.openxmlformats.org/officeDocument/2006/relationships/hyperlink" Target="http://internet.garant.ru/" TargetMode="External"/><Relationship Id="rId24" Type="http://schemas.openxmlformats.org/officeDocument/2006/relationships/hyperlink" Target="http://internet.garant.ru/" TargetMode="External"/><Relationship Id="rId66" Type="http://schemas.openxmlformats.org/officeDocument/2006/relationships/hyperlink" Target="http://internet.garant.ru/" TargetMode="External"/><Relationship Id="rId131" Type="http://schemas.openxmlformats.org/officeDocument/2006/relationships/hyperlink" Target="http://internet.garant.ru/" TargetMode="External"/><Relationship Id="rId327" Type="http://schemas.openxmlformats.org/officeDocument/2006/relationships/hyperlink" Target="http://internet.garant.ru/" TargetMode="External"/><Relationship Id="rId369" Type="http://schemas.openxmlformats.org/officeDocument/2006/relationships/hyperlink" Target="http://internet.garant.ru/" TargetMode="External"/><Relationship Id="rId534" Type="http://schemas.openxmlformats.org/officeDocument/2006/relationships/hyperlink" Target="http://internet.garant.ru/" TargetMode="External"/><Relationship Id="rId576" Type="http://schemas.openxmlformats.org/officeDocument/2006/relationships/hyperlink" Target="http://internet.garant.ru/" TargetMode="External"/><Relationship Id="rId173" Type="http://schemas.openxmlformats.org/officeDocument/2006/relationships/hyperlink" Target="http://internet.garant.ru/" TargetMode="External"/><Relationship Id="rId229" Type="http://schemas.openxmlformats.org/officeDocument/2006/relationships/hyperlink" Target="http://internet.garant.ru/" TargetMode="External"/><Relationship Id="rId380" Type="http://schemas.openxmlformats.org/officeDocument/2006/relationships/hyperlink" Target="http://internet.garant.ru/" TargetMode="External"/><Relationship Id="rId436" Type="http://schemas.openxmlformats.org/officeDocument/2006/relationships/hyperlink" Target="http://internet.garant.ru/" TargetMode="External"/><Relationship Id="rId240" Type="http://schemas.openxmlformats.org/officeDocument/2006/relationships/hyperlink" Target="http://internet.garant.ru/" TargetMode="External"/><Relationship Id="rId478" Type="http://schemas.openxmlformats.org/officeDocument/2006/relationships/hyperlink" Target="http://internet.garant.ru/" TargetMode="External"/><Relationship Id="rId35" Type="http://schemas.openxmlformats.org/officeDocument/2006/relationships/hyperlink" Target="http://internet.garant.ru/" TargetMode="External"/><Relationship Id="rId77" Type="http://schemas.openxmlformats.org/officeDocument/2006/relationships/hyperlink" Target="http://internet.garant.ru/" TargetMode="External"/><Relationship Id="rId100" Type="http://schemas.openxmlformats.org/officeDocument/2006/relationships/hyperlink" Target="http://internet.garant.ru/" TargetMode="External"/><Relationship Id="rId282" Type="http://schemas.openxmlformats.org/officeDocument/2006/relationships/hyperlink" Target="http://internet.garant.ru/" TargetMode="External"/><Relationship Id="rId338" Type="http://schemas.openxmlformats.org/officeDocument/2006/relationships/hyperlink" Target="http://internet.garant.ru/" TargetMode="External"/><Relationship Id="rId503" Type="http://schemas.openxmlformats.org/officeDocument/2006/relationships/hyperlink" Target="http://internet.garant.ru/" TargetMode="External"/><Relationship Id="rId545" Type="http://schemas.openxmlformats.org/officeDocument/2006/relationships/hyperlink" Target="http://internet.garant.ru/" TargetMode="External"/><Relationship Id="rId8" Type="http://schemas.openxmlformats.org/officeDocument/2006/relationships/hyperlink" Target="http://internet.garant.ru/" TargetMode="External"/><Relationship Id="rId142" Type="http://schemas.openxmlformats.org/officeDocument/2006/relationships/hyperlink" Target="http://internet.garant.ru/" TargetMode="External"/><Relationship Id="rId184" Type="http://schemas.openxmlformats.org/officeDocument/2006/relationships/hyperlink" Target="http://internet.garant.ru/" TargetMode="External"/><Relationship Id="rId391" Type="http://schemas.openxmlformats.org/officeDocument/2006/relationships/hyperlink" Target="http://internet.garant.ru/" TargetMode="External"/><Relationship Id="rId405" Type="http://schemas.openxmlformats.org/officeDocument/2006/relationships/hyperlink" Target="http://internet.garant.ru/" TargetMode="External"/><Relationship Id="rId447" Type="http://schemas.openxmlformats.org/officeDocument/2006/relationships/hyperlink" Target="http://internet.garant.ru/" TargetMode="External"/><Relationship Id="rId251" Type="http://schemas.openxmlformats.org/officeDocument/2006/relationships/hyperlink" Target="http://internet.garant.ru/" TargetMode="External"/><Relationship Id="rId489" Type="http://schemas.openxmlformats.org/officeDocument/2006/relationships/hyperlink" Target="http://internet.garant.ru/" TargetMode="External"/><Relationship Id="rId46" Type="http://schemas.openxmlformats.org/officeDocument/2006/relationships/hyperlink" Target="http://internet.garant.ru/" TargetMode="External"/><Relationship Id="rId293" Type="http://schemas.openxmlformats.org/officeDocument/2006/relationships/hyperlink" Target="http://internet.garant.ru/" TargetMode="External"/><Relationship Id="rId307" Type="http://schemas.openxmlformats.org/officeDocument/2006/relationships/hyperlink" Target="http://internet.garant.ru/" TargetMode="External"/><Relationship Id="rId349" Type="http://schemas.openxmlformats.org/officeDocument/2006/relationships/hyperlink" Target="http://internet.garant.ru/" TargetMode="External"/><Relationship Id="rId514" Type="http://schemas.openxmlformats.org/officeDocument/2006/relationships/hyperlink" Target="http://internet.garant.ru/" TargetMode="External"/><Relationship Id="rId556" Type="http://schemas.openxmlformats.org/officeDocument/2006/relationships/hyperlink" Target="http://internet.garant.ru/" TargetMode="External"/><Relationship Id="rId88" Type="http://schemas.openxmlformats.org/officeDocument/2006/relationships/hyperlink" Target="http://internet.garant.ru/" TargetMode="External"/><Relationship Id="rId111" Type="http://schemas.openxmlformats.org/officeDocument/2006/relationships/hyperlink" Target="http://internet.garant.ru/" TargetMode="External"/><Relationship Id="rId153" Type="http://schemas.openxmlformats.org/officeDocument/2006/relationships/hyperlink" Target="http://internet.garant.ru/" TargetMode="External"/><Relationship Id="rId195" Type="http://schemas.openxmlformats.org/officeDocument/2006/relationships/hyperlink" Target="http://internet.garant.ru/" TargetMode="External"/><Relationship Id="rId209" Type="http://schemas.openxmlformats.org/officeDocument/2006/relationships/hyperlink" Target="http://internet.garant.ru/" TargetMode="External"/><Relationship Id="rId360" Type="http://schemas.openxmlformats.org/officeDocument/2006/relationships/hyperlink" Target="http://internet.garant.ru/" TargetMode="External"/><Relationship Id="rId416" Type="http://schemas.openxmlformats.org/officeDocument/2006/relationships/hyperlink" Target="http://service.garant.ru/constructor/contracts/formirovanie_rezervov_2018.html" TargetMode="External"/><Relationship Id="rId220" Type="http://schemas.openxmlformats.org/officeDocument/2006/relationships/hyperlink" Target="http://internet.garant.ru/" TargetMode="External"/><Relationship Id="rId458" Type="http://schemas.openxmlformats.org/officeDocument/2006/relationships/hyperlink" Target="http://internet.garant.ru/" TargetMode="External"/><Relationship Id="rId15" Type="http://schemas.openxmlformats.org/officeDocument/2006/relationships/hyperlink" Target="http://internet.garant.ru/" TargetMode="External"/><Relationship Id="rId57" Type="http://schemas.openxmlformats.org/officeDocument/2006/relationships/hyperlink" Target="http://internet.garant.ru/" TargetMode="External"/><Relationship Id="rId262" Type="http://schemas.openxmlformats.org/officeDocument/2006/relationships/hyperlink" Target="http://internet.garant.ru/" TargetMode="External"/><Relationship Id="rId318" Type="http://schemas.openxmlformats.org/officeDocument/2006/relationships/hyperlink" Target="http://internet.garant.ru/" TargetMode="External"/><Relationship Id="rId525" Type="http://schemas.openxmlformats.org/officeDocument/2006/relationships/hyperlink" Target="http://internet.garant.ru/" TargetMode="External"/><Relationship Id="rId567" Type="http://schemas.openxmlformats.org/officeDocument/2006/relationships/hyperlink" Target="http://internet.garant.ru/" TargetMode="External"/><Relationship Id="rId99" Type="http://schemas.openxmlformats.org/officeDocument/2006/relationships/hyperlink" Target="http://internet.garant.ru/" TargetMode="External"/><Relationship Id="rId122" Type="http://schemas.openxmlformats.org/officeDocument/2006/relationships/hyperlink" Target="http://internet.garant.ru/" TargetMode="External"/><Relationship Id="rId164" Type="http://schemas.openxmlformats.org/officeDocument/2006/relationships/hyperlink" Target="http://internet.garant.ru/" TargetMode="External"/><Relationship Id="rId371" Type="http://schemas.openxmlformats.org/officeDocument/2006/relationships/hyperlink" Target="http://internet.garant.ru/" TargetMode="External"/><Relationship Id="rId427" Type="http://schemas.openxmlformats.org/officeDocument/2006/relationships/hyperlink" Target="http://service.garant.ru/constructor/contracts/formirovanie_rezervov_2018.html" TargetMode="External"/><Relationship Id="rId469" Type="http://schemas.openxmlformats.org/officeDocument/2006/relationships/hyperlink" Target="http://internet.garant.ru/" TargetMode="External"/><Relationship Id="rId26" Type="http://schemas.openxmlformats.org/officeDocument/2006/relationships/hyperlink" Target="http://internet.garant.ru/" TargetMode="External"/><Relationship Id="rId231" Type="http://schemas.openxmlformats.org/officeDocument/2006/relationships/hyperlink" Target="http://internet.garant.ru/" TargetMode="External"/><Relationship Id="rId273" Type="http://schemas.openxmlformats.org/officeDocument/2006/relationships/hyperlink" Target="http://internet.garant.ru/" TargetMode="External"/><Relationship Id="rId329" Type="http://schemas.openxmlformats.org/officeDocument/2006/relationships/hyperlink" Target="http://base.garant.ru/71589050/" TargetMode="External"/><Relationship Id="rId480" Type="http://schemas.openxmlformats.org/officeDocument/2006/relationships/hyperlink" Target="http://internet.garant.ru/" TargetMode="External"/><Relationship Id="rId536" Type="http://schemas.openxmlformats.org/officeDocument/2006/relationships/hyperlink" Target="http://internet.garant.ru/" TargetMode="External"/><Relationship Id="rId68" Type="http://schemas.openxmlformats.org/officeDocument/2006/relationships/hyperlink" Target="http://internet.garant.ru/" TargetMode="External"/><Relationship Id="rId133" Type="http://schemas.openxmlformats.org/officeDocument/2006/relationships/hyperlink" Target="http://internet.garant.ru/" TargetMode="External"/><Relationship Id="rId175" Type="http://schemas.openxmlformats.org/officeDocument/2006/relationships/hyperlink" Target="http://internet.garant.ru/" TargetMode="External"/><Relationship Id="rId340" Type="http://schemas.openxmlformats.org/officeDocument/2006/relationships/hyperlink" Target="http://internet.garant.ru/" TargetMode="External"/><Relationship Id="rId578"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F3C2B-665F-4E0D-9CF2-705A8B55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46</Pages>
  <Words>26082</Words>
  <Characters>148672</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Вика</cp:lastModifiedBy>
  <cp:revision>7</cp:revision>
  <cp:lastPrinted>2018-11-21T08:04:00Z</cp:lastPrinted>
  <dcterms:created xsi:type="dcterms:W3CDTF">2018-11-13T08:03:00Z</dcterms:created>
  <dcterms:modified xsi:type="dcterms:W3CDTF">2019-06-05T05:44:00Z</dcterms:modified>
</cp:coreProperties>
</file>