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B0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A03BB0" w:rsidRDefault="00EA0547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A03BB0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(ПРОЕКТ)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00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C7DE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«О внесении изменений в постановление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от 15.04.2015 №46 «Об ответственном лице за работу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 профилактике коррупционных и иных правонарушений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Администрации Охотинского сельского поселения» </w:t>
      </w:r>
    </w:p>
    <w:p w:rsidR="0099375E" w:rsidRPr="00CA2E79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C4FD6" w:rsidRPr="002D7A19" w:rsidRDefault="002D7A19" w:rsidP="00A03BB0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Федеральным законом от </w:t>
      </w:r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>25.12.2008 №273-ФЗ «О противодействии коррупции»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 xml:space="preserve"> Федеральным законом от 03.12.2012 №230-ФЗ «О </w:t>
      </w:r>
      <w:proofErr w:type="gramStart"/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>контроле за</w:t>
      </w:r>
      <w:proofErr w:type="gramEnd"/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доходам», законом Ярославской области от 09.07.2009 №40-з «О мерах по противодействию коррупции в Ярославской области», 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протестом Прокуратуры Мышкинского района,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D4839" w:rsidRPr="00ED4839" w:rsidRDefault="0099375E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>нес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ти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в постановление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251EAA" w:rsidRDefault="00ED4839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D4839">
        <w:rPr>
          <w:rFonts w:ascii="Times New Roman" w:eastAsia="Times New Roman" w:hAnsi="Times New Roman"/>
          <w:sz w:val="26"/>
          <w:szCs w:val="26"/>
          <w:lang w:eastAsia="ar-SA"/>
        </w:rPr>
        <w:t>от 15.04.2015 №46 «Об ответственном лице за работу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D4839">
        <w:rPr>
          <w:rFonts w:ascii="Times New Roman" w:eastAsia="Times New Roman" w:hAnsi="Times New Roman"/>
          <w:sz w:val="26"/>
          <w:szCs w:val="26"/>
          <w:lang w:eastAsia="ar-SA"/>
        </w:rPr>
        <w:t>по профилактике коррупционных и иных правонарушений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D4839">
        <w:rPr>
          <w:rFonts w:ascii="Times New Roman" w:eastAsia="Times New Roman" w:hAnsi="Times New Roman"/>
          <w:sz w:val="26"/>
          <w:szCs w:val="26"/>
          <w:lang w:eastAsia="ar-SA"/>
        </w:rPr>
        <w:t>в Администрации 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 следующие изменения:</w:t>
      </w:r>
    </w:p>
    <w:p w:rsidR="00B9173A" w:rsidRDefault="00B9173A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1.1. В пункте 1 слова «(Полынцева В.В.)» исключить;</w:t>
      </w:r>
    </w:p>
    <w:p w:rsidR="00DF5B11" w:rsidRDefault="00ED4839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Пункт «з» части 1 изложить в новой редакции:</w:t>
      </w:r>
    </w:p>
    <w:p w:rsidR="00ED4839" w:rsidRDefault="00B9173A" w:rsidP="00ED4839">
      <w:pPr>
        <w:tabs>
          <w:tab w:val="left" w:pos="1065"/>
        </w:tabs>
        <w:jc w:val="both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990AFD">
        <w:rPr>
          <w:rFonts w:ascii="Times New Roman" w:eastAsiaTheme="minorEastAsia" w:hAnsi="Times New Roman"/>
          <w:sz w:val="26"/>
          <w:szCs w:val="26"/>
        </w:rPr>
        <w:t>«</w:t>
      </w:r>
      <w:r w:rsidR="00E47FFD">
        <w:rPr>
          <w:rFonts w:ascii="Times New Roman" w:eastAsiaTheme="minorEastAsia" w:hAnsi="Times New Roman"/>
          <w:sz w:val="26"/>
          <w:szCs w:val="26"/>
        </w:rPr>
        <w:t xml:space="preserve">з) 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 xml:space="preserve">осуществление проверки достоверности и полноты сведений о </w:t>
      </w:r>
      <w:r w:rsidR="009E060C" w:rsidRPr="00990AFD">
        <w:rPr>
          <w:rFonts w:ascii="Times New Roman" w:eastAsiaTheme="minorEastAsia" w:hAnsi="Times New Roman"/>
          <w:sz w:val="26"/>
          <w:szCs w:val="26"/>
        </w:rPr>
        <w:t xml:space="preserve">своих 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>доходах, расходах,  об имуществе и обязательствах имущественного характера,</w:t>
      </w:r>
      <w:r w:rsidR="009E060C" w:rsidRPr="00990AFD">
        <w:rPr>
          <w:rFonts w:ascii="Times New Roman" w:eastAsiaTheme="minorEastAsia" w:hAnsi="Times New Roman"/>
          <w:sz w:val="26"/>
          <w:szCs w:val="26"/>
        </w:rPr>
        <w:t xml:space="preserve"> а также сведения о доходах, расходах, об имуществе и обязательствах имущественного характера своих супруги (супруга)</w:t>
      </w:r>
      <w:r w:rsidR="00990AFD" w:rsidRPr="00990AFD">
        <w:rPr>
          <w:rFonts w:ascii="Times New Roman" w:eastAsiaTheme="minorEastAsia" w:hAnsi="Times New Roman"/>
          <w:sz w:val="26"/>
          <w:szCs w:val="26"/>
        </w:rPr>
        <w:t xml:space="preserve"> и несовершеннолетних детей,</w:t>
      </w:r>
      <w:r w:rsidR="009E060C" w:rsidRPr="00990AFD">
        <w:rPr>
          <w:rFonts w:ascii="Times New Roman" w:eastAsiaTheme="minorEastAsia" w:hAnsi="Times New Roman"/>
          <w:sz w:val="26"/>
          <w:szCs w:val="26"/>
        </w:rPr>
        <w:t xml:space="preserve"> 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 xml:space="preserve">представляемых </w:t>
      </w:r>
      <w:r w:rsidRPr="00990AFD">
        <w:rPr>
          <w:rFonts w:ascii="Times New Roman" w:eastAsiaTheme="minorEastAsia" w:hAnsi="Times New Roman"/>
          <w:sz w:val="26"/>
          <w:szCs w:val="26"/>
        </w:rPr>
        <w:t>лицами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 xml:space="preserve">, </w:t>
      </w:r>
      <w:r w:rsidRPr="00990AFD">
        <w:rPr>
          <w:rFonts w:ascii="Times New Roman" w:eastAsiaTheme="minorEastAsia" w:hAnsi="Times New Roman"/>
          <w:sz w:val="26"/>
          <w:szCs w:val="26"/>
        </w:rPr>
        <w:t>замещающими (занимающими)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 xml:space="preserve"> должност</w:t>
      </w:r>
      <w:r w:rsidRPr="00990AFD">
        <w:rPr>
          <w:rFonts w:ascii="Times New Roman" w:eastAsiaTheme="minorEastAsia" w:hAnsi="Times New Roman"/>
          <w:sz w:val="26"/>
          <w:szCs w:val="26"/>
        </w:rPr>
        <w:t>и</w:t>
      </w:r>
      <w:r w:rsidR="00E47FFD">
        <w:rPr>
          <w:rFonts w:ascii="Times New Roman" w:eastAsiaTheme="minorEastAsia" w:hAnsi="Times New Roman"/>
          <w:sz w:val="26"/>
          <w:szCs w:val="26"/>
        </w:rPr>
        <w:t xml:space="preserve"> муниципальной службы</w:t>
      </w:r>
      <w:r w:rsidR="00990AFD" w:rsidRPr="00990AFD">
        <w:rPr>
          <w:rFonts w:ascii="Times New Roman" w:eastAsiaTheme="minorEastAsia" w:hAnsi="Times New Roman"/>
          <w:sz w:val="26"/>
          <w:szCs w:val="26"/>
        </w:rPr>
        <w:t>, включенными в перечни, установленные нормативными правовыми актами Российской Федерации или нормативными актами Центрального банка Российской Федерации»</w:t>
      </w:r>
      <w:r w:rsidR="00E47FFD">
        <w:rPr>
          <w:rFonts w:ascii="Times New Roman" w:eastAsiaTheme="minorEastAsia" w:hAnsi="Times New Roman"/>
          <w:sz w:val="26"/>
          <w:szCs w:val="26"/>
        </w:rPr>
        <w:t>;</w:t>
      </w:r>
      <w:proofErr w:type="gramEnd"/>
    </w:p>
    <w:p w:rsidR="00E47FFD" w:rsidRPr="00990AFD" w:rsidRDefault="00E47FFD" w:rsidP="00ED4839">
      <w:pPr>
        <w:tabs>
          <w:tab w:val="left" w:pos="1065"/>
        </w:tabs>
        <w:jc w:val="both"/>
        <w:rPr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     1.3. Пункт «л» части 1 изложить в новой редакции:</w:t>
      </w:r>
    </w:p>
    <w:p w:rsidR="00DF5B11" w:rsidRDefault="00E47FFD" w:rsidP="00E47FF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kern w:val="0"/>
          <w:sz w:val="26"/>
          <w:szCs w:val="26"/>
        </w:rPr>
        <w:t>«</w:t>
      </w:r>
      <w:r w:rsidR="00DF5B11" w:rsidRPr="00E47FFD">
        <w:rPr>
          <w:rFonts w:ascii="Times New Roman" w:eastAsia="Times New Roman" w:hAnsi="Times New Roman"/>
          <w:kern w:val="0"/>
          <w:sz w:val="26"/>
          <w:szCs w:val="26"/>
        </w:rPr>
        <w:t xml:space="preserve">л) анализ </w:t>
      </w:r>
      <w:r w:rsidRPr="00E47FFD">
        <w:rPr>
          <w:rFonts w:ascii="Times New Roman" w:eastAsiaTheme="minorEastAsia" w:hAnsi="Times New Roman"/>
          <w:sz w:val="26"/>
          <w:szCs w:val="26"/>
        </w:rPr>
        <w:t>сведений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представляемых лицами, замещающими (занимающими)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должности</w:t>
      </w:r>
      <w:r w:rsidR="00DF5B11" w:rsidRPr="00E47FFD">
        <w:rPr>
          <w:rFonts w:ascii="Times New Roman" w:eastAsia="Times New Roman" w:hAnsi="Times New Roman"/>
          <w:kern w:val="0"/>
          <w:sz w:val="26"/>
          <w:szCs w:val="26"/>
        </w:rPr>
        <w:t xml:space="preserve">  муниципальной службы,  сведений о соблюдении 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</w:t>
      </w:r>
      <w:proofErr w:type="gramEnd"/>
      <w:r w:rsidR="00DF5B11" w:rsidRPr="00E47FFD">
        <w:rPr>
          <w:rFonts w:ascii="Times New Roman" w:eastAsia="Times New Roman" w:hAnsi="Times New Roman"/>
          <w:kern w:val="0"/>
          <w:sz w:val="26"/>
          <w:szCs w:val="26"/>
        </w:rPr>
        <w:t xml:space="preserve"> и обязанностей</w:t>
      </w:r>
      <w:r>
        <w:rPr>
          <w:rFonts w:ascii="Times New Roman" w:eastAsia="Times New Roman" w:hAnsi="Times New Roman"/>
          <w:kern w:val="0"/>
          <w:sz w:val="26"/>
          <w:szCs w:val="26"/>
        </w:rPr>
        <w:t>».</w:t>
      </w:r>
    </w:p>
    <w:p w:rsidR="00E47FFD" w:rsidRPr="002D7A19" w:rsidRDefault="00E47FFD" w:rsidP="00E47FF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2. Обнародовать настоящее постановление и разместить на официальном сайте Администрации Охотинского сельского поселения в информационно –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телекоммуникационной сети «Интернет».</w:t>
      </w:r>
    </w:p>
    <w:p w:rsidR="00251EAA" w:rsidRPr="002D7A19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его 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официального обнародования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251EAA" w:rsidRPr="002D7A19" w:rsidRDefault="00457248" w:rsidP="00251EA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C4FD6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3.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Контроль за 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 xml:space="preserve">исполнением 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постановлени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оставляю за собой.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BC7DE0" w:rsidRPr="00A013DB" w:rsidRDefault="00251EAA" w:rsidP="00ED4839">
      <w:pPr>
        <w:rPr>
          <w:rFonts w:ascii="Times New Roman" w:hAnsi="Times New Roman"/>
          <w:sz w:val="26"/>
          <w:szCs w:val="26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М.Е.Борошнева</w:t>
      </w: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sectPr w:rsidR="00BC7DE0" w:rsidRPr="00A013DB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4A7A7ACC"/>
    <w:multiLevelType w:val="hybridMultilevel"/>
    <w:tmpl w:val="6826E33E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3192"/>
    <w:rsid w:val="00094CBB"/>
    <w:rsid w:val="000A4F98"/>
    <w:rsid w:val="000B6FB5"/>
    <w:rsid w:val="000B7FCC"/>
    <w:rsid w:val="000C4FD6"/>
    <w:rsid w:val="000E1993"/>
    <w:rsid w:val="00151BED"/>
    <w:rsid w:val="00166386"/>
    <w:rsid w:val="00176EF5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C27AC"/>
    <w:rsid w:val="005C4E43"/>
    <w:rsid w:val="005C6B12"/>
    <w:rsid w:val="005F2D8B"/>
    <w:rsid w:val="00634F3B"/>
    <w:rsid w:val="006844DE"/>
    <w:rsid w:val="006E12B0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0AFD"/>
    <w:rsid w:val="0099375E"/>
    <w:rsid w:val="00996183"/>
    <w:rsid w:val="009C7CC7"/>
    <w:rsid w:val="009E060C"/>
    <w:rsid w:val="009F2049"/>
    <w:rsid w:val="009F2620"/>
    <w:rsid w:val="009F6578"/>
    <w:rsid w:val="00A013DB"/>
    <w:rsid w:val="00A03BB0"/>
    <w:rsid w:val="00A0731F"/>
    <w:rsid w:val="00A15030"/>
    <w:rsid w:val="00A86156"/>
    <w:rsid w:val="00AA06EB"/>
    <w:rsid w:val="00AD481A"/>
    <w:rsid w:val="00B1242D"/>
    <w:rsid w:val="00B36FAB"/>
    <w:rsid w:val="00B563FB"/>
    <w:rsid w:val="00B87262"/>
    <w:rsid w:val="00B9173A"/>
    <w:rsid w:val="00BC236E"/>
    <w:rsid w:val="00BC7DE0"/>
    <w:rsid w:val="00C01259"/>
    <w:rsid w:val="00C01884"/>
    <w:rsid w:val="00C05003"/>
    <w:rsid w:val="00C12809"/>
    <w:rsid w:val="00C91E8F"/>
    <w:rsid w:val="00C92258"/>
    <w:rsid w:val="00C929A5"/>
    <w:rsid w:val="00CA2E79"/>
    <w:rsid w:val="00CA4866"/>
    <w:rsid w:val="00CF2C68"/>
    <w:rsid w:val="00D20738"/>
    <w:rsid w:val="00D31F0C"/>
    <w:rsid w:val="00DB4A69"/>
    <w:rsid w:val="00DF2592"/>
    <w:rsid w:val="00DF5B11"/>
    <w:rsid w:val="00E05F9F"/>
    <w:rsid w:val="00E23D8B"/>
    <w:rsid w:val="00E42D4D"/>
    <w:rsid w:val="00E47FFD"/>
    <w:rsid w:val="00E70AC4"/>
    <w:rsid w:val="00E869FD"/>
    <w:rsid w:val="00EA0547"/>
    <w:rsid w:val="00EB25B2"/>
    <w:rsid w:val="00EC395D"/>
    <w:rsid w:val="00ED4839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E59D0-4F4F-4820-80A8-9932CF8B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95</cp:revision>
  <cp:lastPrinted>2020-08-06T11:08:00Z</cp:lastPrinted>
  <dcterms:created xsi:type="dcterms:W3CDTF">2017-02-28T07:22:00Z</dcterms:created>
  <dcterms:modified xsi:type="dcterms:W3CDTF">2021-11-17T07:27:00Z</dcterms:modified>
</cp:coreProperties>
</file>