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476" w:rsidRDefault="00E25476" w:rsidP="001A443D">
      <w:pPr>
        <w:shd w:val="clear" w:color="auto" w:fill="FFFFFF"/>
        <w:spacing w:line="5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НОВЕЛЛЫ ЗАКОНОДАТЕЛЬСТВА 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ГОСУДАРСТВЕННОМ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И                   </w:t>
      </w:r>
    </w:p>
    <w:p w:rsidR="00E25476" w:rsidRDefault="00E25476" w:rsidP="001A443D">
      <w:pPr>
        <w:shd w:val="clear" w:color="auto" w:fill="FFFFFF"/>
        <w:spacing w:line="5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80BE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МУНИЦИПАЛЬНОМ КОНТРОЕ ( НАДЗОРЕ)</w:t>
      </w:r>
    </w:p>
    <w:p w:rsidR="001A443D" w:rsidRDefault="001A443D" w:rsidP="001A443D">
      <w:pPr>
        <w:shd w:val="clear" w:color="auto" w:fill="FFFFFF"/>
        <w:spacing w:line="240" w:lineRule="auto"/>
        <w:rPr>
          <w:rFonts w:ascii="Roboto" w:hAnsi="Roboto" w:cs="Times New Roman"/>
          <w:color w:val="000000"/>
          <w:sz w:val="24"/>
          <w:szCs w:val="24"/>
        </w:rPr>
      </w:pPr>
    </w:p>
    <w:p w:rsidR="001A443D" w:rsidRDefault="001A443D" w:rsidP="001A443D">
      <w:pPr>
        <w:pStyle w:val="a3"/>
        <w:shd w:val="clear" w:color="auto" w:fill="FFFFFF"/>
        <w:spacing w:before="0" w:beforeAutospacing="0"/>
        <w:ind w:firstLine="708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С 1 июля 2021 года (за исключением отдельных положений) вступил</w:t>
      </w:r>
      <w:bookmarkStart w:id="0" w:name="_GoBack"/>
      <w:bookmarkEnd w:id="0"/>
      <w:r>
        <w:rPr>
          <w:color w:val="333333"/>
          <w:sz w:val="28"/>
          <w:szCs w:val="28"/>
          <w:shd w:val="clear" w:color="auto" w:fill="FFFFFF"/>
        </w:rPr>
        <w:t xml:space="preserve"> в силу Федеральный закон от 31.07.2020 № 248-ФЗ  «О государственном контроле (надзоре) и муниципальном контроле в Российской Федерации» (в редакции Федерального закона от 11.06.2021 №170-ФЗ).</w:t>
      </w:r>
    </w:p>
    <w:p w:rsidR="00E25476" w:rsidRDefault="00E25476" w:rsidP="001A443D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Под государственным контролем (над</w:t>
      </w:r>
      <w:r w:rsidR="00E80BE4">
        <w:rPr>
          <w:color w:val="333333"/>
          <w:sz w:val="28"/>
          <w:szCs w:val="28"/>
          <w:shd w:val="clear" w:color="auto" w:fill="FFFFFF"/>
        </w:rPr>
        <w:t>з</w:t>
      </w:r>
      <w:r>
        <w:rPr>
          <w:color w:val="333333"/>
          <w:sz w:val="28"/>
          <w:szCs w:val="28"/>
          <w:shd w:val="clear" w:color="auto" w:fill="FFFFFF"/>
        </w:rPr>
        <w:t>ором), муниципальным контролем понимается деятельность  контрольных (над</w:t>
      </w:r>
      <w:r w:rsidR="00E80BE4">
        <w:rPr>
          <w:color w:val="333333"/>
          <w:sz w:val="28"/>
          <w:szCs w:val="28"/>
          <w:shd w:val="clear" w:color="auto" w:fill="FFFFFF"/>
        </w:rPr>
        <w:t>з</w:t>
      </w:r>
      <w:r>
        <w:rPr>
          <w:color w:val="333333"/>
          <w:sz w:val="28"/>
          <w:szCs w:val="28"/>
          <w:shd w:val="clear" w:color="auto" w:fill="FFFFFF"/>
        </w:rPr>
        <w:t>орных) органов, направленная на предупреждение, выявление, и пресечение  нарушений обязательных требований, осуществляемая  в пределах полномочий  указанных посредством  профилактики нарушений обязательных требований , оценки их соблюдения  граж</w:t>
      </w:r>
      <w:r w:rsidR="00E80BE4">
        <w:rPr>
          <w:color w:val="333333"/>
          <w:sz w:val="28"/>
          <w:szCs w:val="28"/>
          <w:shd w:val="clear" w:color="auto" w:fill="FFFFFF"/>
        </w:rPr>
        <w:t>д</w:t>
      </w:r>
      <w:r>
        <w:rPr>
          <w:color w:val="333333"/>
          <w:sz w:val="28"/>
          <w:szCs w:val="28"/>
          <w:shd w:val="clear" w:color="auto" w:fill="FFFFFF"/>
        </w:rPr>
        <w:t xml:space="preserve">анами и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органиациями</w:t>
      </w:r>
      <w:proofErr w:type="spellEnd"/>
      <w:r>
        <w:rPr>
          <w:color w:val="333333"/>
          <w:sz w:val="28"/>
          <w:szCs w:val="28"/>
          <w:shd w:val="clear" w:color="auto" w:fill="FFFFFF"/>
        </w:rPr>
        <w:t>, выявления  их нарушений, принятия  мер  по пресечению выявленных нарушений, устранению их последствий  и ( или)  восстановлению правового положения, существующего  до возникновения таких нарушений.</w:t>
      </w:r>
    </w:p>
    <w:p w:rsidR="001A443D" w:rsidRDefault="001A443D" w:rsidP="001A443D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  <w:shd w:val="clear" w:color="auto" w:fill="FFFFFF"/>
        </w:rPr>
        <w:t>Нормы закона направлены на снижение административного давления на хозяйствующие  субъекты и профилактику (предупреждение) нарушений, наряду </w:t>
      </w:r>
      <w:r>
        <w:rPr>
          <w:color w:val="000000"/>
          <w:sz w:val="28"/>
          <w:szCs w:val="28"/>
          <w:shd w:val="clear" w:color="auto" w:fill="FFFFFF"/>
        </w:rPr>
        <w:t>с проверками введены более мягкие контрольно-надзорные мероприятия.</w:t>
      </w:r>
    </w:p>
    <w:p w:rsidR="001A443D" w:rsidRDefault="001A443D" w:rsidP="001A443D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В качестве новелл предусмотрено проведение мероприятий как во взаимодействии контрольных (надзорных) органов с контролируемыми лицами, так и без такого взаимодействия.</w:t>
      </w:r>
    </w:p>
    <w:p w:rsidR="001A443D" w:rsidRDefault="001A443D" w:rsidP="001A443D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ab/>
        <w:t xml:space="preserve"> частности установлены такие виды мероприятий как:</w:t>
      </w:r>
    </w:p>
    <w:p w:rsidR="001A443D" w:rsidRDefault="001A443D" w:rsidP="001A443D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1) мониторинговая закупка – в отличие от уже существующей контрольной закупки, она будет проводиться для последующего направления товаров, результатов работ и услуг, например, на экспертизу. В остальном эти мероприятия похожи;</w:t>
      </w:r>
    </w:p>
    <w:p w:rsidR="001A443D" w:rsidRDefault="001A443D" w:rsidP="001A443D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2) выборочный контроль - отбор проб образцов продукции, чтобы подтвердить их соответствие обязательным требованиям по безопасности, качеству;</w:t>
      </w:r>
    </w:p>
    <w:p w:rsidR="001A443D" w:rsidRDefault="001A443D" w:rsidP="001A443D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3) инспекционный визит, в ходе которого предприниматель обязан обеспечить беспрепятственный доступ инспектора в здания, сооружения, помещения. Проводится данное мероприятие без предварительного уведомления;</w:t>
      </w:r>
    </w:p>
    <w:p w:rsidR="001A443D" w:rsidRDefault="001A443D" w:rsidP="001A443D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4) выездное обследование - визуальная оценка соблюдения обязательных требований без взаимодействия с проверяемым лицом (например, осмотр общедоступных производственных объектов).</w:t>
      </w:r>
    </w:p>
    <w:p w:rsidR="001A443D" w:rsidRDefault="001A443D" w:rsidP="001A443D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Допускается возможность проведения инспекционного визита и выездной проверки дистанционно, в том числе посредством аудио- или видеосвязи.</w:t>
      </w:r>
    </w:p>
    <w:p w:rsidR="001A443D" w:rsidRDefault="001A443D" w:rsidP="001A443D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Срок проведения</w:t>
      </w:r>
      <w:r w:rsidR="00E80BE4">
        <w:rPr>
          <w:color w:val="000000"/>
          <w:sz w:val="28"/>
          <w:szCs w:val="28"/>
          <w:shd w:val="clear" w:color="auto" w:fill="FFFFFF"/>
        </w:rPr>
        <w:t xml:space="preserve"> документарной и выездной проверки  теперь не может превышать  10 рабочих дней.</w:t>
      </w:r>
    </w:p>
    <w:p w:rsidR="001A443D" w:rsidRDefault="001A443D" w:rsidP="001A443D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>Важным нововведением является требование об обязательном включении контрольного (надзорного) мероприятия в Единый реестр контрольных (надзорных) мероприятий. Несоблюдение этого правила считается грубым нарушением требований к организации и осуществлению государственного контроля (муниципального) контроля, которое послужит основанием для отмены соответствующего решения, принятого по результатам такого контрольного (надзорного) мероприятия.</w:t>
      </w:r>
    </w:p>
    <w:p w:rsidR="001A443D" w:rsidRDefault="001A443D" w:rsidP="001A443D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Предусмотрена отмена решений, принятых по итогам любого контрольно-надзорного мероприятия, проведенного с грубыми нарушениями, </w:t>
      </w:r>
      <w:r w:rsidRPr="00E80BE4">
        <w:rPr>
          <w:b/>
          <w:color w:val="000000"/>
          <w:sz w:val="28"/>
          <w:szCs w:val="28"/>
          <w:shd w:val="clear" w:color="auto" w:fill="FFFFFF"/>
        </w:rPr>
        <w:t>в том числе по представлению (заявлению) прокурора.</w:t>
      </w:r>
      <w:r>
        <w:rPr>
          <w:color w:val="000000"/>
          <w:sz w:val="28"/>
          <w:szCs w:val="28"/>
          <w:shd w:val="clear" w:color="auto" w:fill="FFFFFF"/>
        </w:rPr>
        <w:t xml:space="preserve"> В случае самостоятельного выявления таких нарушений уполномоченным должностным лицом, проводившим проверочное мероприятие, принимается решение о признании результатов такого мероприятия недействительными.</w:t>
      </w:r>
    </w:p>
    <w:p w:rsidR="001A443D" w:rsidRDefault="001A443D" w:rsidP="001A443D">
      <w:pPr>
        <w:pStyle w:val="a3"/>
        <w:shd w:val="clear" w:color="auto" w:fill="FFFFFF"/>
        <w:spacing w:before="0" w:beforeAutospacing="0"/>
        <w:ind w:firstLine="708"/>
        <w:jc w:val="both"/>
        <w:rPr>
          <w:rFonts w:ascii="Roboto" w:hAnsi="Roboto"/>
          <w:color w:val="333333"/>
        </w:rPr>
      </w:pPr>
      <w:r>
        <w:rPr>
          <w:color w:val="000000"/>
          <w:sz w:val="28"/>
          <w:szCs w:val="28"/>
          <w:shd w:val="clear" w:color="auto" w:fill="FFFFFF"/>
        </w:rPr>
        <w:t xml:space="preserve">После признания недействительными результатов проверки, проведенной с грубыми нарушениями, повторная внеплановая проверка может быть проведена </w:t>
      </w:r>
      <w:r w:rsidRPr="00E80BE4">
        <w:rPr>
          <w:b/>
          <w:color w:val="000000"/>
          <w:sz w:val="28"/>
          <w:szCs w:val="28"/>
          <w:shd w:val="clear" w:color="auto" w:fill="FFFFFF"/>
        </w:rPr>
        <w:t>только по согласованию с органами прокуратуры</w:t>
      </w:r>
      <w:r>
        <w:rPr>
          <w:color w:val="000000"/>
          <w:sz w:val="28"/>
          <w:szCs w:val="28"/>
          <w:shd w:val="clear" w:color="auto" w:fill="FFFFFF"/>
        </w:rPr>
        <w:t xml:space="preserve"> вне зависимости от вида мероприятия и основания для его проведения.</w:t>
      </w:r>
    </w:p>
    <w:p w:rsidR="00A41882" w:rsidRDefault="0061535F" w:rsidP="009A4573">
      <w:pPr>
        <w:pStyle w:val="a3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1535F" w:rsidRPr="0061535F" w:rsidRDefault="00A41882" w:rsidP="00A202B4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</w:t>
      </w:r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</w:p>
    <w:p w:rsidR="0061535F" w:rsidRPr="0061535F" w:rsidRDefault="0061535F" w:rsidP="0061535F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советник юстиции                                                         Н.М. Елисеева   </w:t>
      </w:r>
    </w:p>
    <w:sectPr w:rsidR="0061535F" w:rsidRPr="0061535F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10019A"/>
    <w:rsid w:val="001A443D"/>
    <w:rsid w:val="0033651C"/>
    <w:rsid w:val="0061535F"/>
    <w:rsid w:val="00726744"/>
    <w:rsid w:val="00732D9F"/>
    <w:rsid w:val="00794C81"/>
    <w:rsid w:val="009715F6"/>
    <w:rsid w:val="009A4573"/>
    <w:rsid w:val="00A202B4"/>
    <w:rsid w:val="00A41882"/>
    <w:rsid w:val="00A772A4"/>
    <w:rsid w:val="00A80F46"/>
    <w:rsid w:val="00B03168"/>
    <w:rsid w:val="00B23ED8"/>
    <w:rsid w:val="00B4756A"/>
    <w:rsid w:val="00C52945"/>
    <w:rsid w:val="00CD15AC"/>
    <w:rsid w:val="00E25476"/>
    <w:rsid w:val="00E54FC3"/>
    <w:rsid w:val="00E80BE4"/>
    <w:rsid w:val="00F32321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2021-12-08T11:46:00Z</cp:lastPrinted>
  <dcterms:created xsi:type="dcterms:W3CDTF">2021-12-08T11:47:00Z</dcterms:created>
  <dcterms:modified xsi:type="dcterms:W3CDTF">2021-12-08T11:47:00Z</dcterms:modified>
</cp:coreProperties>
</file>