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DF1" w:rsidRPr="00443550" w:rsidRDefault="00AE0D32" w:rsidP="00A55DF1">
      <w:pPr>
        <w:widowControl/>
        <w:jc w:val="center"/>
        <w:rPr>
          <w:rFonts w:ascii="Times New Roman" w:hAnsi="Times New Roman" w:cs="Times New Roman"/>
          <w:b/>
          <w:color w:val="006600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-28575</wp:posOffset>
            </wp:positionH>
            <wp:positionV relativeFrom="margin">
              <wp:posOffset>-85725</wp:posOffset>
            </wp:positionV>
            <wp:extent cx="2188210" cy="29444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89" w:rsidRPr="00443550">
        <w:rPr>
          <w:rFonts w:ascii="Times New Roman" w:hAnsi="Times New Roman" w:cs="Times New Roman"/>
          <w:b/>
          <w:noProof/>
          <w:color w:val="006600"/>
          <w:sz w:val="28"/>
          <w:szCs w:val="24"/>
        </w:rPr>
        <w:t>Отряд пограничного контроля в международном аэропорту Ш</w:t>
      </w:r>
      <w:r w:rsidR="00443550" w:rsidRPr="00443550">
        <w:rPr>
          <w:rFonts w:ascii="Times New Roman" w:hAnsi="Times New Roman" w:cs="Times New Roman"/>
          <w:b/>
          <w:noProof/>
          <w:color w:val="006600"/>
          <w:sz w:val="28"/>
          <w:szCs w:val="24"/>
        </w:rPr>
        <w:t>ереметьево приглашает на работу:</w:t>
      </w:r>
    </w:p>
    <w:p w:rsidR="00A55DF1" w:rsidRPr="00443550" w:rsidRDefault="00A55DF1" w:rsidP="00A55DF1">
      <w:pPr>
        <w:widowControl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p w:rsidR="00947B32" w:rsidRPr="00B3332E" w:rsidRDefault="00947B32" w:rsidP="00A55DF1">
      <w:pPr>
        <w:widowControl/>
        <w:jc w:val="center"/>
        <w:rPr>
          <w:rFonts w:ascii="Times New Roman" w:hAnsi="Times New Roman" w:cs="Times New Roman"/>
          <w:color w:val="006600"/>
          <w:sz w:val="24"/>
          <w:szCs w:val="24"/>
        </w:rPr>
      </w:pPr>
      <w:r w:rsidRPr="00B3332E">
        <w:rPr>
          <w:rFonts w:ascii="Times New Roman" w:hAnsi="Times New Roman" w:cs="Times New Roman"/>
          <w:b/>
          <w:sz w:val="24"/>
          <w:szCs w:val="24"/>
          <w:u w:val="single"/>
        </w:rPr>
        <w:t>Основные требования:</w:t>
      </w:r>
    </w:p>
    <w:p w:rsidR="00947B32" w:rsidRPr="00443550" w:rsidRDefault="00947B32" w:rsidP="00443550">
      <w:pPr>
        <w:widowControl/>
        <w:tabs>
          <w:tab w:val="left" w:pos="3828"/>
        </w:tabs>
        <w:spacing w:before="91"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B3332E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443550">
        <w:rPr>
          <w:rFonts w:ascii="Times New Roman" w:hAnsi="Times New Roman" w:cs="Times New Roman"/>
          <w:sz w:val="32"/>
          <w:szCs w:val="24"/>
        </w:rPr>
        <w:t>гражданство РФ и отсутствие гражда</w:t>
      </w:r>
      <w:r w:rsidR="00443550" w:rsidRPr="00443550">
        <w:rPr>
          <w:rFonts w:ascii="Times New Roman" w:hAnsi="Times New Roman" w:cs="Times New Roman"/>
          <w:sz w:val="32"/>
          <w:szCs w:val="24"/>
        </w:rPr>
        <w:t>нства иностранного государства;</w:t>
      </w:r>
    </w:p>
    <w:p w:rsidR="00947B32" w:rsidRDefault="00947B32" w:rsidP="00443550">
      <w:pPr>
        <w:widowControl/>
        <w:spacing w:before="91"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</w:t>
      </w:r>
      <w:r w:rsidR="00443550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443550">
        <w:rPr>
          <w:rFonts w:ascii="Times New Roman" w:hAnsi="Times New Roman" w:cs="Times New Roman"/>
          <w:sz w:val="32"/>
          <w:szCs w:val="24"/>
        </w:rPr>
        <w:t xml:space="preserve">возраст от 18 до 35 лет; </w:t>
      </w:r>
    </w:p>
    <w:p w:rsidR="00947B32" w:rsidRPr="00443550" w:rsidRDefault="00443550" w:rsidP="006143F0">
      <w:pPr>
        <w:widowControl/>
        <w:spacing w:before="91"/>
        <w:ind w:right="299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 </w:t>
      </w:r>
      <w:r w:rsidR="006143F0">
        <w:rPr>
          <w:rFonts w:ascii="Times New Roman" w:hAnsi="Times New Roman" w:cs="Times New Roman"/>
          <w:sz w:val="32"/>
          <w:szCs w:val="24"/>
        </w:rPr>
        <w:t xml:space="preserve">отсутствие </w:t>
      </w:r>
      <w:r w:rsidR="00947B32" w:rsidRPr="00443550">
        <w:rPr>
          <w:rFonts w:ascii="Times New Roman" w:hAnsi="Times New Roman" w:cs="Times New Roman"/>
          <w:sz w:val="32"/>
          <w:szCs w:val="24"/>
        </w:rPr>
        <w:t>близких родственников, пос</w:t>
      </w:r>
      <w:r w:rsidR="009B0E20" w:rsidRPr="00443550">
        <w:rPr>
          <w:rFonts w:ascii="Times New Roman" w:hAnsi="Times New Roman" w:cs="Times New Roman"/>
          <w:sz w:val="32"/>
          <w:szCs w:val="24"/>
        </w:rPr>
        <w:t xml:space="preserve">тоянно проживающих за пределами </w:t>
      </w:r>
      <w:r w:rsidR="00947B32" w:rsidRPr="00443550">
        <w:rPr>
          <w:rFonts w:ascii="Times New Roman" w:hAnsi="Times New Roman" w:cs="Times New Roman"/>
          <w:sz w:val="32"/>
          <w:szCs w:val="24"/>
        </w:rPr>
        <w:t xml:space="preserve">РФ; </w:t>
      </w:r>
    </w:p>
    <w:p w:rsidR="00947B32" w:rsidRPr="00443550" w:rsidRDefault="00947B32" w:rsidP="00443550">
      <w:pPr>
        <w:widowControl/>
        <w:spacing w:before="96"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</w:t>
      </w:r>
      <w:r w:rsidR="00443550"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443550">
        <w:rPr>
          <w:rFonts w:ascii="Times New Roman" w:hAnsi="Times New Roman" w:cs="Times New Roman"/>
          <w:sz w:val="32"/>
          <w:szCs w:val="24"/>
        </w:rPr>
        <w:t xml:space="preserve">отсутствие судимости (в </w:t>
      </w:r>
      <w:proofErr w:type="spellStart"/>
      <w:r w:rsidRPr="00443550">
        <w:rPr>
          <w:rFonts w:ascii="Times New Roman" w:hAnsi="Times New Roman" w:cs="Times New Roman"/>
          <w:sz w:val="32"/>
          <w:szCs w:val="24"/>
        </w:rPr>
        <w:t>т.ч</w:t>
      </w:r>
      <w:proofErr w:type="spellEnd"/>
      <w:r w:rsidRPr="00443550">
        <w:rPr>
          <w:rFonts w:ascii="Times New Roman" w:hAnsi="Times New Roman" w:cs="Times New Roman"/>
          <w:sz w:val="32"/>
          <w:szCs w:val="24"/>
        </w:rPr>
        <w:t xml:space="preserve">. погашенной); </w:t>
      </w:r>
    </w:p>
    <w:p w:rsidR="00947B32" w:rsidRPr="00443550" w:rsidRDefault="00443550" w:rsidP="00443550">
      <w:pPr>
        <w:widowControl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</w:t>
      </w:r>
      <w:r w:rsidR="00947B32" w:rsidRPr="00443550">
        <w:rPr>
          <w:rFonts w:ascii="Times New Roman" w:hAnsi="Times New Roman" w:cs="Times New Roman"/>
          <w:sz w:val="32"/>
          <w:szCs w:val="24"/>
        </w:rPr>
        <w:t xml:space="preserve">образование не ниже среднего общего (полное), </w:t>
      </w:r>
      <w:r w:rsidR="00947B32" w:rsidRPr="00443550">
        <w:rPr>
          <w:rFonts w:ascii="Times New Roman" w:hAnsi="Times New Roman" w:cs="Times New Roman"/>
          <w:b/>
          <w:sz w:val="32"/>
          <w:szCs w:val="24"/>
        </w:rPr>
        <w:t xml:space="preserve">для граждан мужского пола, </w:t>
      </w:r>
      <w:r w:rsidR="00774020" w:rsidRPr="00443550">
        <w:rPr>
          <w:rFonts w:ascii="Times New Roman" w:hAnsi="Times New Roman" w:cs="Times New Roman"/>
          <w:b/>
          <w:sz w:val="32"/>
          <w:szCs w:val="24"/>
        </w:rPr>
        <w:t>не проходивших срочную службу</w:t>
      </w:r>
      <w:r w:rsidR="00947B32" w:rsidRPr="00443550">
        <w:rPr>
          <w:rFonts w:ascii="Times New Roman" w:hAnsi="Times New Roman" w:cs="Times New Roman"/>
          <w:b/>
          <w:sz w:val="32"/>
          <w:szCs w:val="24"/>
        </w:rPr>
        <w:t xml:space="preserve"> обязательно наличие высшего образования</w:t>
      </w:r>
      <w:r w:rsidR="00947B32" w:rsidRPr="00443550">
        <w:rPr>
          <w:rFonts w:ascii="Times New Roman" w:hAnsi="Times New Roman" w:cs="Times New Roman"/>
          <w:sz w:val="32"/>
          <w:szCs w:val="24"/>
        </w:rPr>
        <w:t xml:space="preserve">; </w:t>
      </w:r>
    </w:p>
    <w:p w:rsidR="00947B32" w:rsidRPr="00443550" w:rsidRDefault="00947B32" w:rsidP="00443550">
      <w:pPr>
        <w:widowControl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</w:t>
      </w:r>
      <w:r w:rsidRPr="00443550">
        <w:rPr>
          <w:rFonts w:ascii="Times New Roman" w:hAnsi="Times New Roman" w:cs="Times New Roman"/>
          <w:sz w:val="32"/>
          <w:szCs w:val="24"/>
        </w:rPr>
        <w:t xml:space="preserve">годность к военной службе по состоянию здоровья и морально-деловым качествам; </w:t>
      </w:r>
    </w:p>
    <w:p w:rsidR="00947B32" w:rsidRDefault="00947B32" w:rsidP="00443550">
      <w:pPr>
        <w:widowControl/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b/>
          <w:bCs/>
          <w:sz w:val="32"/>
          <w:szCs w:val="24"/>
        </w:rPr>
        <w:t xml:space="preserve">• </w:t>
      </w:r>
      <w:r w:rsidRPr="00443550">
        <w:rPr>
          <w:rFonts w:ascii="Times New Roman" w:hAnsi="Times New Roman" w:cs="Times New Roman"/>
          <w:sz w:val="32"/>
          <w:szCs w:val="24"/>
        </w:rPr>
        <w:t xml:space="preserve">готовность к прохождению военной службы в любом регионе РФ и за ее пределами. </w:t>
      </w:r>
    </w:p>
    <w:p w:rsidR="00443550" w:rsidRPr="00443550" w:rsidRDefault="00443550" w:rsidP="00443550">
      <w:pPr>
        <w:widowControl/>
        <w:ind w:right="299"/>
        <w:jc w:val="both"/>
        <w:rPr>
          <w:rFonts w:ascii="Times New Roman" w:hAnsi="Times New Roman" w:cs="Times New Roman"/>
          <w:sz w:val="32"/>
          <w:szCs w:val="24"/>
        </w:rPr>
      </w:pPr>
    </w:p>
    <w:p w:rsidR="00947B32" w:rsidRDefault="00947B32" w:rsidP="00443550">
      <w:pPr>
        <w:widowControl/>
        <w:ind w:right="29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43550">
        <w:rPr>
          <w:rFonts w:ascii="Times New Roman" w:hAnsi="Times New Roman" w:cs="Times New Roman"/>
          <w:b/>
          <w:sz w:val="28"/>
          <w:szCs w:val="24"/>
          <w:u w:val="single"/>
        </w:rPr>
        <w:t xml:space="preserve">Основное служебное предназначение: </w:t>
      </w:r>
    </w:p>
    <w:p w:rsidR="004668E9" w:rsidRPr="00443550" w:rsidRDefault="004668E9" w:rsidP="00443550">
      <w:pPr>
        <w:widowControl/>
        <w:ind w:right="29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947B32" w:rsidRPr="00443550" w:rsidRDefault="004668E9" w:rsidP="004668E9">
      <w:pPr>
        <w:widowControl/>
        <w:ind w:right="29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="00947B32" w:rsidRPr="00443550">
        <w:rPr>
          <w:rFonts w:ascii="Times New Roman" w:hAnsi="Times New Roman" w:cs="Times New Roman"/>
          <w:sz w:val="28"/>
          <w:szCs w:val="24"/>
        </w:rPr>
        <w:t>менное несение службы в к</w:t>
      </w:r>
      <w:r w:rsidR="009B0E20" w:rsidRPr="00443550">
        <w:rPr>
          <w:rFonts w:ascii="Times New Roman" w:hAnsi="Times New Roman" w:cs="Times New Roman"/>
          <w:sz w:val="28"/>
          <w:szCs w:val="24"/>
        </w:rPr>
        <w:t>абинах паспортного контроля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B0E20" w:rsidRPr="00443550">
        <w:rPr>
          <w:rFonts w:ascii="Times New Roman" w:hAnsi="Times New Roman" w:cs="Times New Roman"/>
          <w:b/>
          <w:sz w:val="28"/>
          <w:szCs w:val="24"/>
        </w:rPr>
        <w:t>аэропорту</w:t>
      </w:r>
      <w:r w:rsidR="009B0E20" w:rsidRPr="00443550">
        <w:rPr>
          <w:rFonts w:ascii="Times New Roman" w:hAnsi="Times New Roman" w:cs="Times New Roman"/>
          <w:sz w:val="28"/>
          <w:szCs w:val="24"/>
        </w:rPr>
        <w:t xml:space="preserve"> </w:t>
      </w:r>
      <w:r w:rsidR="00022823">
        <w:rPr>
          <w:rFonts w:ascii="Times New Roman" w:hAnsi="Times New Roman" w:cs="Times New Roman"/>
          <w:b/>
          <w:sz w:val="32"/>
          <w:szCs w:val="28"/>
          <w:u w:val="single"/>
        </w:rPr>
        <w:t>Шереметьево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47B32" w:rsidRPr="00443550">
        <w:rPr>
          <w:rFonts w:ascii="Times New Roman" w:hAnsi="Times New Roman" w:cs="Times New Roman"/>
          <w:sz w:val="28"/>
          <w:szCs w:val="24"/>
        </w:rPr>
        <w:t xml:space="preserve">осуществление проверки документов у лиц, следующих через государственную границу. </w:t>
      </w:r>
    </w:p>
    <w:p w:rsidR="00443550" w:rsidRPr="00443550" w:rsidRDefault="00443550" w:rsidP="00443550">
      <w:pPr>
        <w:widowControl/>
        <w:ind w:right="299"/>
        <w:jc w:val="both"/>
        <w:rPr>
          <w:rFonts w:ascii="Times New Roman" w:hAnsi="Times New Roman" w:cs="Times New Roman"/>
          <w:sz w:val="28"/>
          <w:szCs w:val="24"/>
        </w:rPr>
      </w:pPr>
    </w:p>
    <w:p w:rsidR="00947B32" w:rsidRPr="00443550" w:rsidRDefault="00947B32" w:rsidP="00443550">
      <w:pPr>
        <w:widowControl/>
        <w:ind w:right="29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43550">
        <w:rPr>
          <w:rFonts w:ascii="Times New Roman" w:hAnsi="Times New Roman" w:cs="Times New Roman"/>
          <w:b/>
          <w:sz w:val="28"/>
          <w:szCs w:val="24"/>
          <w:u w:val="single"/>
        </w:rPr>
        <w:t xml:space="preserve">Условия военной службы, социальные гарантии и льготы: </w:t>
      </w:r>
    </w:p>
    <w:p w:rsidR="00947B32" w:rsidRPr="00443550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 xml:space="preserve">средний размер денежного довольствия военнослужащего </w:t>
      </w:r>
      <w:r w:rsidR="009B0E20" w:rsidRPr="00443550">
        <w:rPr>
          <w:rFonts w:ascii="Times New Roman" w:hAnsi="Times New Roman" w:cs="Times New Roman"/>
          <w:sz w:val="32"/>
          <w:szCs w:val="24"/>
        </w:rPr>
        <w:t xml:space="preserve">«прапорщик» — </w:t>
      </w:r>
      <w:r w:rsidR="006679C4">
        <w:rPr>
          <w:rFonts w:ascii="Times New Roman" w:hAnsi="Times New Roman" w:cs="Times New Roman"/>
          <w:sz w:val="32"/>
          <w:szCs w:val="24"/>
        </w:rPr>
        <w:t>от 37000</w:t>
      </w:r>
      <w:r w:rsidRPr="00443550">
        <w:rPr>
          <w:rFonts w:ascii="Times New Roman" w:hAnsi="Times New Roman" w:cs="Times New Roman"/>
          <w:sz w:val="32"/>
          <w:szCs w:val="24"/>
        </w:rPr>
        <w:t xml:space="preserve"> руб. </w:t>
      </w:r>
    </w:p>
    <w:p w:rsidR="00947B32" w:rsidRPr="00443550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 xml:space="preserve">сменный график несения службы (день (08.00-19.00), ночь (19.00-08.00), отсыпной, выходной); </w:t>
      </w:r>
    </w:p>
    <w:p w:rsidR="00947B32" w:rsidRPr="00443550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 xml:space="preserve">выслуга лет для назначения пенсии исчисляется на льготных условиях: </w:t>
      </w:r>
      <w:r w:rsidRPr="00443550">
        <w:rPr>
          <w:rFonts w:ascii="Times New Roman" w:hAnsi="Times New Roman" w:cs="Times New Roman"/>
          <w:b/>
          <w:sz w:val="32"/>
          <w:szCs w:val="24"/>
        </w:rPr>
        <w:t xml:space="preserve">один год службы за полтора года; </w:t>
      </w:r>
    </w:p>
    <w:p w:rsidR="00947B32" w:rsidRPr="00443550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 xml:space="preserve">возникновение права на пенсионное обеспечение при выслуге 20 лет в льготном исчислении (достигается при выслуге 13,5 лет в календарном исчислении); </w:t>
      </w:r>
    </w:p>
    <w:p w:rsidR="00947B32" w:rsidRPr="00443550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 xml:space="preserve">право на жилищное обеспечение путем участия в </w:t>
      </w:r>
      <w:proofErr w:type="spellStart"/>
      <w:r w:rsidRPr="00443550">
        <w:rPr>
          <w:rFonts w:ascii="Times New Roman" w:hAnsi="Times New Roman" w:cs="Times New Roman"/>
          <w:sz w:val="32"/>
          <w:szCs w:val="24"/>
        </w:rPr>
        <w:t>накопительно</w:t>
      </w:r>
      <w:proofErr w:type="spellEnd"/>
      <w:r w:rsidRPr="00443550">
        <w:rPr>
          <w:rFonts w:ascii="Times New Roman" w:hAnsi="Times New Roman" w:cs="Times New Roman"/>
          <w:sz w:val="32"/>
          <w:szCs w:val="24"/>
        </w:rPr>
        <w:t xml:space="preserve">-ипотечной системе; </w:t>
      </w:r>
    </w:p>
    <w:p w:rsidR="00055347" w:rsidRDefault="00947B32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 w:rsidRPr="00443550">
        <w:rPr>
          <w:rFonts w:ascii="Times New Roman" w:hAnsi="Times New Roman" w:cs="Times New Roman"/>
          <w:sz w:val="32"/>
          <w:szCs w:val="24"/>
        </w:rPr>
        <w:t>продолжительность основного</w:t>
      </w:r>
      <w:r w:rsidR="00E73189" w:rsidRPr="00443550">
        <w:rPr>
          <w:rFonts w:ascii="Times New Roman" w:hAnsi="Times New Roman" w:cs="Times New Roman"/>
          <w:sz w:val="32"/>
          <w:szCs w:val="24"/>
        </w:rPr>
        <w:t xml:space="preserve"> отпуска</w:t>
      </w:r>
      <w:r w:rsidRPr="00443550">
        <w:rPr>
          <w:rFonts w:ascii="Times New Roman" w:hAnsi="Times New Roman" w:cs="Times New Roman"/>
          <w:sz w:val="32"/>
          <w:szCs w:val="24"/>
        </w:rPr>
        <w:t xml:space="preserve"> </w:t>
      </w:r>
      <w:r w:rsidR="00055347" w:rsidRPr="00443550">
        <w:rPr>
          <w:rFonts w:ascii="Times New Roman" w:hAnsi="Times New Roman" w:cs="Times New Roman"/>
          <w:sz w:val="32"/>
          <w:szCs w:val="24"/>
        </w:rPr>
        <w:t xml:space="preserve">от </w:t>
      </w:r>
      <w:r w:rsidR="00443550">
        <w:rPr>
          <w:rFonts w:ascii="Times New Roman" w:hAnsi="Times New Roman" w:cs="Times New Roman"/>
          <w:sz w:val="32"/>
          <w:szCs w:val="24"/>
        </w:rPr>
        <w:t>45 суток;</w:t>
      </w:r>
    </w:p>
    <w:p w:rsidR="00443550" w:rsidRPr="00706156" w:rsidRDefault="0044127E" w:rsidP="00443550">
      <w:pPr>
        <w:widowControl/>
        <w:numPr>
          <w:ilvl w:val="0"/>
          <w:numId w:val="2"/>
        </w:numPr>
        <w:ind w:right="29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трудоустройство на базе аэропорта </w:t>
      </w:r>
      <w:proofErr w:type="spellStart"/>
      <w:r>
        <w:rPr>
          <w:rFonts w:ascii="Times New Roman" w:hAnsi="Times New Roman" w:cs="Times New Roman"/>
          <w:sz w:val="32"/>
          <w:szCs w:val="24"/>
        </w:rPr>
        <w:t>Туношна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( г. Ярославль )</w:t>
      </w:r>
    </w:p>
    <w:p w:rsidR="007744FC" w:rsidRPr="00443550" w:rsidRDefault="009B0E20" w:rsidP="00443550">
      <w:pPr>
        <w:widowControl/>
        <w:rPr>
          <w:rFonts w:ascii="Times New Roman" w:hAnsi="Times New Roman" w:cs="Times New Roman"/>
          <w:b/>
          <w:sz w:val="32"/>
          <w:szCs w:val="24"/>
        </w:rPr>
      </w:pPr>
      <w:r w:rsidRPr="00443550">
        <w:rPr>
          <w:rFonts w:ascii="Times New Roman" w:hAnsi="Times New Roman" w:cs="Times New Roman"/>
          <w:b/>
          <w:sz w:val="32"/>
          <w:szCs w:val="24"/>
        </w:rPr>
        <w:t>Телефон для связи:</w:t>
      </w:r>
    </w:p>
    <w:p w:rsidR="00F62AE9" w:rsidRDefault="00F62AE9">
      <w:pPr>
        <w:widowControl/>
        <w:spacing w:line="355" w:lineRule="exac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8-980-744-20-03;</w:t>
      </w:r>
    </w:p>
    <w:p w:rsidR="006D726C" w:rsidRDefault="00912372">
      <w:pPr>
        <w:widowControl/>
        <w:spacing w:line="355" w:lineRule="exact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8-901-580-37-79;</w:t>
      </w:r>
    </w:p>
    <w:p w:rsidR="00443550" w:rsidRPr="00443550" w:rsidRDefault="009B0E20">
      <w:pPr>
        <w:widowControl/>
        <w:spacing w:line="355" w:lineRule="exact"/>
        <w:rPr>
          <w:rFonts w:ascii="Times New Roman" w:hAnsi="Times New Roman" w:cs="Times New Roman"/>
          <w:b/>
          <w:sz w:val="32"/>
          <w:szCs w:val="24"/>
        </w:rPr>
      </w:pPr>
      <w:r w:rsidRPr="00443550">
        <w:rPr>
          <w:rFonts w:ascii="Times New Roman" w:hAnsi="Times New Roman" w:cs="Times New Roman"/>
          <w:b/>
          <w:sz w:val="32"/>
          <w:szCs w:val="24"/>
        </w:rPr>
        <w:t>43-18-24</w:t>
      </w:r>
      <w:r w:rsidR="00443550" w:rsidRPr="00443550">
        <w:rPr>
          <w:rFonts w:ascii="Times New Roman" w:hAnsi="Times New Roman" w:cs="Times New Roman"/>
          <w:b/>
          <w:sz w:val="32"/>
          <w:szCs w:val="24"/>
        </w:rPr>
        <w:t>; 43-18-23</w:t>
      </w:r>
    </w:p>
    <w:sectPr w:rsidR="00443550" w:rsidRPr="00443550" w:rsidSect="00B3332E">
      <w:pgSz w:w="12926" w:h="18292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6EC7"/>
    <w:multiLevelType w:val="hybridMultilevel"/>
    <w:tmpl w:val="B4F6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EF1481"/>
    <w:multiLevelType w:val="hybridMultilevel"/>
    <w:tmpl w:val="F41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E6"/>
    <w:rsid w:val="00022823"/>
    <w:rsid w:val="00055347"/>
    <w:rsid w:val="001662E6"/>
    <w:rsid w:val="001667B8"/>
    <w:rsid w:val="002B771D"/>
    <w:rsid w:val="00302734"/>
    <w:rsid w:val="003C304F"/>
    <w:rsid w:val="0044127E"/>
    <w:rsid w:val="00443550"/>
    <w:rsid w:val="00461FBF"/>
    <w:rsid w:val="004668E9"/>
    <w:rsid w:val="004B3C4F"/>
    <w:rsid w:val="00580634"/>
    <w:rsid w:val="00593E47"/>
    <w:rsid w:val="006143F0"/>
    <w:rsid w:val="006679C4"/>
    <w:rsid w:val="006A02A3"/>
    <w:rsid w:val="006D726C"/>
    <w:rsid w:val="00706156"/>
    <w:rsid w:val="00774020"/>
    <w:rsid w:val="007744FC"/>
    <w:rsid w:val="00912372"/>
    <w:rsid w:val="00947B32"/>
    <w:rsid w:val="009B0E20"/>
    <w:rsid w:val="00A5340D"/>
    <w:rsid w:val="00A55DF1"/>
    <w:rsid w:val="00AE0D32"/>
    <w:rsid w:val="00B3332E"/>
    <w:rsid w:val="00CF5273"/>
    <w:rsid w:val="00D2259B"/>
    <w:rsid w:val="00E73189"/>
    <w:rsid w:val="00F62AE9"/>
    <w:rsid w:val="00F6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DE56D3-EE21-4D21-8C88-1E6FCF4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DABF-A51B-41A4-BFC2-5006EA083F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sopa86@yandex.ru</cp:lastModifiedBy>
  <cp:revision>2</cp:revision>
  <cp:lastPrinted>2020-12-14T12:10:00Z</cp:lastPrinted>
  <dcterms:created xsi:type="dcterms:W3CDTF">2022-04-08T08:01:00Z</dcterms:created>
  <dcterms:modified xsi:type="dcterms:W3CDTF">2022-04-08T08:01:00Z</dcterms:modified>
</cp:coreProperties>
</file>