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04" w:rsidRDefault="00697F04" w:rsidP="00697F04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09825" cy="1343025"/>
            <wp:effectExtent l="0" t="0" r="9525" b="9525"/>
            <wp:docPr id="2" name="Рисунок 2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ab/>
      </w:r>
    </w:p>
    <w:p w:rsidR="008B3396" w:rsidRDefault="00F7531D" w:rsidP="00F7531D">
      <w:pPr>
        <w:spacing w:after="0" w:line="240" w:lineRule="auto"/>
        <w:ind w:firstLine="708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>ЕЖЕНЕДЕЛЬНАЯ СТАТИСТИКА О КОЛИЧЕСТВЕ ЗАЯВЛЕНИЙ В УЧЕТНО-РЕГИСТРАЦИОННОЙ СФЕРЕ</w:t>
      </w:r>
    </w:p>
    <w:p w:rsidR="00F7531D" w:rsidRP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CF73EF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</w:t>
      </w:r>
      <w:r w:rsidRPr="00C8018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Росреестра</w:t>
      </w:r>
      <w:proofErr w:type="spellEnd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Ярославской области за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короткую праздничную неделю </w:t>
      </w:r>
      <w:bookmarkStart w:id="0" w:name="_GoBack"/>
      <w:bookmarkEnd w:id="0"/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с 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11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13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мая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2022 г.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подано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: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</w:p>
    <w:p w:rsidR="008B3396" w:rsidRDefault="00CF73EF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 w:rsidRP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2756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 из них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1373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пакета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документов поступило в э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лектронном виде, что составило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49,8%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от общего числа поступивших документов. </w:t>
      </w:r>
    </w:p>
    <w:p w:rsidR="00CF73EF" w:rsidRDefault="00BB75B1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Н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а регистрацию ипотеки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поступило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71 заявление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в том числе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24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33,8 %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</w:t>
      </w:r>
    </w:p>
    <w:p w:rsidR="00BD2BBA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на регистрацию договоров долевого участия (ДДУ) 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было подано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17</w:t>
      </w:r>
      <w:r w:rsidR="0097443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из них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10</w:t>
      </w:r>
      <w:r w:rsidR="00CB750B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58,8 %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 электронном виде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.</w:t>
      </w:r>
    </w:p>
    <w:p w:rsidR="008B3396" w:rsidRDefault="008B3396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За указанный период Управлением обработано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2525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1E167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заявлений.</w:t>
      </w:r>
    </w:p>
    <w:p w:rsidR="00BD2BBA" w:rsidRPr="00BD2BBA" w:rsidRDefault="00BD2BBA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BD2BBA" w:rsidRPr="00BD2BBA" w:rsidRDefault="008744F1" w:rsidP="00BD2BBA">
      <w:pPr>
        <w:spacing w:after="0" w:line="240" w:lineRule="auto"/>
        <w:ind w:firstLine="709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 xml:space="preserve">Управление </w:t>
      </w:r>
      <w:proofErr w:type="spellStart"/>
      <w:r>
        <w:rPr>
          <w:rFonts w:ascii="Times New Roman CYR" w:hAnsi="Times New Roman CYR" w:cs="Arial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Arial"/>
          <w:color w:val="292C2F"/>
          <w:sz w:val="28"/>
          <w:szCs w:val="28"/>
        </w:rPr>
        <w:t xml:space="preserve"> по Ярославской области функционирует в штатном режиме.</w:t>
      </w:r>
    </w:p>
    <w:p w:rsidR="00C8018E" w:rsidRDefault="00C8018E" w:rsidP="00697F04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C8018E" w:rsidRDefault="00EE2FC0" w:rsidP="00EE2FC0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 возникающим в процессе оказания государственных услуг Росреестра вопросам заявители могут обратиться в Ведомственный центр телефонного обслуживания по единому многоканальному 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федеральн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телефонн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номер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у 8-800-100-34-34 (звонок бесплатный).</w:t>
      </w:r>
    </w:p>
    <w:p w:rsidR="006A097A" w:rsidRDefault="006A097A" w:rsidP="00697F04">
      <w:pPr>
        <w:spacing w:after="0" w:line="240" w:lineRule="auto"/>
        <w:rPr>
          <w:b/>
          <w:sz w:val="20"/>
        </w:rPr>
      </w:pPr>
    </w:p>
    <w:p w:rsidR="006A097A" w:rsidRPr="00697F04" w:rsidRDefault="006A097A" w:rsidP="00697F04">
      <w:pPr>
        <w:spacing w:after="0" w:line="240" w:lineRule="auto"/>
        <w:rPr>
          <w:b/>
          <w:sz w:val="20"/>
        </w:rPr>
      </w:pPr>
    </w:p>
    <w:p w:rsidR="00697F04" w:rsidRPr="00697F04" w:rsidRDefault="00697F04" w:rsidP="00697F04">
      <w:pPr>
        <w:spacing w:after="0" w:line="240" w:lineRule="auto"/>
        <w:rPr>
          <w:b/>
          <w:sz w:val="20"/>
        </w:rPr>
      </w:pPr>
      <w:r w:rsidRPr="00697F04">
        <w:rPr>
          <w:b/>
          <w:sz w:val="20"/>
        </w:rPr>
        <w:t>Контакты для СМИ:</w:t>
      </w:r>
    </w:p>
    <w:p w:rsidR="007D7BBD" w:rsidRDefault="007D7BBD" w:rsidP="00697F04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Пресс-служба Управления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Росреестра по Ярославской области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+7 (4852) 73 98 54,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pr.yarufrs@r76.rosreestr.ru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https://rosreestr.gov.ru/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150999, г. Ярославль, пр-т Толбухина, д. 64а</w:t>
      </w:r>
    </w:p>
    <w:sectPr w:rsidR="00697F04" w:rsidRPr="006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E"/>
    <w:rsid w:val="001A62D7"/>
    <w:rsid w:val="001E1670"/>
    <w:rsid w:val="00262FE5"/>
    <w:rsid w:val="003462D4"/>
    <w:rsid w:val="00367631"/>
    <w:rsid w:val="003700BF"/>
    <w:rsid w:val="003B32F8"/>
    <w:rsid w:val="004315A8"/>
    <w:rsid w:val="00451DDE"/>
    <w:rsid w:val="00471B7C"/>
    <w:rsid w:val="00497466"/>
    <w:rsid w:val="005027F5"/>
    <w:rsid w:val="0052492F"/>
    <w:rsid w:val="00651F62"/>
    <w:rsid w:val="00664CE9"/>
    <w:rsid w:val="00697F04"/>
    <w:rsid w:val="006A097A"/>
    <w:rsid w:val="006D5A94"/>
    <w:rsid w:val="007C0495"/>
    <w:rsid w:val="007D7BBD"/>
    <w:rsid w:val="00872B75"/>
    <w:rsid w:val="008744F1"/>
    <w:rsid w:val="00885D53"/>
    <w:rsid w:val="00887EA6"/>
    <w:rsid w:val="00896415"/>
    <w:rsid w:val="008B3396"/>
    <w:rsid w:val="0097443E"/>
    <w:rsid w:val="00AB6790"/>
    <w:rsid w:val="00AF17E6"/>
    <w:rsid w:val="00BB75B1"/>
    <w:rsid w:val="00BD2BBA"/>
    <w:rsid w:val="00C8018E"/>
    <w:rsid w:val="00CB750B"/>
    <w:rsid w:val="00CF73EF"/>
    <w:rsid w:val="00EB4D74"/>
    <w:rsid w:val="00EE2FC0"/>
    <w:rsid w:val="00EF7F3A"/>
    <w:rsid w:val="00F7531D"/>
    <w:rsid w:val="00FB079D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F642-3713-4304-B4C7-DE8176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Анисимова Марина Сергеевна</cp:lastModifiedBy>
  <cp:revision>4</cp:revision>
  <cp:lastPrinted>2022-05-05T06:51:00Z</cp:lastPrinted>
  <dcterms:created xsi:type="dcterms:W3CDTF">2022-05-16T09:51:00Z</dcterms:created>
  <dcterms:modified xsi:type="dcterms:W3CDTF">2022-05-17T09:30:00Z</dcterms:modified>
</cp:coreProperties>
</file>