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317" w:rsidRDefault="00923317" w:rsidP="00F667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FDEA190" wp14:editId="4AE90C1F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732" w:rsidRDefault="00F66732" w:rsidP="00F6673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55343" w:rsidRDefault="009D5F45" w:rsidP="00355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516D63">
        <w:rPr>
          <w:rFonts w:ascii="Times New Roman" w:hAnsi="Times New Roman" w:cs="Times New Roman"/>
          <w:b/>
          <w:bCs/>
          <w:sz w:val="26"/>
          <w:szCs w:val="26"/>
        </w:rPr>
        <w:t>В Ярославской области возросли показатели по льготной ипотеке</w:t>
      </w:r>
    </w:p>
    <w:p w:rsidR="009D5F45" w:rsidRPr="00E46207" w:rsidRDefault="009D5F45" w:rsidP="003553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E46207" w:rsidRDefault="009D5F45" w:rsidP="00E46207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Управление </w:t>
      </w:r>
      <w:proofErr w:type="spellStart"/>
      <w:r>
        <w:rPr>
          <w:rFonts w:ascii="Times New Roman" w:eastAsia="Times New Roman" w:hAnsi="Times New Roman" w:cs="Calibri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по Ярославской области подводит итоги работы за полугодие. Одно из социально</w:t>
      </w:r>
      <w:r w:rsidR="00767AD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значимых направлений – это динамика показателей по ипотеке.</w:t>
      </w:r>
    </w:p>
    <w:p w:rsidR="009D5F45" w:rsidRDefault="009D5F45" w:rsidP="00E46207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 xml:space="preserve">За шесть месяцев 2022 года на регистрацию ипотеки поступило </w:t>
      </w:r>
      <w:r w:rsidRPr="00516D6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7409 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>заявлений</w:t>
      </w:r>
      <w:r w:rsidR="00767AD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, их них </w:t>
      </w:r>
      <w:r w:rsidR="00767ADC" w:rsidRPr="00516D6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3793 </w:t>
      </w:r>
      <w:r w:rsidR="00767ADC">
        <w:rPr>
          <w:rFonts w:ascii="Times New Roman" w:eastAsia="Times New Roman" w:hAnsi="Times New Roman" w:cs="Calibri"/>
          <w:sz w:val="28"/>
          <w:szCs w:val="28"/>
          <w:lang w:eastAsia="ru-RU"/>
        </w:rPr>
        <w:t>заявления поступило в электронном виде.</w:t>
      </w:r>
    </w:p>
    <w:p w:rsidR="00767ADC" w:rsidRDefault="00767ADC" w:rsidP="00E46207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 xml:space="preserve">В отношении </w:t>
      </w:r>
      <w:r w:rsidRPr="00516D6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93 %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заявлений, поданных в электронном виде, принимается положительное решение в срок, не превышающий один день.</w:t>
      </w:r>
    </w:p>
    <w:p w:rsidR="00767ADC" w:rsidRDefault="00767ADC" w:rsidP="00E46207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 xml:space="preserve">Весьма важно осветить показатели по льготной ипотеке. За полугодие по программе льготной ипотеки подано </w:t>
      </w:r>
      <w:r w:rsidRPr="00516D6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929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заявлений. При этом во втором квартале текущего года подано на </w:t>
      </w:r>
      <w:r w:rsidRPr="005D295B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59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заявлений больше, чем в первом.</w:t>
      </w:r>
    </w:p>
    <w:p w:rsidR="00767ADC" w:rsidRDefault="00767ADC" w:rsidP="00E46207">
      <w:p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ab/>
        <w:t xml:space="preserve">Общее количество зарегистрированных прав по программе «сельская ипотека» в Ярославской области составило </w:t>
      </w:r>
      <w:r w:rsidRPr="00516D6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603.</w:t>
      </w:r>
      <w:r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</w:p>
    <w:p w:rsidR="00516D63" w:rsidRPr="005D295B" w:rsidRDefault="00516D63" w:rsidP="00E4620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ab/>
      </w:r>
      <w:r w:rsidR="005D295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«Государственная регистрация электронной ипотеки в срок 24 часа – одно из направлений, стоящих на особом контроле в Управлении. Полагаем, что увеличение показателей льготной ипотеке во втором квартале обусловлено снижением ставки ЦБ по льготной ипотеке до </w:t>
      </w:r>
      <w:r w:rsidR="000D1A9E" w:rsidRPr="000D1A9E">
        <w:rPr>
          <w:rFonts w:ascii="Times New Roman" w:eastAsia="Times New Roman" w:hAnsi="Times New Roman" w:cs="Calibri"/>
          <w:sz w:val="28"/>
          <w:szCs w:val="28"/>
          <w:lang w:eastAsia="ru-RU"/>
        </w:rPr>
        <w:t>7</w:t>
      </w:r>
      <w:bookmarkStart w:id="0" w:name="_GoBack"/>
      <w:bookmarkEnd w:id="0"/>
      <w:r w:rsidR="005D295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%», - прокомментировал </w:t>
      </w:r>
      <w:proofErr w:type="spellStart"/>
      <w:r w:rsidR="005D295B">
        <w:rPr>
          <w:rFonts w:ascii="Times New Roman" w:eastAsia="Times New Roman" w:hAnsi="Times New Roman" w:cs="Calibri"/>
          <w:sz w:val="28"/>
          <w:szCs w:val="28"/>
          <w:lang w:eastAsia="ru-RU"/>
        </w:rPr>
        <w:t>и.о</w:t>
      </w:r>
      <w:proofErr w:type="spellEnd"/>
      <w:r w:rsidR="005D295B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. заместителя руководителя </w:t>
      </w:r>
      <w:r w:rsidR="005D295B" w:rsidRPr="005D295B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Сергей Бодунов.</w:t>
      </w:r>
    </w:p>
    <w:p w:rsidR="00F66732" w:rsidRDefault="00516D63" w:rsidP="00E4620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sz w:val="18"/>
          <w:szCs w:val="28"/>
          <w:lang w:eastAsia="ru-RU"/>
        </w:rPr>
        <w:tab/>
      </w:r>
    </w:p>
    <w:p w:rsidR="005D295B" w:rsidRDefault="005D295B" w:rsidP="00E4620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</w:p>
    <w:p w:rsidR="005D295B" w:rsidRDefault="005D295B" w:rsidP="00E4620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</w:p>
    <w:p w:rsidR="00E46207" w:rsidRDefault="00E46207" w:rsidP="00E46207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sz w:val="18"/>
          <w:szCs w:val="28"/>
          <w:lang w:eastAsia="ru-RU"/>
        </w:rPr>
        <w:t>Контакты для СМИ:</w:t>
      </w:r>
    </w:p>
    <w:p w:rsidR="00E46207" w:rsidRDefault="00E46207" w:rsidP="00E46207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Анисимова Марина,</w:t>
      </w:r>
    </w:p>
    <w:p w:rsidR="00E46207" w:rsidRDefault="00E46207" w:rsidP="00E46207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Пресс-служба Управления </w:t>
      </w:r>
    </w:p>
    <w:p w:rsidR="00E46207" w:rsidRDefault="00E46207" w:rsidP="00E46207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Calibri"/>
          <w:sz w:val="1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 по Ярославской области</w:t>
      </w:r>
    </w:p>
    <w:p w:rsidR="00E46207" w:rsidRDefault="00E46207" w:rsidP="00E46207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+7 (4852) 73 98 54, </w:t>
      </w:r>
    </w:p>
    <w:p w:rsidR="00E46207" w:rsidRDefault="00E46207" w:rsidP="00E46207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pr.yarufrs@r76.rosreestr.ru</w:t>
      </w:r>
    </w:p>
    <w:p w:rsidR="00E46207" w:rsidRDefault="00E46207" w:rsidP="00E46207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https://rosreestr.gov.ru/</w:t>
      </w:r>
    </w:p>
    <w:p w:rsidR="00E46207" w:rsidRDefault="00E46207" w:rsidP="00E46207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150999, г. Ярославль, пр-т </w:t>
      </w:r>
      <w:proofErr w:type="spellStart"/>
      <w:r>
        <w:rPr>
          <w:rFonts w:ascii="Times New Roman" w:eastAsia="Times New Roman" w:hAnsi="Times New Roman" w:cs="Calibri"/>
          <w:sz w:val="18"/>
          <w:szCs w:val="28"/>
          <w:lang w:eastAsia="ru-RU"/>
        </w:rPr>
        <w:t>Толбухина</w:t>
      </w:r>
      <w:proofErr w:type="spellEnd"/>
      <w:r>
        <w:rPr>
          <w:rFonts w:ascii="Times New Roman" w:eastAsia="Times New Roman" w:hAnsi="Times New Roman" w:cs="Calibri"/>
          <w:sz w:val="18"/>
          <w:szCs w:val="28"/>
          <w:lang w:eastAsia="ru-RU"/>
        </w:rPr>
        <w:t>, д. 64а</w:t>
      </w:r>
    </w:p>
    <w:p w:rsidR="00E46207" w:rsidRPr="00116EC6" w:rsidRDefault="00E46207" w:rsidP="00E4620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46207" w:rsidRPr="00E46207" w:rsidRDefault="00E46207" w:rsidP="00E46207">
      <w:pPr>
        <w:pStyle w:val="a3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904909" w:rsidRPr="00E46207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909" w:rsidRPr="00E46207" w:rsidRDefault="0090490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04909" w:rsidRPr="00E46207" w:rsidRDefault="00904909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04909" w:rsidRPr="00E46207" w:rsidRDefault="0090490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04909" w:rsidRPr="00E46207" w:rsidRDefault="00904909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7E9" w:rsidRPr="00E46207" w:rsidRDefault="007C07E9" w:rsidP="00E46207">
      <w:pPr>
        <w:spacing w:after="1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246"/>
        <w:gridCol w:w="8749"/>
        <w:gridCol w:w="180"/>
      </w:tblGrid>
      <w:tr w:rsidR="007C07E9" w:rsidRPr="00617A12" w:rsidTr="00923317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7E9" w:rsidRPr="00617A12" w:rsidRDefault="007C07E9" w:rsidP="00985D1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C07E9" w:rsidRPr="00617A12" w:rsidRDefault="007C07E9" w:rsidP="00985D15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9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7C07E9" w:rsidRPr="00617A12" w:rsidRDefault="007C07E9" w:rsidP="00985D15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C07E9" w:rsidRPr="00617A12" w:rsidRDefault="007C07E9" w:rsidP="00985D15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7E9" w:rsidRDefault="007C07E9">
      <w:pPr>
        <w:spacing w:after="1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4469" w:rsidRDefault="00CB4469">
      <w:pPr>
        <w:spacing w:after="1" w:line="2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3F44" w:rsidRPr="00923317" w:rsidRDefault="001A3F44" w:rsidP="00E46207">
      <w:pPr>
        <w:pStyle w:val="a3"/>
        <w:spacing w:after="1" w:line="220" w:lineRule="atLeast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1A3F44" w:rsidRPr="00617A12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F44" w:rsidRPr="00617A12" w:rsidRDefault="001A3F4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A3F44" w:rsidRPr="00617A12" w:rsidRDefault="001A3F44">
            <w:pPr>
              <w:spacing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1A3F44" w:rsidRPr="00617A12" w:rsidRDefault="001A3F44">
            <w:pPr>
              <w:spacing w:after="1" w:line="2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3F44" w:rsidRPr="00617A12" w:rsidRDefault="001A3F44">
            <w:pPr>
              <w:spacing w:after="1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3317" w:rsidRDefault="00923317" w:rsidP="00CB4469">
      <w:pPr>
        <w:spacing w:before="220"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3317" w:rsidRPr="00617A12" w:rsidRDefault="00923317" w:rsidP="00CB4469">
      <w:pPr>
        <w:spacing w:before="220"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B4469" w:rsidRPr="00617A12" w:rsidRDefault="00CB4469" w:rsidP="00CB4469">
      <w:pPr>
        <w:spacing w:after="1" w:line="220" w:lineRule="atLeast"/>
        <w:rPr>
          <w:rFonts w:ascii="Times New Roman" w:hAnsi="Times New Roman" w:cs="Times New Roman"/>
          <w:sz w:val="24"/>
          <w:szCs w:val="24"/>
        </w:rPr>
      </w:pPr>
    </w:p>
    <w:p w:rsidR="007C07E9" w:rsidRDefault="007C07E9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</w:p>
    <w:sectPr w:rsidR="007C07E9" w:rsidSect="002D5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470F1"/>
    <w:multiLevelType w:val="hybridMultilevel"/>
    <w:tmpl w:val="61D0F98A"/>
    <w:lvl w:ilvl="0" w:tplc="C4EE51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4400AB"/>
    <w:multiLevelType w:val="hybridMultilevel"/>
    <w:tmpl w:val="263065A6"/>
    <w:lvl w:ilvl="0" w:tplc="6EE01A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09"/>
    <w:rsid w:val="000860F2"/>
    <w:rsid w:val="000B0F13"/>
    <w:rsid w:val="000D1A9E"/>
    <w:rsid w:val="001A3F44"/>
    <w:rsid w:val="00231946"/>
    <w:rsid w:val="00234469"/>
    <w:rsid w:val="00355343"/>
    <w:rsid w:val="004B351B"/>
    <w:rsid w:val="004D56B7"/>
    <w:rsid w:val="004F753D"/>
    <w:rsid w:val="00504516"/>
    <w:rsid w:val="00516D63"/>
    <w:rsid w:val="005D295B"/>
    <w:rsid w:val="00617A12"/>
    <w:rsid w:val="00656378"/>
    <w:rsid w:val="006B684E"/>
    <w:rsid w:val="006C37A8"/>
    <w:rsid w:val="006D7459"/>
    <w:rsid w:val="00753A5E"/>
    <w:rsid w:val="00767ADC"/>
    <w:rsid w:val="007C07E9"/>
    <w:rsid w:val="007E028E"/>
    <w:rsid w:val="00904909"/>
    <w:rsid w:val="00923317"/>
    <w:rsid w:val="009D5F45"/>
    <w:rsid w:val="00B7476C"/>
    <w:rsid w:val="00B945C2"/>
    <w:rsid w:val="00BF7A2F"/>
    <w:rsid w:val="00C31A10"/>
    <w:rsid w:val="00C73928"/>
    <w:rsid w:val="00CB4469"/>
    <w:rsid w:val="00E46207"/>
    <w:rsid w:val="00E84004"/>
    <w:rsid w:val="00F6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A6CD4-5555-4AC2-9076-B0A8AC04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9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233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7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53533-54EE-492A-803C-8A26F7D4A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oprav12</dc:creator>
  <cp:keywords/>
  <dc:description/>
  <cp:lastModifiedBy>Анисимова Марина Сергеевна</cp:lastModifiedBy>
  <cp:revision>4</cp:revision>
  <cp:lastPrinted>2022-07-06T14:10:00Z</cp:lastPrinted>
  <dcterms:created xsi:type="dcterms:W3CDTF">2022-07-06T13:35:00Z</dcterms:created>
  <dcterms:modified xsi:type="dcterms:W3CDTF">2022-07-07T07:44:00Z</dcterms:modified>
</cp:coreProperties>
</file>