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E61B3E" w:rsidRDefault="00DC0226" w:rsidP="00F536FA">
      <w:pPr>
        <w:jc w:val="center"/>
        <w:rPr>
          <w:rFonts w:ascii="Times New Roman" w:hAnsi="Times New Roman" w:cs="Tahoma"/>
          <w:b/>
          <w:sz w:val="28"/>
          <w:szCs w:val="28"/>
        </w:rPr>
        <w:sectPr w:rsidR="00E61B3E" w:rsidSect="00DC022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ahoma"/>
          <w:b/>
          <w:sz w:val="28"/>
          <w:szCs w:val="28"/>
        </w:rPr>
        <w:t xml:space="preserve">   </w:t>
      </w:r>
    </w:p>
    <w:p w:rsidR="00F536FA" w:rsidRDefault="00F536FA" w:rsidP="00DC0226">
      <w:pPr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b/>
          <w:sz w:val="28"/>
          <w:szCs w:val="28"/>
        </w:rPr>
        <w:lastRenderedPageBreak/>
        <w:t>АДМИНИСТРАЦИЯ ОХОТИНСКОГО СЕЛЬСКОГО ПОСЕЛЕНИЯ</w:t>
      </w:r>
    </w:p>
    <w:p w:rsidR="00F536FA" w:rsidRDefault="00F536FA" w:rsidP="00116E3F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</w:t>
      </w:r>
    </w:p>
    <w:p w:rsidR="00F536FA" w:rsidRDefault="00F536FA" w:rsidP="00F536FA">
      <w:pPr>
        <w:jc w:val="center"/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center"/>
        <w:rPr>
          <w:rFonts w:ascii="Times New Roman" w:eastAsia="Times New Roman" w:hAnsi="Times New Roman" w:cs="Tahoma"/>
          <w:b/>
          <w:sz w:val="36"/>
          <w:szCs w:val="36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b/>
          <w:sz w:val="36"/>
          <w:szCs w:val="36"/>
        </w:rPr>
        <w:t>ПОСТАНОВЛЕНИЕ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9011CC" w:rsidRDefault="009011CC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F536FA" w:rsidRPr="005F176B" w:rsidRDefault="00F536FA" w:rsidP="00F536FA">
      <w:pPr>
        <w:rPr>
          <w:rFonts w:ascii="Times New Roman" w:eastAsia="Times New Roman" w:hAnsi="Times New Roman" w:cs="Tahoma"/>
          <w:sz w:val="22"/>
          <w:szCs w:val="22"/>
        </w:rPr>
      </w:pPr>
      <w:r w:rsidRPr="005F176B">
        <w:rPr>
          <w:rFonts w:ascii="Times New Roman" w:eastAsia="Times New Roman" w:hAnsi="Times New Roman" w:cs="Tahoma"/>
          <w:sz w:val="22"/>
          <w:szCs w:val="22"/>
        </w:rPr>
        <w:t xml:space="preserve">от  </w:t>
      </w:r>
      <w:r w:rsidR="0073236C" w:rsidRPr="005F176B">
        <w:rPr>
          <w:rFonts w:ascii="Times New Roman" w:eastAsia="Times New Roman" w:hAnsi="Times New Roman" w:cs="Tahoma"/>
          <w:sz w:val="22"/>
          <w:szCs w:val="22"/>
        </w:rPr>
        <w:t>2</w:t>
      </w:r>
      <w:r w:rsidR="005F176B" w:rsidRPr="005F176B">
        <w:rPr>
          <w:rFonts w:ascii="Times New Roman" w:eastAsia="Times New Roman" w:hAnsi="Times New Roman" w:cs="Tahoma"/>
          <w:sz w:val="22"/>
          <w:szCs w:val="22"/>
        </w:rPr>
        <w:t>8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>.11</w:t>
      </w:r>
      <w:r w:rsidR="00DE0C63" w:rsidRPr="005F176B">
        <w:rPr>
          <w:rFonts w:ascii="Times New Roman" w:eastAsia="Times New Roman" w:hAnsi="Times New Roman" w:cs="Tahoma"/>
          <w:sz w:val="22"/>
          <w:szCs w:val="22"/>
        </w:rPr>
        <w:t>.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>202</w:t>
      </w:r>
      <w:r w:rsidR="005F176B" w:rsidRPr="005F176B">
        <w:rPr>
          <w:rFonts w:ascii="Times New Roman" w:eastAsia="Times New Roman" w:hAnsi="Times New Roman" w:cs="Tahoma"/>
          <w:sz w:val="22"/>
          <w:szCs w:val="22"/>
        </w:rPr>
        <w:t>2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 xml:space="preserve"> года      </w:t>
      </w:r>
      <w:r w:rsidR="00116E3F" w:rsidRPr="005F176B">
        <w:rPr>
          <w:rFonts w:ascii="Times New Roman" w:eastAsia="Times New Roman" w:hAnsi="Times New Roman" w:cs="Tahoma"/>
          <w:sz w:val="22"/>
          <w:szCs w:val="22"/>
        </w:rPr>
        <w:t xml:space="preserve">     </w:t>
      </w:r>
      <w:r w:rsidRPr="005F176B">
        <w:rPr>
          <w:rFonts w:ascii="Times New Roman" w:eastAsia="Times New Roman" w:hAnsi="Times New Roman" w:cs="Tahoma"/>
          <w:sz w:val="22"/>
          <w:szCs w:val="22"/>
        </w:rPr>
        <w:t>№</w:t>
      </w:r>
      <w:r w:rsidR="0073236C" w:rsidRPr="005F176B">
        <w:rPr>
          <w:rFonts w:ascii="Times New Roman" w:eastAsia="Times New Roman" w:hAnsi="Times New Roman" w:cs="Tahoma"/>
          <w:sz w:val="22"/>
          <w:szCs w:val="22"/>
        </w:rPr>
        <w:t xml:space="preserve"> </w:t>
      </w:r>
      <w:r w:rsidR="005F176B" w:rsidRPr="005F176B">
        <w:rPr>
          <w:rFonts w:ascii="Times New Roman" w:eastAsia="Times New Roman" w:hAnsi="Times New Roman" w:cs="Tahoma"/>
          <w:sz w:val="22"/>
          <w:szCs w:val="22"/>
        </w:rPr>
        <w:t>236</w:t>
      </w:r>
    </w:p>
    <w:p w:rsidR="00116E3F" w:rsidRPr="005F176B" w:rsidRDefault="00116E3F" w:rsidP="00F536FA">
      <w:pPr>
        <w:rPr>
          <w:rFonts w:ascii="Times New Roman" w:eastAsia="Times New Roman" w:hAnsi="Times New Roman" w:cs="Tahoma"/>
          <w:sz w:val="22"/>
          <w:szCs w:val="22"/>
        </w:rPr>
      </w:pP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  <w:r w:rsidRPr="00341A44">
        <w:rPr>
          <w:rFonts w:ascii="Times New Roman" w:eastAsia="Times New Roman" w:hAnsi="Times New Roman" w:cs="Tahoma"/>
          <w:sz w:val="24"/>
        </w:rPr>
        <w:t>« Об утверждении итогового документа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публичных слушаний по проекту решения 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Муниципального Совета</w:t>
      </w:r>
      <w:r>
        <w:rPr>
          <w:rFonts w:ascii="Times New Roman" w:eastAsia="Times New Roman" w:hAnsi="Times New Roman" w:cs="Tahoma"/>
          <w:b w:val="0"/>
          <w:sz w:val="24"/>
        </w:rPr>
        <w:t xml:space="preserve"> Охотинского сельского поселения</w:t>
      </w:r>
    </w:p>
    <w:p w:rsidR="00F536FA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536FA" w:rsidRPr="00A1196C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5F176B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АДМИНИСТРАЦИЯ ПОСТАНОВЛЯЕТ:</w:t>
      </w: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F536FA" w:rsidRPr="00A1196C" w:rsidRDefault="00F536FA" w:rsidP="00F536F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          1. Утвердить итоговый документ публичных слушаний по обсуждению </w:t>
      </w:r>
      <w:r w:rsidRPr="00341A44">
        <w:rPr>
          <w:rFonts w:ascii="Times New Roman" w:hAnsi="Times New Roman"/>
          <w:b w:val="0"/>
          <w:sz w:val="24"/>
        </w:rPr>
        <w:t>проекта решения Муниципального Совета Охотинского сельского поселения</w:t>
      </w:r>
      <w:r w:rsidRPr="00291EDC">
        <w:rPr>
          <w:rFonts w:ascii="Times New Roman" w:hAnsi="Times New Roman"/>
          <w:sz w:val="24"/>
        </w:rPr>
        <w:t xml:space="preserve"> 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>на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5F176B">
        <w:rPr>
          <w:rFonts w:ascii="Times New Roman" w:hAnsi="Times New Roman"/>
          <w:b w:val="0"/>
          <w:sz w:val="24"/>
          <w:szCs w:val="24"/>
        </w:rPr>
        <w:t>5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  <w:r w:rsidRPr="00291EDC">
        <w:rPr>
          <w:rFonts w:ascii="Times New Roman" w:hAnsi="Times New Roman"/>
          <w:sz w:val="24"/>
        </w:rPr>
        <w:t>».</w:t>
      </w:r>
    </w:p>
    <w:p w:rsidR="00F536FA" w:rsidRDefault="00F536FA" w:rsidP="00F536FA">
      <w:pPr>
        <w:ind w:left="360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2. Итоговый документ публичных слушаний  </w:t>
      </w:r>
      <w:r w:rsidR="005F176B">
        <w:rPr>
          <w:rFonts w:ascii="Times New Roman" w:eastAsia="Times New Roman" w:hAnsi="Times New Roman" w:cs="Tahoma"/>
          <w:sz w:val="24"/>
        </w:rPr>
        <w:t>обнародовать в соответствии с Уставом Охотинского сельского поселения.</w:t>
      </w:r>
    </w:p>
    <w:p w:rsidR="00F536FA" w:rsidRDefault="00F536FA" w:rsidP="00F536FA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5F176B" w:rsidRDefault="00904D7E" w:rsidP="00F536FA">
      <w:pPr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b/>
          <w:bCs/>
          <w:sz w:val="24"/>
        </w:rPr>
        <w:t>Г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лав</w:t>
      </w:r>
      <w:r w:rsidR="00116E3F">
        <w:rPr>
          <w:rFonts w:ascii="Times New Roman" w:eastAsia="Times New Roman" w:hAnsi="Times New Roman" w:cs="Tahoma"/>
          <w:b/>
          <w:bCs/>
          <w:sz w:val="24"/>
        </w:rPr>
        <w:t>ы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 Охотинского </w:t>
      </w:r>
    </w:p>
    <w:p w:rsidR="00E61B3E" w:rsidRDefault="005F176B" w:rsidP="0038307D">
      <w:pPr>
        <w:rPr>
          <w:rFonts w:ascii="Times New Roman" w:eastAsia="Times New Roman" w:hAnsi="Times New Roman" w:cs="Tahoma"/>
          <w:b/>
          <w:bCs/>
          <w:sz w:val="24"/>
        </w:rPr>
        <w:sectPr w:rsidR="00E61B3E" w:rsidSect="00E61B3E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ahoma"/>
          <w:b/>
          <w:bCs/>
          <w:sz w:val="24"/>
        </w:rPr>
        <w:t>с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ельского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поселения:                                                         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                 </w:t>
      </w:r>
      <w:r w:rsidR="00904D7E">
        <w:rPr>
          <w:rFonts w:ascii="Times New Roman" w:eastAsia="Times New Roman" w:hAnsi="Times New Roman" w:cs="Tahoma"/>
          <w:b/>
          <w:bCs/>
          <w:sz w:val="24"/>
        </w:rPr>
        <w:t>М.Е.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</w:t>
      </w:r>
      <w:proofErr w:type="spellStart"/>
      <w:r w:rsidR="00904D7E">
        <w:rPr>
          <w:rFonts w:ascii="Times New Roman" w:eastAsia="Times New Roman" w:hAnsi="Times New Roman" w:cs="Tahoma"/>
          <w:b/>
          <w:bCs/>
          <w:sz w:val="24"/>
        </w:rPr>
        <w:t>Борошнева</w:t>
      </w:r>
      <w:proofErr w:type="spellEnd"/>
    </w:p>
    <w:p w:rsidR="00E61B3E" w:rsidRDefault="00E61B3E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E61B3E" w:rsidRDefault="00E61B3E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proofErr w:type="gramStart"/>
      <w:r>
        <w:rPr>
          <w:rFonts w:ascii="Times New Roman" w:eastAsia="Times New Roman" w:hAnsi="Times New Roman" w:cs="Tahoma"/>
          <w:bCs/>
          <w:sz w:val="24"/>
        </w:rPr>
        <w:t>Утвержден</w:t>
      </w:r>
      <w:proofErr w:type="gramEnd"/>
      <w:r>
        <w:rPr>
          <w:rFonts w:ascii="Times New Roman" w:eastAsia="Times New Roman" w:hAnsi="Times New Roman" w:cs="Tahoma"/>
          <w:bCs/>
          <w:sz w:val="24"/>
        </w:rPr>
        <w:t xml:space="preserve"> постановлением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 Администрации Охотинского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сельского поселения 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от </w:t>
      </w:r>
      <w:r w:rsidR="0073236C">
        <w:rPr>
          <w:rFonts w:ascii="Times New Roman" w:eastAsia="Times New Roman" w:hAnsi="Times New Roman" w:cs="Tahoma"/>
          <w:bCs/>
          <w:sz w:val="24"/>
        </w:rPr>
        <w:t>2</w:t>
      </w:r>
      <w:r w:rsidR="005F176B">
        <w:rPr>
          <w:rFonts w:ascii="Times New Roman" w:eastAsia="Times New Roman" w:hAnsi="Times New Roman" w:cs="Tahoma"/>
          <w:bCs/>
          <w:sz w:val="24"/>
        </w:rPr>
        <w:t>8</w:t>
      </w:r>
      <w:r w:rsidR="00C02AD5">
        <w:rPr>
          <w:rFonts w:ascii="Times New Roman" w:eastAsia="Times New Roman" w:hAnsi="Times New Roman" w:cs="Tahoma"/>
          <w:bCs/>
          <w:sz w:val="24"/>
        </w:rPr>
        <w:t>.11.202</w:t>
      </w:r>
      <w:r w:rsidR="005F176B">
        <w:rPr>
          <w:rFonts w:ascii="Times New Roman" w:eastAsia="Times New Roman" w:hAnsi="Times New Roman" w:cs="Tahoma"/>
          <w:bCs/>
          <w:sz w:val="24"/>
        </w:rPr>
        <w:t>2</w:t>
      </w:r>
      <w:r w:rsidR="00C02AD5">
        <w:rPr>
          <w:rFonts w:ascii="Times New Roman" w:eastAsia="Times New Roman" w:hAnsi="Times New Roman" w:cs="Tahoma"/>
          <w:bCs/>
          <w:sz w:val="24"/>
        </w:rPr>
        <w:t xml:space="preserve"> года №</w:t>
      </w:r>
      <w:r w:rsidR="005F176B">
        <w:rPr>
          <w:rFonts w:ascii="Times New Roman" w:eastAsia="Times New Roman" w:hAnsi="Times New Roman" w:cs="Tahoma"/>
          <w:bCs/>
          <w:sz w:val="24"/>
        </w:rPr>
        <w:t>236</w:t>
      </w:r>
    </w:p>
    <w:p w:rsidR="00036765" w:rsidRDefault="00036765" w:rsidP="00036765">
      <w:pPr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036765" w:rsidRDefault="00036765" w:rsidP="00036765">
      <w:pPr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>ИТОГОВЫЙ ДОКУМЕНТ ПУБЛИЧНЫХ СЛУШАНИЙ</w:t>
      </w:r>
    </w:p>
    <w:p w:rsidR="00036765" w:rsidRDefault="00036765" w:rsidP="00036765">
      <w:pPr>
        <w:rPr>
          <w:rFonts w:ascii="Times New Roman" w:eastAsia="Times New Roman" w:hAnsi="Times New Roman" w:cs="Tahoma"/>
          <w:sz w:val="28"/>
          <w:szCs w:val="28"/>
        </w:rPr>
      </w:pPr>
    </w:p>
    <w:p w:rsidR="00036765" w:rsidRDefault="00036765" w:rsidP="000367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 xml:space="preserve">Публичные слушания назначены Постановлением Администрации Охотинского сельского поселения от </w:t>
      </w:r>
      <w:r w:rsidR="00116E3F">
        <w:rPr>
          <w:rFonts w:ascii="Times New Roman" w:eastAsia="Times New Roman" w:hAnsi="Times New Roman"/>
          <w:sz w:val="24"/>
        </w:rPr>
        <w:t>1</w:t>
      </w:r>
      <w:r w:rsidR="00C02AD5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>.11.20</w:t>
      </w:r>
      <w:r w:rsidR="00C02AD5">
        <w:rPr>
          <w:rFonts w:ascii="Times New Roman" w:eastAsia="Times New Roman" w:hAnsi="Times New Roman"/>
          <w:sz w:val="24"/>
        </w:rPr>
        <w:t>2</w:t>
      </w:r>
      <w:r w:rsidR="005F176B">
        <w:rPr>
          <w:rFonts w:ascii="Times New Roman" w:eastAsia="Times New Roman" w:hAnsi="Times New Roman"/>
          <w:sz w:val="24"/>
        </w:rPr>
        <w:t>2</w:t>
      </w:r>
      <w:r w:rsidR="00C02AD5">
        <w:rPr>
          <w:rFonts w:ascii="Times New Roman" w:eastAsia="Times New Roman" w:hAnsi="Times New Roman"/>
          <w:sz w:val="24"/>
        </w:rPr>
        <w:t xml:space="preserve"> </w:t>
      </w:r>
      <w:r w:rsidR="005F176B">
        <w:rPr>
          <w:rFonts w:ascii="Times New Roman" w:eastAsia="Times New Roman" w:hAnsi="Times New Roman"/>
          <w:sz w:val="24"/>
        </w:rPr>
        <w:t>г. №216</w:t>
      </w:r>
    </w:p>
    <w:p w:rsidR="00036765" w:rsidRDefault="00036765" w:rsidP="00036765">
      <w:pPr>
        <w:pStyle w:val="ConsTitle"/>
        <w:widowControl/>
        <w:ind w:right="0"/>
        <w:jc w:val="both"/>
        <w:rPr>
          <w:rFonts w:ascii="Times New Roman" w:eastAsia="Times New Roman" w:hAnsi="Times New Roman" w:cs="Tahoma"/>
          <w:b w:val="0"/>
          <w:sz w:val="24"/>
        </w:rPr>
      </w:pPr>
      <w:r>
        <w:rPr>
          <w:rFonts w:ascii="Times New Roman" w:eastAsia="Times New Roman" w:hAnsi="Times New Roman" w:cs="Tahoma"/>
          <w:b w:val="0"/>
          <w:sz w:val="24"/>
        </w:rPr>
        <w:t>Тема публичных слушаний</w:t>
      </w:r>
      <w:r>
        <w:rPr>
          <w:rFonts w:ascii="Times New Roman" w:eastAsia="Times New Roman" w:hAnsi="Times New Roman" w:cs="Tahoma"/>
          <w:sz w:val="24"/>
        </w:rPr>
        <w:t xml:space="preserve">  «</w:t>
      </w:r>
      <w:r w:rsidR="005F176B">
        <w:rPr>
          <w:rFonts w:ascii="Times New Roman" w:eastAsia="Times New Roman" w:hAnsi="Times New Roman" w:cs="Tahoma"/>
          <w:sz w:val="24"/>
        </w:rPr>
        <w:t xml:space="preserve"> </w:t>
      </w:r>
      <w:r w:rsidR="005F176B" w:rsidRPr="005F176B">
        <w:rPr>
          <w:rFonts w:ascii="Times New Roman" w:eastAsia="Times New Roman" w:hAnsi="Times New Roman" w:cs="Tahoma"/>
          <w:b w:val="0"/>
          <w:sz w:val="24"/>
        </w:rPr>
        <w:t xml:space="preserve">Проект </w:t>
      </w:r>
      <w:r w:rsidR="0000116E">
        <w:rPr>
          <w:rFonts w:ascii="Times New Roman" w:eastAsia="Times New Roman" w:hAnsi="Times New Roman" w:cs="Tahoma"/>
          <w:sz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>юджет</w:t>
      </w:r>
      <w:r w:rsidR="005F176B"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 Охоти</w:t>
      </w:r>
      <w:r w:rsidR="00F536FA">
        <w:rPr>
          <w:rFonts w:ascii="Times New Roman" w:hAnsi="Times New Roman"/>
          <w:b w:val="0"/>
          <w:sz w:val="24"/>
          <w:szCs w:val="24"/>
        </w:rPr>
        <w:t xml:space="preserve">нского сельского  поселения на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3872E9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3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-20</w:t>
      </w:r>
      <w:r w:rsidR="00F536FA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5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годы»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Дата и место проведения: </w:t>
      </w:r>
      <w:r w:rsidR="0073236C">
        <w:rPr>
          <w:rFonts w:ascii="Times New Roman" w:eastAsia="Times New Roman" w:hAnsi="Times New Roman" w:cs="Tahoma"/>
          <w:sz w:val="24"/>
        </w:rPr>
        <w:t>2</w:t>
      </w:r>
      <w:r w:rsidR="005F176B">
        <w:rPr>
          <w:rFonts w:ascii="Times New Roman" w:eastAsia="Times New Roman" w:hAnsi="Times New Roman" w:cs="Tahoma"/>
          <w:sz w:val="24"/>
        </w:rPr>
        <w:t>8</w:t>
      </w:r>
      <w:r>
        <w:rPr>
          <w:rFonts w:ascii="Times New Roman" w:eastAsia="Times New Roman" w:hAnsi="Times New Roman" w:cs="Tahoma"/>
          <w:sz w:val="24"/>
        </w:rPr>
        <w:t xml:space="preserve"> </w:t>
      </w:r>
      <w:r w:rsidR="00C02AD5">
        <w:rPr>
          <w:rFonts w:ascii="Times New Roman" w:eastAsia="Times New Roman" w:hAnsi="Times New Roman" w:cs="Tahoma"/>
          <w:sz w:val="24"/>
        </w:rPr>
        <w:t>ноября</w:t>
      </w:r>
      <w:r>
        <w:rPr>
          <w:rFonts w:ascii="Times New Roman" w:eastAsia="Times New Roman" w:hAnsi="Times New Roman" w:cs="Tahoma"/>
          <w:sz w:val="24"/>
        </w:rPr>
        <w:t xml:space="preserve"> 20</w:t>
      </w:r>
      <w:r w:rsidR="00C02AD5">
        <w:rPr>
          <w:rFonts w:ascii="Times New Roman" w:eastAsia="Times New Roman" w:hAnsi="Times New Roman" w:cs="Tahoma"/>
          <w:sz w:val="24"/>
        </w:rPr>
        <w:t>2</w:t>
      </w:r>
      <w:r w:rsidR="005F176B">
        <w:rPr>
          <w:rFonts w:ascii="Times New Roman" w:eastAsia="Times New Roman" w:hAnsi="Times New Roman" w:cs="Tahoma"/>
          <w:sz w:val="24"/>
        </w:rPr>
        <w:t>2</w:t>
      </w:r>
      <w:r w:rsidR="00C02AD5"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sz w:val="24"/>
        </w:rPr>
        <w:t>г</w:t>
      </w:r>
      <w:r w:rsidR="00C02AD5">
        <w:rPr>
          <w:rFonts w:ascii="Times New Roman" w:eastAsia="Times New Roman" w:hAnsi="Times New Roman" w:cs="Tahoma"/>
          <w:sz w:val="24"/>
        </w:rPr>
        <w:t>ода</w:t>
      </w:r>
      <w:r>
        <w:rPr>
          <w:rFonts w:ascii="Times New Roman" w:eastAsia="Times New Roman" w:hAnsi="Times New Roman" w:cs="Tahoma"/>
          <w:sz w:val="24"/>
        </w:rPr>
        <w:t xml:space="preserve"> в 10.00 с</w:t>
      </w:r>
      <w:proofErr w:type="gramStart"/>
      <w:r>
        <w:rPr>
          <w:rFonts w:ascii="Times New Roman" w:eastAsia="Times New Roman" w:hAnsi="Times New Roman" w:cs="Tahoma"/>
          <w:sz w:val="24"/>
        </w:rPr>
        <w:t>.О</w:t>
      </w:r>
      <w:proofErr w:type="gramEnd"/>
      <w:r>
        <w:rPr>
          <w:rFonts w:ascii="Times New Roman" w:eastAsia="Times New Roman" w:hAnsi="Times New Roman" w:cs="Tahoma"/>
          <w:sz w:val="24"/>
        </w:rPr>
        <w:t>хотино ул.Труда д.7 (здание Администрации Охотинского сельского поселения)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6"/>
        <w:gridCol w:w="1701"/>
        <w:gridCol w:w="7229"/>
        <w:gridCol w:w="1276"/>
        <w:gridCol w:w="1984"/>
      </w:tblGrid>
      <w:tr w:rsidR="0038307D" w:rsidTr="003830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>п</w:t>
            </w:r>
            <w:proofErr w:type="gramEnd"/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Номер рекомендации</w:t>
            </w:r>
            <w:r w:rsid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</w:t>
            </w:r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Предложение</w:t>
            </w:r>
          </w:p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внесено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Примечание</w:t>
            </w:r>
          </w:p>
        </w:tc>
      </w:tr>
      <w:tr w:rsidR="0038307D" w:rsidTr="0038307D">
        <w:trPr>
          <w:trHeight w:val="49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Проект решения Муниципального Совета Охотинского СП «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>О бюджете Охотинского сельского  поселения на 2022 год и плановый период 2023-2024 годы»</w:t>
            </w:r>
          </w:p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E" w:rsidRPr="0000116E" w:rsidRDefault="0000116E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16E" w:rsidRPr="0000116E" w:rsidRDefault="0000116E" w:rsidP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</w:t>
            </w:r>
            <w:r w:rsid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учесть в бюджете Охотинского СП </w:t>
            </w:r>
            <w:proofErr w:type="spellStart"/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субсидии</w:t>
            </w: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на приведение в нормативное состояние автомобильных дорог местного значения, обеспечивающих подъезды к объектам социального значения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200тыс</w:t>
            </w:r>
            <w:proofErr w:type="gramStart"/>
            <w:r>
              <w:rPr>
                <w:rFonts w:ascii="Times New Roman" w:eastAsia="Times New Roman" w:hAnsi="Times New Roman" w:cs="Tahoma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ahoma"/>
                <w:sz w:val="22"/>
                <w:szCs w:val="22"/>
              </w:rPr>
              <w:t>ублей</w:t>
            </w:r>
            <w:r w:rsid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(28.11.2022)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16E" w:rsidRPr="0000116E" w:rsidRDefault="0000116E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  <w:tr w:rsidR="0000116E" w:rsidTr="0038307D">
        <w:trPr>
          <w:trHeight w:val="49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учесть в бюджете Охотинского СП </w:t>
            </w:r>
            <w:proofErr w:type="spellStart"/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софинансирование</w:t>
            </w:r>
            <w:proofErr w:type="spellEnd"/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субсидии на реализацию мероприятий по ремонту дорог местного значения, в 2023году предлагаем проложить ремонт дор</w:t>
            </w:r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оги в </w:t>
            </w:r>
            <w:proofErr w:type="spellStart"/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>д</w:t>
            </w:r>
            <w:proofErr w:type="gramStart"/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>.К</w:t>
            </w:r>
            <w:proofErr w:type="gramEnd"/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>остюрино</w:t>
            </w:r>
            <w:proofErr w:type="spellEnd"/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по </w:t>
            </w:r>
            <w:proofErr w:type="spellStart"/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>ул.Садовой</w:t>
            </w:r>
            <w:proofErr w:type="spellEnd"/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</w:t>
            </w:r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в сумме 350 </w:t>
            </w:r>
            <w:proofErr w:type="spellStart"/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тыс.руб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лей</w:t>
            </w:r>
            <w:proofErr w:type="spellEnd"/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(28.11.2022)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да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  <w:tr w:rsidR="0000116E" w:rsidTr="0038307D">
        <w:trPr>
          <w:trHeight w:val="49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учесть в бюджете Охотинского СП </w:t>
            </w: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денежные средства на подготовку проектно-сметной документации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по ремонту дорог местного значения</w:t>
            </w:r>
            <w:r>
              <w:t xml:space="preserve"> </w:t>
            </w: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в сумме 110 </w:t>
            </w:r>
            <w:proofErr w:type="spell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тыс</w:t>
            </w:r>
            <w:proofErr w:type="gram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.р</w:t>
            </w:r>
            <w:proofErr w:type="gramEnd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уб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лей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  <w:tr w:rsidR="0000116E" w:rsidTr="0038307D">
        <w:trPr>
          <w:trHeight w:val="49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rPr>
                <w:rFonts w:ascii="Times New Roman" w:eastAsia="Times New Roman" w:hAnsi="Times New Roman" w:cs="Tahoma"/>
                <w:sz w:val="22"/>
              </w:rPr>
            </w:pP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учесть в бюджете Охотинского СП денежные средства на исполнение решений Мышкинского районного суда  по межеванию земельных участков под дорогами местного значения и постановке их на кадастровый учет в сумме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60</w:t>
            </w: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тыс</w:t>
            </w:r>
            <w:proofErr w:type="gram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.р</w:t>
            </w:r>
            <w:proofErr w:type="gramEnd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  <w:tr w:rsidR="0000116E" w:rsidTr="0038307D">
        <w:trPr>
          <w:trHeight w:val="49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учесть в бюджете Охотинского СП </w:t>
            </w: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на подготовку сметной документации и установку ограждения земельного участка кладбища в </w:t>
            </w:r>
            <w:proofErr w:type="spell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с</w:t>
            </w:r>
            <w:proofErr w:type="gram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.У</w:t>
            </w:r>
            <w:proofErr w:type="gramEnd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гольники</w:t>
            </w:r>
            <w:proofErr w:type="spellEnd"/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в сумме  250тыс.рублей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</w:tbl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Председательствующий          </w:t>
      </w:r>
      <w:r w:rsidR="00116E3F">
        <w:rPr>
          <w:rFonts w:ascii="Times New Roman" w:eastAsia="Times New Roman" w:hAnsi="Times New Roman"/>
          <w:sz w:val="24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872E9">
        <w:rPr>
          <w:rFonts w:ascii="Times New Roman" w:eastAsia="Times New Roman" w:hAnsi="Times New Roman"/>
          <w:sz w:val="24"/>
          <w:lang w:eastAsia="ar-SA"/>
        </w:rPr>
        <w:t>М.Е.Борошнева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Секретарь                                                             Е.В. Моченова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3153F4" w:rsidRDefault="003153F4"/>
    <w:sectPr w:rsidR="003153F4" w:rsidSect="00E61B3E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765"/>
    <w:rsid w:val="0000116E"/>
    <w:rsid w:val="00036765"/>
    <w:rsid w:val="00116E3F"/>
    <w:rsid w:val="003153F4"/>
    <w:rsid w:val="0038307D"/>
    <w:rsid w:val="003872E9"/>
    <w:rsid w:val="005158F6"/>
    <w:rsid w:val="005777C1"/>
    <w:rsid w:val="005F176B"/>
    <w:rsid w:val="006F579E"/>
    <w:rsid w:val="0073236C"/>
    <w:rsid w:val="009011CC"/>
    <w:rsid w:val="00904D7E"/>
    <w:rsid w:val="00B04532"/>
    <w:rsid w:val="00C02AD5"/>
    <w:rsid w:val="00C932E8"/>
    <w:rsid w:val="00C95B16"/>
    <w:rsid w:val="00DC0226"/>
    <w:rsid w:val="00DE0C63"/>
    <w:rsid w:val="00E56280"/>
    <w:rsid w:val="00E61B3E"/>
    <w:rsid w:val="00EB3A32"/>
    <w:rsid w:val="00F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67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F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23</cp:revision>
  <cp:lastPrinted>2022-11-30T07:39:00Z</cp:lastPrinted>
  <dcterms:created xsi:type="dcterms:W3CDTF">2016-12-06T06:41:00Z</dcterms:created>
  <dcterms:modified xsi:type="dcterms:W3CDTF">2022-11-30T07:40:00Z</dcterms:modified>
</cp:coreProperties>
</file>