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76" w:rsidRDefault="00164E76" w:rsidP="00DA4B21">
      <w:pPr>
        <w:pStyle w:val="1"/>
        <w:jc w:val="both"/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 xml:space="preserve">АДМИНИСТРАЦИЯ </w:t>
      </w: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ОХОТИНСКОГО СЕЛЬСКОГО ПОСЕЛЕНИЯ</w:t>
      </w:r>
    </w:p>
    <w:p w:rsidR="00164E76" w:rsidRPr="0021415A" w:rsidRDefault="00164E76" w:rsidP="00164E76">
      <w:pPr>
        <w:ind w:firstLine="0"/>
        <w:rPr>
          <w:b/>
        </w:rPr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ПОСТАНОВЛЕНИЕ</w:t>
      </w:r>
      <w:r w:rsidR="00DA4B21" w:rsidRPr="0021415A">
        <w:rPr>
          <w:b/>
        </w:rPr>
        <w:t xml:space="preserve"> </w:t>
      </w:r>
    </w:p>
    <w:p w:rsidR="00164E76" w:rsidRPr="00BB6D25" w:rsidRDefault="00164E76" w:rsidP="00164E76"/>
    <w:p w:rsidR="00164E76" w:rsidRPr="00BB6D25" w:rsidRDefault="00164E76" w:rsidP="00164E76">
      <w:pPr>
        <w:rPr>
          <w:b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 xml:space="preserve">от   </w:t>
      </w:r>
      <w:r w:rsidR="00140A5F">
        <w:rPr>
          <w:rFonts w:ascii="Times New Roman" w:hAnsi="Times New Roman" w:cs="Times New Roman"/>
          <w:b/>
          <w:sz w:val="22"/>
          <w:szCs w:val="22"/>
        </w:rPr>
        <w:t>23</w:t>
      </w:r>
      <w:r w:rsidRPr="0021415A">
        <w:rPr>
          <w:rFonts w:ascii="Times New Roman" w:hAnsi="Times New Roman" w:cs="Times New Roman"/>
          <w:b/>
          <w:sz w:val="22"/>
          <w:szCs w:val="22"/>
        </w:rPr>
        <w:t>.</w:t>
      </w:r>
      <w:r w:rsidR="00140A5F">
        <w:rPr>
          <w:rFonts w:ascii="Times New Roman" w:hAnsi="Times New Roman" w:cs="Times New Roman"/>
          <w:b/>
          <w:sz w:val="22"/>
          <w:szCs w:val="22"/>
        </w:rPr>
        <w:t>12</w:t>
      </w:r>
      <w:r w:rsidRPr="0021415A">
        <w:rPr>
          <w:rFonts w:ascii="Times New Roman" w:hAnsi="Times New Roman" w:cs="Times New Roman"/>
          <w:b/>
          <w:sz w:val="22"/>
          <w:szCs w:val="22"/>
        </w:rPr>
        <w:t>. 20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>22</w:t>
      </w:r>
      <w:r w:rsidR="00140A5F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21415A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140A5F">
        <w:rPr>
          <w:rFonts w:ascii="Times New Roman" w:hAnsi="Times New Roman" w:cs="Times New Roman"/>
          <w:b/>
          <w:sz w:val="22"/>
          <w:szCs w:val="22"/>
        </w:rPr>
        <w:t>266</w:t>
      </w:r>
      <w:r w:rsidRPr="0021415A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Об утверждении состава и Положения о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комиссии по осуществлению закупок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в Администрации Охотинского сельского поселения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21415A">
        <w:rPr>
          <w:sz w:val="22"/>
          <w:szCs w:val="22"/>
        </w:rPr>
        <w:t> </w:t>
      </w:r>
    </w:p>
    <w:p w:rsidR="00164E76" w:rsidRPr="0021415A" w:rsidRDefault="00160C06" w:rsidP="00160C0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</w:t>
      </w:r>
      <w:r w:rsidR="00164E76" w:rsidRPr="0021415A">
        <w:rPr>
          <w:rFonts w:ascii="Times New Roman" w:hAnsi="Times New Roman" w:cs="Times New Roman"/>
          <w:iCs/>
          <w:sz w:val="22"/>
          <w:szCs w:val="22"/>
        </w:rPr>
        <w:t>Во исполнение статьи 39 Федерального закона № 44-ФЗ от 05.04.2013г. «</w:t>
      </w:r>
      <w:r w:rsidR="00164E76" w:rsidRPr="0021415A">
        <w:rPr>
          <w:rFonts w:ascii="Times New Roman" w:hAnsi="Times New Roman" w:cs="Times New Roman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нужд»,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>АДМИНИСТРАЦИЯ ПОСТАНОВЛЯЕТ: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sub_1"/>
      <w:r w:rsidRPr="0021415A">
        <w:rPr>
          <w:rFonts w:ascii="Times New Roman" w:hAnsi="Times New Roman" w:cs="Times New Roman"/>
          <w:sz w:val="22"/>
          <w:szCs w:val="22"/>
        </w:rPr>
        <w:t>1. Создать комиссию по осуществлению закупок в Администрации Охотинского сельского поселения и утвердить ее состав (</w:t>
      </w:r>
      <w:hyperlink w:anchor="sub_100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приложение № 1</w:t>
        </w:r>
      </w:hyperlink>
      <w:r w:rsidRPr="0021415A">
        <w:rPr>
          <w:rFonts w:ascii="Times New Roman" w:hAnsi="Times New Roman" w:cs="Times New Roman"/>
          <w:sz w:val="22"/>
          <w:szCs w:val="22"/>
        </w:rPr>
        <w:t>).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1" w:name="sub_2"/>
      <w:bookmarkEnd w:id="0"/>
      <w:r w:rsidRPr="0021415A">
        <w:rPr>
          <w:rFonts w:ascii="Times New Roman" w:hAnsi="Times New Roman" w:cs="Times New Roman"/>
          <w:sz w:val="22"/>
          <w:szCs w:val="22"/>
        </w:rPr>
        <w:t>2. Утвердить Положение о  комиссии по  осуществлению закупок в Администрации Охотинского сельского поселения (</w:t>
      </w:r>
      <w:hyperlink w:anchor="sub_200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приложение № 2</w:t>
        </w:r>
      </w:hyperlink>
      <w:r w:rsidRPr="0021415A">
        <w:rPr>
          <w:rFonts w:ascii="Times New Roman" w:hAnsi="Times New Roman" w:cs="Times New Roman"/>
          <w:sz w:val="22"/>
          <w:szCs w:val="22"/>
        </w:rPr>
        <w:t>).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3. Отменить постановления Администрации Охотинского сельского поселения от 31.03.2014 года №30а «Об утверждении состава и Положения о  единой комиссии по размещению муниципального  заказа на поставку товаров, выполнение работ и оказание  услуг для муниципальных нужд Охотинского сельского поселения»;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2" w:name="sub_4"/>
      <w:bookmarkEnd w:id="1"/>
      <w:r w:rsidRPr="0021415A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3" w:name="sub_5"/>
      <w:bookmarkEnd w:id="2"/>
      <w:r w:rsidRPr="0021415A">
        <w:rPr>
          <w:rFonts w:ascii="Times New Roman" w:hAnsi="Times New Roman" w:cs="Times New Roman"/>
          <w:sz w:val="22"/>
          <w:szCs w:val="22"/>
        </w:rPr>
        <w:t>5. Обнародовать настоящее постановление.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4" w:name="sub_6"/>
      <w:bookmarkEnd w:id="3"/>
      <w:r w:rsidRPr="0021415A">
        <w:rPr>
          <w:rFonts w:ascii="Times New Roman" w:hAnsi="Times New Roman" w:cs="Times New Roman"/>
          <w:sz w:val="22"/>
          <w:szCs w:val="22"/>
        </w:rPr>
        <w:t>6. Постановление вступает в силу с момента подписания.</w:t>
      </w:r>
    </w:p>
    <w:bookmarkEnd w:id="4"/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6"/>
        <w:rPr>
          <w:rFonts w:ascii="Times New Roman" w:hAnsi="Times New Roman"/>
          <w:color w:val="auto"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>Глава Охотинского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ab/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ab/>
      </w:r>
      <w:r w:rsidR="00140A5F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160C06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 xml:space="preserve">М.Е. </w:t>
      </w:r>
      <w:proofErr w:type="spellStart"/>
      <w:r w:rsidR="00DA4B21" w:rsidRPr="0021415A">
        <w:rPr>
          <w:rFonts w:ascii="Times New Roman" w:hAnsi="Times New Roman" w:cs="Times New Roman"/>
          <w:b/>
          <w:sz w:val="22"/>
          <w:szCs w:val="22"/>
        </w:rPr>
        <w:t>Борошнева</w:t>
      </w:r>
      <w:proofErr w:type="spellEnd"/>
    </w:p>
    <w:p w:rsidR="00164E76" w:rsidRPr="0021415A" w:rsidRDefault="00140A5F" w:rsidP="00164E7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21415A" w:rsidRPr="0021415A" w:rsidRDefault="0021415A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1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к </w:t>
      </w:r>
      <w:hyperlink w:anchor="sub_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постановлению</w:t>
        </w:r>
      </w:hyperlink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>Охотинского сельского поселения</w:t>
      </w: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от </w:t>
      </w:r>
      <w:r w:rsidR="00140A5F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40A5F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.2022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>г.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 w:rsidR="00140A5F">
        <w:rPr>
          <w:rFonts w:ascii="Times New Roman" w:hAnsi="Times New Roman" w:cs="Times New Roman"/>
          <w:b/>
          <w:bCs/>
          <w:sz w:val="22"/>
          <w:szCs w:val="22"/>
        </w:rPr>
        <w:t>266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Состав  комиссии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br/>
        <w:t xml:space="preserve">по </w:t>
      </w:r>
      <w:r w:rsidRPr="0021415A">
        <w:rPr>
          <w:rFonts w:ascii="Times New Roman" w:hAnsi="Times New Roman" w:cs="Times New Roman"/>
          <w:color w:val="000000"/>
          <w:sz w:val="22"/>
          <w:szCs w:val="22"/>
        </w:rPr>
        <w:t>осуществлению з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t>акупок в Администрации Охотинского сельского поселения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Полынцева Виктория Викторовн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а–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председатель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Еина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Анастасия Евгеньевна – заместитель председателя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Моченова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Елена Владимировна – секретарь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Бредникова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Ирина Львовна – член Единой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Лушина Валентина Сергеевна –  член Единой комиссии.</w:t>
      </w: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FE795C">
      <w:pPr>
        <w:ind w:left="567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P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2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к </w:t>
      </w:r>
      <w:hyperlink w:anchor="sub_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постановлению</w:t>
        </w:r>
      </w:hyperlink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>Охотинского сельского поселения</w:t>
      </w: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от </w:t>
      </w:r>
      <w:r w:rsidR="00140A5F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40A5F">
        <w:rPr>
          <w:rFonts w:ascii="Times New Roman" w:hAnsi="Times New Roman" w:cs="Times New Roman"/>
          <w:b/>
          <w:bCs/>
          <w:sz w:val="22"/>
          <w:szCs w:val="22"/>
        </w:rPr>
        <w:t xml:space="preserve">12.2022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>г</w:t>
      </w:r>
      <w:bookmarkStart w:id="5" w:name="_GoBack"/>
      <w:bookmarkEnd w:id="5"/>
      <w:r w:rsidRPr="0021415A">
        <w:rPr>
          <w:rFonts w:ascii="Times New Roman" w:hAnsi="Times New Roman" w:cs="Times New Roman"/>
          <w:b/>
          <w:bCs/>
          <w:sz w:val="22"/>
          <w:szCs w:val="22"/>
        </w:rPr>
        <w:t>. №</w:t>
      </w:r>
      <w:r w:rsidR="00140A5F">
        <w:rPr>
          <w:rFonts w:ascii="Times New Roman" w:hAnsi="Times New Roman" w:cs="Times New Roman"/>
          <w:b/>
          <w:bCs/>
          <w:sz w:val="22"/>
          <w:szCs w:val="22"/>
        </w:rPr>
        <w:t>266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Положение</w:t>
      </w:r>
      <w:r w:rsidRPr="0021415A">
        <w:rPr>
          <w:rFonts w:ascii="Times New Roman" w:hAnsi="Times New Roman" w:cs="Times New Roman"/>
          <w:sz w:val="22"/>
          <w:szCs w:val="22"/>
        </w:rPr>
        <w:br/>
        <w:t>о комиссии по осуществлению закупок</w:t>
      </w:r>
      <w:r w:rsidR="00DA4B21" w:rsidRPr="002141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A4B21" w:rsidRPr="0021415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DA4B21" w:rsidRPr="002141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2AD5" w:rsidRPr="0021415A" w:rsidRDefault="00DA4B21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Администрации Охотинского сельского поселения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" w:name="sub_100"/>
      <w:r w:rsidRPr="0021415A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6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7" w:name="sub_101"/>
      <w:r w:rsidRPr="0021415A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Настоящее Положение разработано в соответствии с требованиями </w:t>
      </w:r>
      <w:hyperlink r:id="rId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статьи 39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 и определяет понятие, цели создания, функции, состав и порядок работы комиссии по осуществлению закупок</w:t>
      </w:r>
      <w:r w:rsidR="00204C17" w:rsidRPr="0021415A">
        <w:rPr>
          <w:rFonts w:ascii="Times New Roman" w:hAnsi="Times New Roman" w:cs="Times New Roman"/>
          <w:sz w:val="22"/>
          <w:szCs w:val="22"/>
        </w:rPr>
        <w:t xml:space="preserve"> в Администрации Охотинского сельского поселения</w:t>
      </w:r>
      <w:r w:rsidRPr="0021415A">
        <w:rPr>
          <w:rFonts w:ascii="Times New Roman" w:hAnsi="Times New Roman" w:cs="Times New Roman"/>
          <w:sz w:val="22"/>
          <w:szCs w:val="22"/>
        </w:rPr>
        <w:t xml:space="preserve"> (далее по тексту - Комиссия).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8" w:name="sub_102"/>
      <w:bookmarkEnd w:id="7"/>
      <w:r w:rsidRPr="0021415A">
        <w:rPr>
          <w:rFonts w:ascii="Times New Roman" w:hAnsi="Times New Roman" w:cs="Times New Roman"/>
          <w:sz w:val="22"/>
          <w:szCs w:val="22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нужд МУ «Администрация Охотинского сельского поселения»  (далее - Заказчик).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9" w:name="sub_103"/>
      <w:bookmarkEnd w:id="8"/>
      <w:r w:rsidRPr="0021415A">
        <w:rPr>
          <w:rFonts w:ascii="Times New Roman" w:hAnsi="Times New Roman" w:cs="Times New Roman"/>
          <w:sz w:val="22"/>
          <w:szCs w:val="22"/>
        </w:rPr>
        <w:t xml:space="preserve">1.3.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Комиссия в своей деятельности руководствуется </w:t>
      </w:r>
      <w:hyperlink r:id="rId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hyperlink r:id="rId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Гражданским кодексом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Российской Федерации, </w:t>
      </w:r>
      <w:hyperlink r:id="rId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Бюджетным кодексом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0" w:name="sub_104"/>
      <w:bookmarkEnd w:id="9"/>
      <w:r w:rsidRPr="0021415A">
        <w:rPr>
          <w:rFonts w:ascii="Times New Roman" w:hAnsi="Times New Roman" w:cs="Times New Roman"/>
          <w:sz w:val="22"/>
          <w:szCs w:val="22"/>
        </w:rPr>
        <w:t xml:space="preserve">1.4. 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hyperlink r:id="rId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от 25 декабря 2008 года N 273-ФЗ "О противодействии коррупции", в том числе с учетом информации, предоставленной Заказчику в соответствии с </w:t>
      </w:r>
      <w:hyperlink r:id="rId1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23 статьи 34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системе.</w:t>
      </w:r>
    </w:p>
    <w:bookmarkEnd w:id="10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1" w:name="sub_200"/>
      <w:r w:rsidRPr="0021415A">
        <w:rPr>
          <w:rFonts w:ascii="Times New Roman" w:hAnsi="Times New Roman" w:cs="Times New Roman"/>
          <w:sz w:val="22"/>
          <w:szCs w:val="22"/>
        </w:rPr>
        <w:t>2. Основные цели и задачи комиссии</w:t>
      </w:r>
    </w:p>
    <w:bookmarkEnd w:id="11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2" w:name="sub_201"/>
      <w:r w:rsidRPr="0021415A">
        <w:rPr>
          <w:rFonts w:ascii="Times New Roman" w:hAnsi="Times New Roman" w:cs="Times New Roman"/>
          <w:sz w:val="22"/>
          <w:szCs w:val="22"/>
        </w:rPr>
        <w:t>2.1. По настоящему Положению Комиссия создается в целях: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3" w:name="sub_211"/>
      <w:bookmarkEnd w:id="12"/>
      <w:r w:rsidRPr="0021415A">
        <w:rPr>
          <w:rFonts w:ascii="Times New Roman" w:hAnsi="Times New Roman" w:cs="Times New Roman"/>
          <w:sz w:val="22"/>
          <w:szCs w:val="22"/>
        </w:rPr>
        <w:t xml:space="preserve">2.1.1. Подведения итогов и определения победителей электронных конкурсов, закрытых конкурсов, закрытых электронных конкурсов на право заключения </w:t>
      </w:r>
      <w:r w:rsidRPr="0021415A">
        <w:rPr>
          <w:rStyle w:val="a3"/>
          <w:rFonts w:ascii="Times New Roman" w:hAnsi="Times New Roman" w:cs="Times New Roman"/>
          <w:b w:val="0"/>
          <w:sz w:val="22"/>
          <w:szCs w:val="22"/>
        </w:rPr>
        <w:t>муниципальны</w:t>
      </w:r>
      <w:r w:rsidRPr="0021415A">
        <w:rPr>
          <w:rStyle w:val="a3"/>
          <w:rFonts w:ascii="Times New Roman" w:hAnsi="Times New Roman" w:cs="Times New Roman"/>
          <w:sz w:val="22"/>
          <w:szCs w:val="22"/>
        </w:rPr>
        <w:t xml:space="preserve">х </w:t>
      </w:r>
      <w:r w:rsidRPr="0021415A">
        <w:rPr>
          <w:rFonts w:ascii="Times New Roman" w:hAnsi="Times New Roman" w:cs="Times New Roman"/>
          <w:sz w:val="22"/>
          <w:szCs w:val="22"/>
        </w:rPr>
        <w:t>контрактов на поставки товаров, выполнение работ, оказание услуг для нужд Заказчика.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4" w:name="sub_212"/>
      <w:bookmarkEnd w:id="13"/>
      <w:r w:rsidRPr="0021415A">
        <w:rPr>
          <w:rFonts w:ascii="Times New Roman" w:hAnsi="Times New Roman" w:cs="Times New Roman"/>
          <w:sz w:val="22"/>
          <w:szCs w:val="22"/>
        </w:rPr>
        <w:t xml:space="preserve">2.1.2. Подведения итогов и определения победителей электронных аукционов, закрытых аукционов, закрытых электронных аукционов на заключение </w:t>
      </w:r>
      <w:r w:rsidRPr="0021415A">
        <w:rPr>
          <w:rStyle w:val="a3"/>
          <w:rFonts w:ascii="Times New Roman" w:hAnsi="Times New Roman" w:cs="Times New Roman"/>
          <w:b w:val="0"/>
          <w:sz w:val="22"/>
          <w:szCs w:val="22"/>
        </w:rPr>
        <w:t>муниципальны</w:t>
      </w:r>
      <w:r w:rsidRPr="0021415A">
        <w:rPr>
          <w:rStyle w:val="a3"/>
          <w:rFonts w:ascii="Times New Roman" w:hAnsi="Times New Roman" w:cs="Times New Roman"/>
          <w:sz w:val="22"/>
          <w:szCs w:val="22"/>
        </w:rPr>
        <w:t>х</w:t>
      </w:r>
      <w:r w:rsidRPr="0021415A">
        <w:rPr>
          <w:rFonts w:ascii="Times New Roman" w:hAnsi="Times New Roman" w:cs="Times New Roman"/>
          <w:sz w:val="22"/>
          <w:szCs w:val="22"/>
        </w:rPr>
        <w:t xml:space="preserve"> контрактов на поставки товаров, выполнение работ, оказание услуг для нужд Заказчика.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5" w:name="sub_213"/>
      <w:bookmarkEnd w:id="14"/>
      <w:r w:rsidRPr="0021415A">
        <w:rPr>
          <w:rFonts w:ascii="Times New Roman" w:hAnsi="Times New Roman" w:cs="Times New Roman"/>
          <w:sz w:val="22"/>
          <w:szCs w:val="22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6" w:name="sub_202"/>
      <w:bookmarkEnd w:id="15"/>
      <w:r w:rsidRPr="0021415A">
        <w:rPr>
          <w:rFonts w:ascii="Times New Roman" w:hAnsi="Times New Roman" w:cs="Times New Roman"/>
          <w:sz w:val="22"/>
          <w:szCs w:val="22"/>
        </w:rPr>
        <w:t>2.2. Исходя из целей деятельности Комиссии, в ее задачи входит: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7" w:name="sub_221"/>
      <w:bookmarkEnd w:id="16"/>
      <w:r w:rsidRPr="0021415A">
        <w:rPr>
          <w:rFonts w:ascii="Times New Roman" w:hAnsi="Times New Roman" w:cs="Times New Roman"/>
          <w:sz w:val="22"/>
          <w:szCs w:val="22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8" w:name="sub_222"/>
      <w:bookmarkEnd w:id="17"/>
      <w:r w:rsidRPr="0021415A">
        <w:rPr>
          <w:rFonts w:ascii="Times New Roman" w:hAnsi="Times New Roman" w:cs="Times New Roman"/>
          <w:sz w:val="22"/>
          <w:szCs w:val="22"/>
        </w:rPr>
        <w:t>2.2.2. Создание равных конкурентных условий для всех участников.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19" w:name="sub_223"/>
      <w:bookmarkEnd w:id="18"/>
      <w:r w:rsidRPr="0021415A">
        <w:rPr>
          <w:rFonts w:ascii="Times New Roman" w:hAnsi="Times New Roman" w:cs="Times New Roman"/>
          <w:sz w:val="22"/>
          <w:szCs w:val="22"/>
        </w:rPr>
        <w:t xml:space="preserve">2.2.3. Соблюдение принципов публичности, прозрачности, </w:t>
      </w: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конкурентности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, равных условий и </w:t>
      </w: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недискриминации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при осуществлении закупок.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0" w:name="sub_224"/>
      <w:bookmarkEnd w:id="19"/>
      <w:r w:rsidRPr="0021415A">
        <w:rPr>
          <w:rFonts w:ascii="Times New Roman" w:hAnsi="Times New Roman" w:cs="Times New Roman"/>
          <w:sz w:val="22"/>
          <w:szCs w:val="22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1" w:name="sub_225"/>
      <w:bookmarkEnd w:id="20"/>
      <w:r w:rsidRPr="0021415A">
        <w:rPr>
          <w:rFonts w:ascii="Times New Roman" w:hAnsi="Times New Roman" w:cs="Times New Roman"/>
          <w:sz w:val="22"/>
          <w:szCs w:val="22"/>
        </w:rPr>
        <w:lastRenderedPageBreak/>
        <w:t>2.2.5. Устранение возможностей злоупотребления и коррупции при осуществлении закупок.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2" w:name="sub_226"/>
      <w:bookmarkEnd w:id="21"/>
      <w:r w:rsidRPr="0021415A">
        <w:rPr>
          <w:rFonts w:ascii="Times New Roman" w:hAnsi="Times New Roman" w:cs="Times New Roman"/>
          <w:sz w:val="22"/>
          <w:szCs w:val="22"/>
        </w:rPr>
        <w:t>2.2.6. Соблюдение конфиденциальности информации, содержащейся в заявках.</w:t>
      </w:r>
    </w:p>
    <w:bookmarkEnd w:id="22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23" w:name="sub_300"/>
      <w:r w:rsidRPr="0021415A">
        <w:rPr>
          <w:rFonts w:ascii="Times New Roman" w:hAnsi="Times New Roman" w:cs="Times New Roman"/>
          <w:sz w:val="22"/>
          <w:szCs w:val="22"/>
        </w:rPr>
        <w:t>3. Функции комиссии</w:t>
      </w:r>
    </w:p>
    <w:bookmarkEnd w:id="23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4" w:name="sub_301"/>
      <w:r w:rsidRPr="0021415A">
        <w:rPr>
          <w:rFonts w:ascii="Times New Roman" w:hAnsi="Times New Roman" w:cs="Times New Roman"/>
          <w:sz w:val="22"/>
          <w:szCs w:val="22"/>
        </w:rPr>
        <w:t>3.1. Основными функциями Комиссии являются: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5" w:name="sub_311"/>
      <w:bookmarkEnd w:id="24"/>
      <w:r w:rsidRPr="0021415A">
        <w:rPr>
          <w:rFonts w:ascii="Times New Roman" w:hAnsi="Times New Roman" w:cs="Times New Roman"/>
          <w:sz w:val="22"/>
          <w:szCs w:val="22"/>
        </w:rPr>
        <w:t>3.1.1. При проведении электронного конкурса: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6" w:name="sub_3111"/>
      <w:bookmarkEnd w:id="25"/>
      <w:r w:rsidRPr="0021415A">
        <w:rPr>
          <w:rFonts w:ascii="Times New Roman" w:hAnsi="Times New Roman" w:cs="Times New Roman"/>
          <w:sz w:val="22"/>
          <w:szCs w:val="22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7" w:name="sub_3112"/>
      <w:bookmarkEnd w:id="26"/>
      <w:r w:rsidRPr="0021415A">
        <w:rPr>
          <w:rFonts w:ascii="Times New Roman" w:hAnsi="Times New Roman" w:cs="Times New Roman"/>
          <w:sz w:val="22"/>
          <w:szCs w:val="22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извещению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об осуществлении закупки, по критериям, предусмотренным </w:t>
      </w:r>
      <w:hyperlink r:id="rId1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2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3 части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 (если такие критерии установлены извещением об осуществлении закупки);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8" w:name="sub_3113"/>
      <w:bookmarkEnd w:id="27"/>
      <w:r w:rsidRPr="0021415A">
        <w:rPr>
          <w:rFonts w:ascii="Times New Roman" w:hAnsi="Times New Roman" w:cs="Times New Roman"/>
          <w:sz w:val="22"/>
          <w:szCs w:val="22"/>
        </w:rPr>
        <w:t xml:space="preserve"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</w:t>
      </w:r>
      <w:hyperlink r:id="rId1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Pr="0021415A">
        <w:rPr>
          <w:rFonts w:ascii="Times New Roman" w:hAnsi="Times New Roman" w:cs="Times New Roman"/>
          <w:sz w:val="22"/>
          <w:szCs w:val="22"/>
        </w:rPr>
        <w:t>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29" w:name="sub_3114"/>
      <w:bookmarkEnd w:id="28"/>
      <w:proofErr w:type="gramStart"/>
      <w:r w:rsidRPr="0021415A">
        <w:rPr>
          <w:rFonts w:ascii="Times New Roman" w:hAnsi="Times New Roman" w:cs="Times New Roman"/>
          <w:sz w:val="22"/>
          <w:szCs w:val="22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</w:t>
      </w:r>
      <w:r w:rsidR="00BB3005" w:rsidRPr="00BB3005">
        <w:t xml:space="preserve"> </w:t>
      </w:r>
      <w:r w:rsidR="00BB3005" w:rsidRPr="00BB3005">
        <w:rPr>
          <w:rFonts w:ascii="Times New Roman" w:hAnsi="Times New Roman" w:cs="Times New Roman"/>
          <w:sz w:val="22"/>
          <w:szCs w:val="22"/>
        </w:rPr>
        <w:t>в соответствии с пунктом 2 части 10  статьи 48 Закона о контрактной системе</w:t>
      </w:r>
      <w:r w:rsidR="00BB3005">
        <w:rPr>
          <w:rFonts w:ascii="Times New Roman" w:hAnsi="Times New Roman" w:cs="Times New Roman"/>
          <w:sz w:val="22"/>
          <w:szCs w:val="22"/>
        </w:rPr>
        <w:t>,</w:t>
      </w:r>
      <w:r w:rsidRPr="0021415A">
        <w:rPr>
          <w:rFonts w:ascii="Times New Roman" w:hAnsi="Times New Roman" w:cs="Times New Roman"/>
          <w:sz w:val="22"/>
          <w:szCs w:val="22"/>
        </w:rPr>
        <w:t xml:space="preserve">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0" w:name="sub_3115"/>
      <w:bookmarkEnd w:id="29"/>
      <w:r w:rsidRPr="0021415A">
        <w:rPr>
          <w:rFonts w:ascii="Times New Roman" w:hAnsi="Times New Roman" w:cs="Times New Roman"/>
          <w:sz w:val="22"/>
          <w:szCs w:val="22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извещению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об осуществлении закупки, по критерию, предусмотренному </w:t>
      </w:r>
      <w:hyperlink r:id="rId1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4 части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 (если такой критерий установлен извещением об осуществлении закупки);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1" w:name="sub_3116"/>
      <w:bookmarkEnd w:id="30"/>
      <w:r w:rsidRPr="0021415A">
        <w:rPr>
          <w:rFonts w:ascii="Times New Roman" w:hAnsi="Times New Roman" w:cs="Times New Roman"/>
          <w:sz w:val="22"/>
          <w:szCs w:val="22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2" w:name="sub_3117"/>
      <w:bookmarkEnd w:id="31"/>
      <w:r w:rsidRPr="0021415A">
        <w:rPr>
          <w:rFonts w:ascii="Times New Roman" w:hAnsi="Times New Roman" w:cs="Times New Roman"/>
          <w:sz w:val="22"/>
          <w:szCs w:val="22"/>
        </w:rPr>
        <w:t xml:space="preserve">ж) осуществление оценки ценовых предложений по критерию, предусмотренному </w:t>
      </w:r>
      <w:hyperlink r:id="rId1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1 части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3" w:name="sub_3118"/>
      <w:bookmarkEnd w:id="32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</w:t>
      </w:r>
      <w:hyperlink w:anchor="sub_311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"ж"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первая и вторая части которой признаны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4" w:name="sub_3119"/>
      <w:bookmarkEnd w:id="33"/>
      <w:r w:rsidRPr="0021415A">
        <w:rPr>
          <w:rFonts w:ascii="Times New Roman" w:hAnsi="Times New Roman" w:cs="Times New Roman"/>
          <w:sz w:val="22"/>
          <w:szCs w:val="22"/>
        </w:rPr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</w:t>
      </w:r>
      <w:hyperlink r:id="rId1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Pr="0021415A">
        <w:rPr>
          <w:rFonts w:ascii="Times New Roman" w:hAnsi="Times New Roman" w:cs="Times New Roman"/>
          <w:sz w:val="22"/>
          <w:szCs w:val="22"/>
        </w:rPr>
        <w:t>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5" w:name="sub_312"/>
      <w:bookmarkEnd w:id="34"/>
      <w:r w:rsidRPr="0021415A">
        <w:rPr>
          <w:rFonts w:ascii="Times New Roman" w:hAnsi="Times New Roman" w:cs="Times New Roman"/>
          <w:sz w:val="22"/>
          <w:szCs w:val="22"/>
        </w:rPr>
        <w:t>3.1.2. При проведении закрытого конкурса: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6" w:name="sub_3121"/>
      <w:bookmarkEnd w:id="35"/>
      <w:r w:rsidRPr="0021415A">
        <w:rPr>
          <w:rFonts w:ascii="Times New Roman" w:hAnsi="Times New Roman" w:cs="Times New Roman"/>
          <w:sz w:val="22"/>
          <w:szCs w:val="22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7" w:name="sub_3122"/>
      <w:bookmarkEnd w:id="36"/>
      <w:r w:rsidRPr="0021415A">
        <w:rPr>
          <w:rFonts w:ascii="Times New Roman" w:hAnsi="Times New Roman" w:cs="Times New Roman"/>
          <w:sz w:val="22"/>
          <w:szCs w:val="22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bookmarkEnd w:id="37"/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hyperlink r:id="rId1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1 статьи 32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 (в случае установления таких критериев в документации о закупке);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8" w:name="sub_3124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г) на основании результатов оценки, предусмотренной </w:t>
      </w:r>
      <w:hyperlink w:anchor="sub_312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"в"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которая признана соответствующей </w:t>
      </w:r>
      <w:r w:rsidRPr="0021415A">
        <w:rPr>
          <w:rFonts w:ascii="Times New Roman" w:hAnsi="Times New Roman" w:cs="Times New Roman"/>
          <w:sz w:val="22"/>
          <w:szCs w:val="22"/>
        </w:rPr>
        <w:lastRenderedPageBreak/>
        <w:t xml:space="preserve">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39" w:name="sub_3125"/>
      <w:bookmarkEnd w:id="38"/>
      <w:r w:rsidRPr="0021415A">
        <w:rPr>
          <w:rFonts w:ascii="Times New Roman" w:hAnsi="Times New Roman" w:cs="Times New Roman"/>
          <w:sz w:val="22"/>
          <w:szCs w:val="22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0" w:name="sub_313"/>
      <w:bookmarkEnd w:id="39"/>
      <w:r w:rsidRPr="0021415A">
        <w:rPr>
          <w:rFonts w:ascii="Times New Roman" w:hAnsi="Times New Roman" w:cs="Times New Roman"/>
          <w:sz w:val="22"/>
          <w:szCs w:val="22"/>
        </w:rPr>
        <w:t>3.1.3. При проведении закрытого электронного конкурса: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1" w:name="sub_3131"/>
      <w:bookmarkEnd w:id="40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</w:t>
      </w:r>
      <w:hyperlink r:id="rId2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12 части 1 статьи 42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2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 статьи 75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p w:rsidR="001B2AD5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2" w:name="sub_3132"/>
      <w:bookmarkEnd w:id="41"/>
      <w:r w:rsidRPr="0021415A">
        <w:rPr>
          <w:rFonts w:ascii="Times New Roman" w:hAnsi="Times New Roman" w:cs="Times New Roman"/>
          <w:sz w:val="22"/>
          <w:szCs w:val="22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BB3005" w:rsidRPr="0021415A" w:rsidRDefault="00BB3005" w:rsidP="001B2AD5">
      <w:pPr>
        <w:rPr>
          <w:rFonts w:ascii="Times New Roman" w:hAnsi="Times New Roman" w:cs="Times New Roman"/>
          <w:sz w:val="22"/>
          <w:szCs w:val="22"/>
        </w:rPr>
      </w:pPr>
      <w:r w:rsidRPr="00BB3005">
        <w:rPr>
          <w:rFonts w:ascii="Times New Roman" w:hAnsi="Times New Roman" w:cs="Times New Roman"/>
          <w:sz w:val="22"/>
          <w:szCs w:val="22"/>
        </w:rPr>
        <w:t>в) принятия  решения об отказе участнику закупки в предоставлении документации о закупке в случаях, установленных частью 2 статьи 75 Закона о контрактной системе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B2AD5" w:rsidRPr="0021415A" w:rsidRDefault="00BB3005" w:rsidP="001B2AD5">
      <w:pPr>
        <w:rPr>
          <w:rFonts w:ascii="Times New Roman" w:hAnsi="Times New Roman" w:cs="Times New Roman"/>
          <w:sz w:val="22"/>
          <w:szCs w:val="22"/>
        </w:rPr>
      </w:pPr>
      <w:bookmarkStart w:id="43" w:name="sub_3133"/>
      <w:bookmarkEnd w:id="42"/>
      <w:r>
        <w:rPr>
          <w:rFonts w:ascii="Times New Roman" w:hAnsi="Times New Roman" w:cs="Times New Roman"/>
          <w:sz w:val="22"/>
          <w:szCs w:val="22"/>
        </w:rPr>
        <w:t>г</w:t>
      </w:r>
      <w:r w:rsidR="001B2AD5" w:rsidRPr="0021415A">
        <w:rPr>
          <w:rFonts w:ascii="Times New Roman" w:hAnsi="Times New Roman" w:cs="Times New Roman"/>
          <w:sz w:val="22"/>
          <w:szCs w:val="22"/>
        </w:rPr>
        <w:t>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1B2AD5" w:rsidRPr="0021415A" w:rsidRDefault="00BB3005" w:rsidP="001B2AD5">
      <w:pPr>
        <w:rPr>
          <w:rFonts w:ascii="Times New Roman" w:hAnsi="Times New Roman" w:cs="Times New Roman"/>
          <w:sz w:val="22"/>
          <w:szCs w:val="22"/>
        </w:rPr>
      </w:pPr>
      <w:bookmarkStart w:id="44" w:name="sub_3134"/>
      <w:bookmarkEnd w:id="43"/>
      <w:r>
        <w:rPr>
          <w:rFonts w:ascii="Times New Roman" w:hAnsi="Times New Roman" w:cs="Times New Roman"/>
          <w:sz w:val="22"/>
          <w:szCs w:val="22"/>
        </w:rPr>
        <w:t>д</w:t>
      </w:r>
      <w:r w:rsidR="001B2AD5" w:rsidRPr="0021415A">
        <w:rPr>
          <w:rFonts w:ascii="Times New Roman" w:hAnsi="Times New Roman" w:cs="Times New Roman"/>
          <w:sz w:val="22"/>
          <w:szCs w:val="22"/>
        </w:rPr>
        <w:t xml:space="preserve">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22" w:history="1">
        <w:r w:rsidR="001B2AD5"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32</w:t>
        </w:r>
      </w:hyperlink>
      <w:r w:rsidR="001B2AD5"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1B2AD5" w:rsidRPr="0021415A" w:rsidRDefault="00BB3005" w:rsidP="001B2AD5">
      <w:pPr>
        <w:rPr>
          <w:rFonts w:ascii="Times New Roman" w:hAnsi="Times New Roman" w:cs="Times New Roman"/>
          <w:sz w:val="22"/>
          <w:szCs w:val="22"/>
        </w:rPr>
      </w:pPr>
      <w:bookmarkStart w:id="45" w:name="sub_3135"/>
      <w:bookmarkEnd w:id="44"/>
      <w:proofErr w:type="gramStart"/>
      <w:r>
        <w:rPr>
          <w:rFonts w:ascii="Times New Roman" w:hAnsi="Times New Roman" w:cs="Times New Roman"/>
          <w:sz w:val="22"/>
          <w:szCs w:val="22"/>
        </w:rPr>
        <w:t>е</w:t>
      </w:r>
      <w:r w:rsidR="001B2AD5" w:rsidRPr="0021415A">
        <w:rPr>
          <w:rFonts w:ascii="Times New Roman" w:hAnsi="Times New Roman" w:cs="Times New Roman"/>
          <w:sz w:val="22"/>
          <w:szCs w:val="22"/>
        </w:rPr>
        <w:t xml:space="preserve">) на основании результатов оценки, предусмотренной </w:t>
      </w:r>
      <w:hyperlink w:anchor="sub_3134" w:history="1">
        <w:r w:rsidR="001B2AD5"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"г"</w:t>
        </w:r>
      </w:hyperlink>
      <w:r w:rsidR="001B2AD5"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23" w:history="1">
        <w:r w:rsidR="001B2AD5"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="001B2AD5"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p w:rsidR="001B2AD5" w:rsidRPr="0021415A" w:rsidRDefault="00BB3005" w:rsidP="001B2AD5">
      <w:pPr>
        <w:rPr>
          <w:rFonts w:ascii="Times New Roman" w:hAnsi="Times New Roman" w:cs="Times New Roman"/>
          <w:sz w:val="22"/>
          <w:szCs w:val="22"/>
        </w:rPr>
      </w:pPr>
      <w:bookmarkStart w:id="46" w:name="sub_3136"/>
      <w:bookmarkEnd w:id="45"/>
      <w:r>
        <w:rPr>
          <w:rFonts w:ascii="Times New Roman" w:hAnsi="Times New Roman" w:cs="Times New Roman"/>
          <w:sz w:val="22"/>
          <w:szCs w:val="22"/>
        </w:rPr>
        <w:t>ж</w:t>
      </w:r>
      <w:r w:rsidR="001B2AD5" w:rsidRPr="0021415A">
        <w:rPr>
          <w:rFonts w:ascii="Times New Roman" w:hAnsi="Times New Roman" w:cs="Times New Roman"/>
          <w:sz w:val="22"/>
          <w:szCs w:val="22"/>
        </w:rPr>
        <w:t xml:space="preserve">) подписание членами Комиссии сформированного Заказчиком с использованием специализированной электронной </w:t>
      </w:r>
      <w:proofErr w:type="gramStart"/>
      <w:r w:rsidR="001B2AD5"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="001B2AD5"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</w:t>
      </w:r>
      <w:hyperlink r:id="rId24" w:history="1">
        <w:r w:rsidR="001B2AD5"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="001B2AD5" w:rsidRPr="0021415A">
        <w:rPr>
          <w:rFonts w:ascii="Times New Roman" w:hAnsi="Times New Roman" w:cs="Times New Roman"/>
          <w:sz w:val="22"/>
          <w:szCs w:val="22"/>
        </w:rPr>
        <w:t>.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7" w:name="sub_314"/>
      <w:bookmarkEnd w:id="46"/>
      <w:r w:rsidRPr="0021415A">
        <w:rPr>
          <w:rFonts w:ascii="Times New Roman" w:hAnsi="Times New Roman" w:cs="Times New Roman"/>
          <w:sz w:val="22"/>
          <w:szCs w:val="22"/>
        </w:rPr>
        <w:t>3.1.4. При проведении электронного аукциона: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8" w:name="sub_3141"/>
      <w:bookmarkEnd w:id="47"/>
      <w:proofErr w:type="gramStart"/>
      <w:r w:rsidRPr="0021415A">
        <w:rPr>
          <w:rFonts w:ascii="Times New Roman" w:hAnsi="Times New Roman" w:cs="Times New Roman"/>
          <w:sz w:val="22"/>
          <w:szCs w:val="22"/>
        </w:rPr>
        <w:t>а) рассмотрение заявок на участие в закупке, информации и документов, направленных оператором электронной площадки,</w:t>
      </w:r>
      <w:r w:rsidR="00BB3005" w:rsidRPr="00BB3005">
        <w:t xml:space="preserve"> </w:t>
      </w:r>
      <w:r w:rsidR="00BB3005" w:rsidRPr="00BB3005">
        <w:rPr>
          <w:rFonts w:ascii="Times New Roman" w:hAnsi="Times New Roman" w:cs="Times New Roman"/>
          <w:sz w:val="22"/>
          <w:szCs w:val="22"/>
        </w:rPr>
        <w:t>в соответствии с пунктом 4 части 4  статьи 49 Закона о контрактной системе</w:t>
      </w:r>
      <w:r w:rsidR="00BB3005">
        <w:rPr>
          <w:rFonts w:ascii="Times New Roman" w:hAnsi="Times New Roman" w:cs="Times New Roman"/>
          <w:sz w:val="22"/>
          <w:szCs w:val="22"/>
        </w:rPr>
        <w:t>,</w:t>
      </w:r>
      <w:r w:rsidRPr="0021415A">
        <w:rPr>
          <w:rFonts w:ascii="Times New Roman" w:hAnsi="Times New Roman" w:cs="Times New Roman"/>
          <w:sz w:val="22"/>
          <w:szCs w:val="22"/>
        </w:rPr>
        <w:t xml:space="preserve">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1-8 части 12 статьи 48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системе;</w:t>
      </w:r>
    </w:p>
    <w:p w:rsidR="001B2AD5" w:rsidRPr="0021415A" w:rsidRDefault="001B2AD5" w:rsidP="001B2AD5">
      <w:pPr>
        <w:rPr>
          <w:rFonts w:ascii="Times New Roman" w:hAnsi="Times New Roman" w:cs="Times New Roman"/>
          <w:sz w:val="22"/>
          <w:szCs w:val="22"/>
        </w:rPr>
      </w:pPr>
      <w:bookmarkStart w:id="49" w:name="sub_3142"/>
      <w:bookmarkEnd w:id="48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sub_314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"а"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9 части 3 статьи 49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при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2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абзацем первым пункта 9 части 3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  <w:proofErr w:type="gramEnd"/>
    </w:p>
    <w:bookmarkEnd w:id="49"/>
    <w:p w:rsidR="00407DD8" w:rsidRPr="0021415A" w:rsidRDefault="00BB3005" w:rsidP="00407D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в) </w:t>
      </w:r>
      <w:r w:rsidRPr="00BB3005">
        <w:rPr>
          <w:rFonts w:ascii="Times New Roman" w:hAnsi="Times New Roman" w:cs="Times New Roman"/>
          <w:sz w:val="22"/>
          <w:szCs w:val="22"/>
        </w:rPr>
        <w:t xml:space="preserve">подписание членами Комиссии сформированного Заказчиком с использованием  специализированной электронной </w:t>
      </w:r>
      <w:proofErr w:type="gramStart"/>
      <w:r w:rsidRPr="00BB3005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BB3005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электронными подписями</w:t>
      </w:r>
      <w:r w:rsidR="00407DD8" w:rsidRPr="0021415A">
        <w:rPr>
          <w:rFonts w:ascii="Times New Roman" w:hAnsi="Times New Roman" w:cs="Times New Roman"/>
          <w:sz w:val="22"/>
          <w:szCs w:val="22"/>
        </w:rPr>
        <w:t>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0" w:name="sub_315"/>
      <w:r w:rsidRPr="0021415A">
        <w:rPr>
          <w:rFonts w:ascii="Times New Roman" w:hAnsi="Times New Roman" w:cs="Times New Roman"/>
          <w:sz w:val="22"/>
          <w:szCs w:val="22"/>
        </w:rPr>
        <w:t>3.1.5. При проведении закрытого аукциона: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1" w:name="sub_3151"/>
      <w:bookmarkEnd w:id="50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2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1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, </w:t>
      </w:r>
      <w:hyperlink r:id="rId3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, </w:t>
      </w:r>
      <w:hyperlink r:id="rId3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5-10 части 11 статьи 73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а также в случае непредставления информации и документов, предусмотренных </w:t>
      </w:r>
      <w:hyperlink r:id="rId32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</w:t>
        </w:r>
        <w:proofErr w:type="gramEnd"/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 xml:space="preserve"> 3 части 1 </w:t>
        </w:r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lastRenderedPageBreak/>
          <w:t>статьи 74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2" w:name="sub_3152"/>
      <w:bookmarkEnd w:id="51"/>
      <w:r w:rsidRPr="0021415A">
        <w:rPr>
          <w:rFonts w:ascii="Times New Roman" w:hAnsi="Times New Roman" w:cs="Times New Roman"/>
          <w:sz w:val="22"/>
          <w:szCs w:val="22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3" w:name="sub_3153"/>
      <w:bookmarkEnd w:id="52"/>
      <w:r w:rsidRPr="0021415A">
        <w:rPr>
          <w:rFonts w:ascii="Times New Roman" w:hAnsi="Times New Roman" w:cs="Times New Roman"/>
          <w:sz w:val="22"/>
          <w:szCs w:val="22"/>
        </w:rPr>
        <w:t>в) непосредственно перед началом процедуры подачи ценовых предложений регистрация пр</w:t>
      </w:r>
      <w:r w:rsidR="00063D2D">
        <w:rPr>
          <w:rFonts w:ascii="Times New Roman" w:hAnsi="Times New Roman" w:cs="Times New Roman"/>
          <w:sz w:val="22"/>
          <w:szCs w:val="22"/>
        </w:rPr>
        <w:t xml:space="preserve">исутствующих участников закупки. </w:t>
      </w:r>
      <w:r w:rsidR="00063D2D" w:rsidRPr="00063D2D">
        <w:rPr>
          <w:rFonts w:ascii="Times New Roman" w:hAnsi="Times New Roman" w:cs="Times New Roman"/>
          <w:sz w:val="22"/>
          <w:szCs w:val="22"/>
        </w:rPr>
        <w:t>При этом в случае проведения такой процедуры по нескольким лотам Комиссия регистрирует присутствующих участников закупки в отношении соответствующего лота. При регистрации участникам закупки или их представителям выдаются пронумерованные карточки (далее - карточки)</w:t>
      </w:r>
      <w:r w:rsidR="00063D2D">
        <w:rPr>
          <w:rFonts w:ascii="Times New Roman" w:hAnsi="Times New Roman" w:cs="Times New Roman"/>
          <w:sz w:val="22"/>
          <w:szCs w:val="22"/>
        </w:rPr>
        <w:t>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4" w:name="sub_3154"/>
      <w:bookmarkEnd w:id="53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7 части 4 статьи 74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системе, при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5" w:name="sub_3155"/>
      <w:bookmarkEnd w:id="54"/>
      <w:r w:rsidRPr="0021415A">
        <w:rPr>
          <w:rFonts w:ascii="Times New Roman" w:hAnsi="Times New Roman" w:cs="Times New Roman"/>
          <w:sz w:val="22"/>
          <w:szCs w:val="22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6" w:name="sub_316"/>
      <w:bookmarkEnd w:id="55"/>
      <w:r w:rsidRPr="0021415A">
        <w:rPr>
          <w:rFonts w:ascii="Times New Roman" w:hAnsi="Times New Roman" w:cs="Times New Roman"/>
          <w:sz w:val="22"/>
          <w:szCs w:val="22"/>
        </w:rPr>
        <w:t>3.1.6. При проведении закрытого электронного аукциона: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7" w:name="sub_3161"/>
      <w:bookmarkEnd w:id="56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3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2-7 части 10 статьи 75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а также в случае непредставления информации и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документов, предусмотренных </w:t>
      </w:r>
      <w:hyperlink r:id="rId3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 статьи 76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8" w:name="sub_3162"/>
      <w:bookmarkEnd w:id="57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hyperlink w:anchor="sub_316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"а"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предусмотренного </w:t>
      </w:r>
      <w:hyperlink r:id="rId3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9 части 3 статьи 49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3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абзацем первым пункта 9 части 3 статьи 49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</w:t>
      </w:r>
      <w:r w:rsidR="00140A5F" w:rsidRPr="00140A5F">
        <w:rPr>
          <w:rFonts w:ascii="Times New Roman" w:hAnsi="Times New Roman" w:cs="Times New Roman"/>
          <w:sz w:val="22"/>
          <w:szCs w:val="22"/>
        </w:rPr>
        <w:t>Закона о контрактной системе</w:t>
      </w:r>
      <w:r w:rsidRPr="0021415A">
        <w:rPr>
          <w:rFonts w:ascii="Times New Roman" w:hAnsi="Times New Roman" w:cs="Times New Roman"/>
          <w:sz w:val="22"/>
          <w:szCs w:val="22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9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  <w:proofErr w:type="gramEnd"/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59" w:name="sub_3163"/>
      <w:bookmarkEnd w:id="58"/>
      <w:r w:rsidRPr="0021415A">
        <w:rPr>
          <w:rFonts w:ascii="Times New Roman" w:hAnsi="Times New Roman" w:cs="Times New Roman"/>
          <w:sz w:val="22"/>
          <w:szCs w:val="22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</w:t>
      </w:r>
      <w:hyperlink r:id="rId40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электронными подписями</w:t>
        </w:r>
      </w:hyperlink>
      <w:r w:rsidRPr="0021415A">
        <w:rPr>
          <w:rFonts w:ascii="Times New Roman" w:hAnsi="Times New Roman" w:cs="Times New Roman"/>
          <w:sz w:val="22"/>
          <w:szCs w:val="22"/>
        </w:rPr>
        <w:t>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0" w:name="sub_317"/>
      <w:bookmarkEnd w:id="59"/>
      <w:r w:rsidRPr="0021415A">
        <w:rPr>
          <w:rFonts w:ascii="Times New Roman" w:hAnsi="Times New Roman" w:cs="Times New Roman"/>
          <w:sz w:val="22"/>
          <w:szCs w:val="22"/>
        </w:rPr>
        <w:t>3.1.7. При проведении электронного запроса котировок:</w:t>
      </w:r>
    </w:p>
    <w:bookmarkEnd w:id="60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1415A">
        <w:rPr>
          <w:rFonts w:ascii="Times New Roman" w:hAnsi="Times New Roman" w:cs="Times New Roman"/>
          <w:sz w:val="22"/>
          <w:szCs w:val="22"/>
        </w:rPr>
        <w:t>а) рассмотрение заявок на участие в закупке, информации и документов, направленных оператором электронной площадки,</w:t>
      </w:r>
      <w:r w:rsidR="00160C06" w:rsidRPr="00160C06">
        <w:t xml:space="preserve"> </w:t>
      </w:r>
      <w:r w:rsidR="00160C06" w:rsidRPr="00160C06">
        <w:rPr>
          <w:rFonts w:ascii="Times New Roman" w:hAnsi="Times New Roman" w:cs="Times New Roman"/>
          <w:sz w:val="22"/>
          <w:szCs w:val="22"/>
        </w:rPr>
        <w:t>в соответствии с частью 2  статьи 50 Закона о</w:t>
      </w:r>
      <w:r w:rsidR="00160C06">
        <w:rPr>
          <w:rFonts w:ascii="Times New Roman" w:hAnsi="Times New Roman" w:cs="Times New Roman"/>
          <w:sz w:val="22"/>
          <w:szCs w:val="22"/>
        </w:rPr>
        <w:t xml:space="preserve"> контрактной системе,</w:t>
      </w:r>
      <w:r w:rsidRPr="0021415A">
        <w:rPr>
          <w:rFonts w:ascii="Times New Roman" w:hAnsi="Times New Roman" w:cs="Times New Roman"/>
          <w:sz w:val="22"/>
          <w:szCs w:val="22"/>
        </w:rPr>
        <w:t xml:space="preserve">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4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пунктами 1-8 части 12 статьи 48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системе;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1" w:name="sub_3172"/>
      <w:proofErr w:type="gramStart"/>
      <w:r w:rsidRPr="0021415A">
        <w:rPr>
          <w:rFonts w:ascii="Times New Roman" w:hAnsi="Times New Roman" w:cs="Times New Roman"/>
          <w:sz w:val="22"/>
          <w:szCs w:val="22"/>
        </w:rPr>
        <w:t xml:space="preserve">б) на основании решения, предусмотренного </w:t>
      </w:r>
      <w:hyperlink w:anchor="sub_3171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подпунктом "а"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42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частью 24 статьи 22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со </w:t>
      </w:r>
      <w:hyperlink r:id="rId43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</w:t>
      </w:r>
      <w:r w:rsidR="00140A5F" w:rsidRPr="00140A5F">
        <w:rPr>
          <w:rFonts w:ascii="Times New Roman" w:hAnsi="Times New Roman" w:cs="Times New Roman"/>
          <w:sz w:val="22"/>
          <w:szCs w:val="22"/>
        </w:rPr>
        <w:t xml:space="preserve">Закона о </w:t>
      </w:r>
      <w:r w:rsidR="00140A5F" w:rsidRPr="00140A5F">
        <w:rPr>
          <w:rFonts w:ascii="Times New Roman" w:hAnsi="Times New Roman" w:cs="Times New Roman"/>
          <w:sz w:val="22"/>
          <w:szCs w:val="22"/>
        </w:rPr>
        <w:lastRenderedPageBreak/>
        <w:t>контрактной системе</w:t>
      </w:r>
      <w:r w:rsidRPr="0021415A">
        <w:rPr>
          <w:rFonts w:ascii="Times New Roman" w:hAnsi="Times New Roman" w:cs="Times New Roman"/>
          <w:sz w:val="22"/>
          <w:szCs w:val="22"/>
        </w:rPr>
        <w:t>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2" w:name="sub_3173"/>
      <w:bookmarkEnd w:id="61"/>
      <w:r w:rsidRPr="0021415A">
        <w:rPr>
          <w:rFonts w:ascii="Times New Roman" w:hAnsi="Times New Roman" w:cs="Times New Roman"/>
          <w:sz w:val="22"/>
          <w:szCs w:val="22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площадки протокола подведения итогов определения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поставщика (подрядчика, исполнителя) усиленными электронными подписями.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3" w:name="sub_318"/>
      <w:bookmarkEnd w:id="62"/>
      <w:r w:rsidRPr="0021415A">
        <w:rPr>
          <w:rFonts w:ascii="Times New Roman" w:hAnsi="Times New Roman" w:cs="Times New Roman"/>
          <w:sz w:val="22"/>
          <w:szCs w:val="22"/>
        </w:rPr>
        <w:t xml:space="preserve">3.1.8. Иные функции в соответствии с </w:t>
      </w:r>
      <w:hyperlink r:id="rId4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системе.</w:t>
      </w:r>
    </w:p>
    <w:bookmarkEnd w:id="63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4" w:name="sub_400"/>
      <w:r w:rsidRPr="0021415A">
        <w:rPr>
          <w:rFonts w:ascii="Times New Roman" w:hAnsi="Times New Roman" w:cs="Times New Roman"/>
          <w:sz w:val="22"/>
          <w:szCs w:val="22"/>
        </w:rPr>
        <w:t>4. Порядок формирования комиссии</w:t>
      </w:r>
    </w:p>
    <w:bookmarkEnd w:id="64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5" w:name="sub_401"/>
      <w:r w:rsidRPr="0021415A">
        <w:rPr>
          <w:rFonts w:ascii="Times New Roman" w:hAnsi="Times New Roman" w:cs="Times New Roman"/>
          <w:sz w:val="22"/>
          <w:szCs w:val="22"/>
        </w:rPr>
        <w:t xml:space="preserve">4.1. Комиссия является коллегиальным органом Заказчика, основанным на </w:t>
      </w:r>
      <w:r w:rsidRPr="0021415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постоянной </w:t>
      </w:r>
      <w:r w:rsidRPr="0021415A">
        <w:rPr>
          <w:rFonts w:ascii="Times New Roman" w:hAnsi="Times New Roman" w:cs="Times New Roman"/>
          <w:sz w:val="22"/>
          <w:szCs w:val="22"/>
        </w:rPr>
        <w:t>основе. Персональный состав Комиссии утверждается Заказчиком до начала проведения закупки.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6" w:name="sub_402"/>
      <w:bookmarkEnd w:id="65"/>
      <w:r w:rsidRPr="0021415A">
        <w:rPr>
          <w:rFonts w:ascii="Times New Roman" w:hAnsi="Times New Roman" w:cs="Times New Roman"/>
          <w:sz w:val="22"/>
          <w:szCs w:val="22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7" w:name="sub_403"/>
      <w:bookmarkEnd w:id="66"/>
      <w:r w:rsidRPr="0021415A">
        <w:rPr>
          <w:rFonts w:ascii="Times New Roman" w:hAnsi="Times New Roman" w:cs="Times New Roman"/>
          <w:sz w:val="22"/>
          <w:szCs w:val="22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8" w:name="sub_404"/>
      <w:bookmarkEnd w:id="67"/>
      <w:r w:rsidRPr="0021415A">
        <w:rPr>
          <w:rFonts w:ascii="Times New Roman" w:hAnsi="Times New Roman" w:cs="Times New Roman"/>
          <w:sz w:val="22"/>
          <w:szCs w:val="22"/>
        </w:rPr>
        <w:t>4.4. Членами Комиссии не могут быть:</w:t>
      </w:r>
    </w:p>
    <w:bookmarkEnd w:id="68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hyperlink r:id="rId45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 предусмотрена документация о закупке), заявок на участие в конкурсе;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1415A">
        <w:rPr>
          <w:rFonts w:ascii="Times New Roman" w:hAnsi="Times New Roman" w:cs="Times New Roman"/>
          <w:sz w:val="22"/>
          <w:szCs w:val="22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Понятие "личная заинтересованность" используется в значении, указанном в </w:t>
      </w:r>
      <w:hyperlink r:id="rId46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Федеральном законе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от 25 декабря 2008 года N 273-ФЗ "О противодействии коррупции";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 xml:space="preserve">- должностные лица органов контроля, указанных в </w:t>
      </w:r>
      <w:hyperlink r:id="rId47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части 1 статьи 99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Закона о контрактной системе, непосредственно осуществляющие контроль в сфере закупок.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69" w:name="sub_405"/>
      <w:r w:rsidRPr="0021415A">
        <w:rPr>
          <w:rFonts w:ascii="Times New Roman" w:hAnsi="Times New Roman" w:cs="Times New Roman"/>
          <w:sz w:val="22"/>
          <w:szCs w:val="22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0" w:name="sub_407"/>
      <w:bookmarkEnd w:id="69"/>
      <w:r w:rsidRPr="0021415A">
        <w:rPr>
          <w:rFonts w:ascii="Times New Roman" w:hAnsi="Times New Roman" w:cs="Times New Roman"/>
          <w:sz w:val="22"/>
          <w:szCs w:val="22"/>
        </w:rPr>
        <w:t xml:space="preserve">4.6.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w:anchor="sub_404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пунктом 4.4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настоящего Положения.</w:t>
      </w:r>
    </w:p>
    <w:bookmarkEnd w:id="70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1" w:name="sub_406"/>
      <w:r w:rsidRPr="0021415A">
        <w:rPr>
          <w:rFonts w:ascii="Times New Roman" w:hAnsi="Times New Roman" w:cs="Times New Roman"/>
          <w:sz w:val="22"/>
          <w:szCs w:val="22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bookmarkEnd w:id="71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72" w:name="sub_500"/>
      <w:r w:rsidRPr="0021415A">
        <w:rPr>
          <w:rFonts w:ascii="Times New Roman" w:hAnsi="Times New Roman" w:cs="Times New Roman"/>
          <w:sz w:val="22"/>
          <w:szCs w:val="22"/>
        </w:rPr>
        <w:t>5. Порядок проведения заседаний комиссии</w:t>
      </w:r>
    </w:p>
    <w:bookmarkEnd w:id="72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3" w:name="sub_501"/>
      <w:r w:rsidRPr="0021415A">
        <w:rPr>
          <w:rFonts w:ascii="Times New Roman" w:hAnsi="Times New Roman" w:cs="Times New Roman"/>
          <w:sz w:val="22"/>
          <w:szCs w:val="22"/>
        </w:rPr>
        <w:t xml:space="preserve">5.1. Председатель Комиссии не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чем за </w:t>
      </w:r>
      <w:r w:rsidR="00204C17" w:rsidRPr="0021415A">
        <w:rPr>
          <w:rFonts w:ascii="Times New Roman" w:hAnsi="Times New Roman" w:cs="Times New Roman"/>
          <w:sz w:val="22"/>
          <w:szCs w:val="22"/>
        </w:rPr>
        <w:t>1</w:t>
      </w:r>
      <w:r w:rsidR="00160C06">
        <w:rPr>
          <w:rFonts w:ascii="Times New Roman" w:hAnsi="Times New Roman" w:cs="Times New Roman"/>
          <w:sz w:val="22"/>
          <w:szCs w:val="22"/>
        </w:rPr>
        <w:t>рабочий</w:t>
      </w:r>
      <w:r w:rsidR="00204C17" w:rsidRPr="0021415A">
        <w:rPr>
          <w:rFonts w:ascii="Times New Roman" w:hAnsi="Times New Roman" w:cs="Times New Roman"/>
          <w:sz w:val="22"/>
          <w:szCs w:val="22"/>
        </w:rPr>
        <w:t xml:space="preserve"> день </w:t>
      </w:r>
      <w:r w:rsidRPr="0021415A">
        <w:rPr>
          <w:rFonts w:ascii="Times New Roman" w:hAnsi="Times New Roman" w:cs="Times New Roman"/>
          <w:sz w:val="22"/>
          <w:szCs w:val="22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4" w:name="sub_502"/>
      <w:bookmarkEnd w:id="73"/>
      <w:r w:rsidRPr="0021415A">
        <w:rPr>
          <w:rFonts w:ascii="Times New Roman" w:hAnsi="Times New Roman" w:cs="Times New Roman"/>
          <w:sz w:val="22"/>
          <w:szCs w:val="22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5" w:name="sub_503"/>
      <w:bookmarkEnd w:id="74"/>
      <w:r w:rsidRPr="0021415A">
        <w:rPr>
          <w:rFonts w:ascii="Times New Roman" w:hAnsi="Times New Roman" w:cs="Times New Roman"/>
          <w:sz w:val="22"/>
          <w:szCs w:val="22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6" w:name="sub_504"/>
      <w:bookmarkEnd w:id="75"/>
      <w:r w:rsidRPr="0021415A">
        <w:rPr>
          <w:rFonts w:ascii="Times New Roman" w:hAnsi="Times New Roman" w:cs="Times New Roman"/>
          <w:sz w:val="22"/>
          <w:szCs w:val="22"/>
        </w:rPr>
        <w:t xml:space="preserve">5.4. Заседания Комиссии открываются и закрываются председателем Комиссии, в </w:t>
      </w:r>
      <w:r w:rsidRPr="0021415A">
        <w:rPr>
          <w:rFonts w:ascii="Times New Roman" w:hAnsi="Times New Roman" w:cs="Times New Roman"/>
          <w:sz w:val="22"/>
          <w:szCs w:val="22"/>
        </w:rPr>
        <w:lastRenderedPageBreak/>
        <w:t>отсутствие председателя - лицом, его замещающим.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7" w:name="sub_505"/>
      <w:bookmarkEnd w:id="76"/>
      <w:r w:rsidRPr="0021415A">
        <w:rPr>
          <w:rFonts w:ascii="Times New Roman" w:hAnsi="Times New Roman" w:cs="Times New Roman"/>
          <w:sz w:val="22"/>
          <w:szCs w:val="22"/>
        </w:rPr>
        <w:t>5.5. Председатель Комиссии: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8" w:name="sub_551"/>
      <w:bookmarkEnd w:id="77"/>
      <w:r w:rsidRPr="0021415A">
        <w:rPr>
          <w:rFonts w:ascii="Times New Roman" w:hAnsi="Times New Roman" w:cs="Times New Roman"/>
          <w:sz w:val="22"/>
          <w:szCs w:val="22"/>
        </w:rPr>
        <w:t>5.5.1. Ведет заседание Комиссии, в том числе:</w:t>
      </w:r>
    </w:p>
    <w:bookmarkEnd w:id="78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открывает заседание;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объявляет заседание правомочным или выносит решение о его переносе из-за отсутствия кворума;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выносит на голосование вопросы, рассматриваемые Комиссией;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подводит итоги голосования и оглашает принятые решения;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- объявляет о завершении заседания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79" w:name="sub_552"/>
      <w:r w:rsidRPr="0021415A">
        <w:rPr>
          <w:rFonts w:ascii="Times New Roman" w:hAnsi="Times New Roman" w:cs="Times New Roman"/>
          <w:sz w:val="22"/>
          <w:szCs w:val="22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0" w:name="sub_506"/>
      <w:bookmarkEnd w:id="79"/>
      <w:r w:rsidRPr="0021415A">
        <w:rPr>
          <w:rFonts w:ascii="Times New Roman" w:hAnsi="Times New Roman" w:cs="Times New Roman"/>
          <w:sz w:val="22"/>
          <w:szCs w:val="22"/>
        </w:rPr>
        <w:t>5.6. Члены Комиссии: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1" w:name="sub_561"/>
      <w:bookmarkEnd w:id="80"/>
      <w:r w:rsidRPr="0021415A">
        <w:rPr>
          <w:rFonts w:ascii="Times New Roman" w:hAnsi="Times New Roman" w:cs="Times New Roman"/>
          <w:sz w:val="22"/>
          <w:szCs w:val="22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2" w:name="sub_562"/>
      <w:bookmarkEnd w:id="81"/>
      <w:r w:rsidRPr="0021415A">
        <w:rPr>
          <w:rFonts w:ascii="Times New Roman" w:hAnsi="Times New Roman" w:cs="Times New Roman"/>
          <w:sz w:val="22"/>
          <w:szCs w:val="22"/>
        </w:rPr>
        <w:t>5.6.2. Подписывают протоколы Комиссии.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3" w:name="sub_563"/>
      <w:bookmarkEnd w:id="82"/>
      <w:r w:rsidRPr="0021415A">
        <w:rPr>
          <w:rFonts w:ascii="Times New Roman" w:hAnsi="Times New Roman" w:cs="Times New Roman"/>
          <w:sz w:val="22"/>
          <w:szCs w:val="22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4" w:name="sub_507"/>
      <w:bookmarkEnd w:id="83"/>
      <w:r w:rsidRPr="0021415A">
        <w:rPr>
          <w:rFonts w:ascii="Times New Roman" w:hAnsi="Times New Roman" w:cs="Times New Roman"/>
          <w:sz w:val="22"/>
          <w:szCs w:val="22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5" w:name="sub_508"/>
      <w:bookmarkEnd w:id="84"/>
      <w:r w:rsidRPr="0021415A">
        <w:rPr>
          <w:rFonts w:ascii="Times New Roman" w:hAnsi="Times New Roman" w:cs="Times New Roman"/>
          <w:sz w:val="22"/>
          <w:szCs w:val="22"/>
        </w:rPr>
        <w:t>5.8. При голосовании каждый член Комиссии имеет один голос.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6" w:name="sub_509"/>
      <w:bookmarkEnd w:id="85"/>
      <w:r w:rsidRPr="0021415A">
        <w:rPr>
          <w:rFonts w:ascii="Times New Roman" w:hAnsi="Times New Roman" w:cs="Times New Roman"/>
          <w:sz w:val="22"/>
          <w:szCs w:val="22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7" w:name="sub_510"/>
      <w:bookmarkEnd w:id="86"/>
      <w:r w:rsidRPr="0021415A">
        <w:rPr>
          <w:rFonts w:ascii="Times New Roman" w:hAnsi="Times New Roman" w:cs="Times New Roman"/>
          <w:sz w:val="22"/>
          <w:szCs w:val="22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bookmarkEnd w:id="87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8" w:name="sub_600"/>
      <w:r w:rsidRPr="0021415A">
        <w:rPr>
          <w:rFonts w:ascii="Times New Roman" w:hAnsi="Times New Roman" w:cs="Times New Roman"/>
          <w:sz w:val="22"/>
          <w:szCs w:val="22"/>
        </w:rPr>
        <w:t>6. Ответственность членов комиссии</w:t>
      </w:r>
    </w:p>
    <w:bookmarkEnd w:id="88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89" w:name="sub_602"/>
      <w:r w:rsidRPr="0021415A">
        <w:rPr>
          <w:rFonts w:ascii="Times New Roman" w:hAnsi="Times New Roman" w:cs="Times New Roman"/>
          <w:sz w:val="22"/>
          <w:szCs w:val="22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90" w:name="sub_603"/>
      <w:bookmarkEnd w:id="89"/>
      <w:r w:rsidRPr="0021415A">
        <w:rPr>
          <w:rFonts w:ascii="Times New Roman" w:hAnsi="Times New Roman" w:cs="Times New Roman"/>
          <w:sz w:val="22"/>
          <w:szCs w:val="22"/>
        </w:rPr>
        <w:t xml:space="preserve">6.3.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91" w:name="sub_604"/>
      <w:bookmarkEnd w:id="90"/>
      <w:r w:rsidRPr="0021415A">
        <w:rPr>
          <w:rFonts w:ascii="Times New Roman" w:hAnsi="Times New Roman" w:cs="Times New Roman"/>
          <w:sz w:val="22"/>
          <w:szCs w:val="22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bookmarkEnd w:id="91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2" w:name="sub_700"/>
      <w:r w:rsidRPr="0021415A">
        <w:rPr>
          <w:rFonts w:ascii="Times New Roman" w:hAnsi="Times New Roman" w:cs="Times New Roman"/>
          <w:sz w:val="22"/>
          <w:szCs w:val="22"/>
        </w:rPr>
        <w:t>7. Обжалование решений комиссии</w:t>
      </w:r>
    </w:p>
    <w:bookmarkEnd w:id="92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  <w:bookmarkStart w:id="93" w:name="sub_701"/>
      <w:r w:rsidRPr="0021415A">
        <w:rPr>
          <w:rFonts w:ascii="Times New Roman" w:hAnsi="Times New Roman" w:cs="Times New Roman"/>
          <w:sz w:val="22"/>
          <w:szCs w:val="22"/>
        </w:rPr>
        <w:t xml:space="preserve">7.1. Решение комиссии, принятое в нарушение требований </w:t>
      </w:r>
      <w:hyperlink r:id="rId48" w:history="1">
        <w:r w:rsidRPr="0021415A">
          <w:rPr>
            <w:rStyle w:val="a4"/>
            <w:rFonts w:ascii="Times New Roman" w:hAnsi="Times New Roman" w:cs="Times New Roman"/>
            <w:sz w:val="22"/>
            <w:szCs w:val="22"/>
          </w:rPr>
          <w:t>Закона</w:t>
        </w:r>
      </w:hyperlink>
      <w:r w:rsidRPr="0021415A">
        <w:rPr>
          <w:rFonts w:ascii="Times New Roman" w:hAnsi="Times New Roman" w:cs="Times New Roman"/>
          <w:sz w:val="22"/>
          <w:szCs w:val="22"/>
        </w:rPr>
        <w:t xml:space="preserve"> о контрактной системе, может быть обжаловано любым участником закупки в порядке, установленном </w:t>
      </w:r>
      <w:r w:rsidR="00140A5F">
        <w:rPr>
          <w:rFonts w:ascii="Times New Roman" w:hAnsi="Times New Roman" w:cs="Times New Roman"/>
          <w:sz w:val="22"/>
          <w:szCs w:val="22"/>
        </w:rPr>
        <w:t>Законом</w:t>
      </w:r>
      <w:r w:rsidR="00140A5F" w:rsidRPr="00140A5F">
        <w:rPr>
          <w:rFonts w:ascii="Times New Roman" w:hAnsi="Times New Roman" w:cs="Times New Roman"/>
          <w:sz w:val="22"/>
          <w:szCs w:val="22"/>
        </w:rPr>
        <w:t xml:space="preserve"> о контрактной системе</w:t>
      </w:r>
      <w:r w:rsidRPr="0021415A">
        <w:rPr>
          <w:rFonts w:ascii="Times New Roman" w:hAnsi="Times New Roman" w:cs="Times New Roman"/>
          <w:sz w:val="22"/>
          <w:szCs w:val="22"/>
        </w:rPr>
        <w:t>, и признано недействительным по решению контрольного органа в сфере закупок.</w:t>
      </w:r>
    </w:p>
    <w:bookmarkEnd w:id="93"/>
    <w:p w:rsidR="00407DD8" w:rsidRPr="0021415A" w:rsidRDefault="00407DD8" w:rsidP="00407DD8">
      <w:pPr>
        <w:rPr>
          <w:rFonts w:ascii="Times New Roman" w:hAnsi="Times New Roman" w:cs="Times New Roman"/>
          <w:sz w:val="22"/>
          <w:szCs w:val="22"/>
        </w:rPr>
      </w:pPr>
    </w:p>
    <w:sectPr w:rsidR="00407DD8" w:rsidRPr="0021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DA6"/>
    <w:rsid w:val="00063D2D"/>
    <w:rsid w:val="00140A5F"/>
    <w:rsid w:val="00160C06"/>
    <w:rsid w:val="00164E76"/>
    <w:rsid w:val="001B2AD5"/>
    <w:rsid w:val="00204C17"/>
    <w:rsid w:val="0021415A"/>
    <w:rsid w:val="00407DD8"/>
    <w:rsid w:val="007A5DA6"/>
    <w:rsid w:val="00BB3005"/>
    <w:rsid w:val="00DA4B21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A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B2AD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2AD5"/>
    <w:rPr>
      <w:b/>
      <w:bCs/>
      <w:color w:val="106BBE"/>
    </w:rPr>
  </w:style>
  <w:style w:type="character" w:styleId="a5">
    <w:name w:val="Hyperlink"/>
    <w:rsid w:val="00164E76"/>
    <w:rPr>
      <w:color w:val="000080"/>
      <w:u w:val="single"/>
    </w:rPr>
  </w:style>
  <w:style w:type="paragraph" w:customStyle="1" w:styleId="a6">
    <w:name w:val="Комментарий"/>
    <w:basedOn w:val="a"/>
    <w:next w:val="a"/>
    <w:rsid w:val="00164E76"/>
    <w:pPr>
      <w:suppressAutoHyphens/>
      <w:autoSpaceDN/>
      <w:adjustRightInd/>
      <w:ind w:left="170" w:firstLine="0"/>
    </w:pPr>
    <w:rPr>
      <w:rFonts w:ascii="Arial" w:eastAsia="Times New Roman" w:hAnsi="Arial" w:cs="Times New Roman"/>
      <w:i/>
      <w:iCs/>
      <w:color w:val="800080"/>
      <w:lang w:eastAsia="ar-SA"/>
    </w:rPr>
  </w:style>
  <w:style w:type="paragraph" w:styleId="a7">
    <w:name w:val="Normal (Web)"/>
    <w:basedOn w:val="a"/>
    <w:rsid w:val="00164E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41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70353464/321" TargetMode="External"/><Relationship Id="rId26" Type="http://schemas.openxmlformats.org/officeDocument/2006/relationships/hyperlink" Target="http://internet.garant.ru/document/redirect/70353464/4939" TargetMode="External"/><Relationship Id="rId39" Type="http://schemas.openxmlformats.org/officeDocument/2006/relationships/hyperlink" Target="http://internet.garant.ru/document/redirect/70353464/14" TargetMode="External"/><Relationship Id="rId21" Type="http://schemas.openxmlformats.org/officeDocument/2006/relationships/hyperlink" Target="http://internet.garant.ru/document/redirect/70353464/752" TargetMode="External"/><Relationship Id="rId34" Type="http://schemas.openxmlformats.org/officeDocument/2006/relationships/hyperlink" Target="http://internet.garant.ru/document/redirect/70353464/14" TargetMode="External"/><Relationship Id="rId42" Type="http://schemas.openxmlformats.org/officeDocument/2006/relationships/hyperlink" Target="http://internet.garant.ru/document/redirect/70353464/2224" TargetMode="External"/><Relationship Id="rId47" Type="http://schemas.openxmlformats.org/officeDocument/2006/relationships/hyperlink" Target="http://internet.garant.ru/document/redirect/70353464/99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document/redirect/10164072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70353464/14" TargetMode="External"/><Relationship Id="rId29" Type="http://schemas.openxmlformats.org/officeDocument/2006/relationships/hyperlink" Target="http://internet.garant.ru/document/redirect/70353464/730111" TargetMode="External"/><Relationship Id="rId11" Type="http://schemas.openxmlformats.org/officeDocument/2006/relationships/hyperlink" Target="http://internet.garant.ru/document/redirect/70353464/3212" TargetMode="External"/><Relationship Id="rId24" Type="http://schemas.openxmlformats.org/officeDocument/2006/relationships/hyperlink" Target="http://internet.garant.ru/document/redirect/12184522/21" TargetMode="External"/><Relationship Id="rId32" Type="http://schemas.openxmlformats.org/officeDocument/2006/relationships/hyperlink" Target="http://internet.garant.ru/document/redirect/70353464/7413" TargetMode="External"/><Relationship Id="rId37" Type="http://schemas.openxmlformats.org/officeDocument/2006/relationships/hyperlink" Target="http://internet.garant.ru/document/redirect/70353464/4939" TargetMode="External"/><Relationship Id="rId40" Type="http://schemas.openxmlformats.org/officeDocument/2006/relationships/hyperlink" Target="http://internet.garant.ru/document/redirect/12184522/21" TargetMode="External"/><Relationship Id="rId45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39" TargetMode="External"/><Relationship Id="rId15" Type="http://schemas.openxmlformats.org/officeDocument/2006/relationships/hyperlink" Target="http://internet.garant.ru/document/redirect/70353464/3211" TargetMode="External"/><Relationship Id="rId23" Type="http://schemas.openxmlformats.org/officeDocument/2006/relationships/hyperlink" Target="http://internet.garant.ru/document/redirect/70353464/14" TargetMode="External"/><Relationship Id="rId28" Type="http://schemas.openxmlformats.org/officeDocument/2006/relationships/hyperlink" Target="http://internet.garant.ru/document/redirect/70353464/14" TargetMode="External"/><Relationship Id="rId36" Type="http://schemas.openxmlformats.org/officeDocument/2006/relationships/hyperlink" Target="http://internet.garant.ru/document/redirect/70353464/76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70353464/3423" TargetMode="External"/><Relationship Id="rId19" Type="http://schemas.openxmlformats.org/officeDocument/2006/relationships/hyperlink" Target="http://internet.garant.ru/document/redirect/70353464/14" TargetMode="External"/><Relationship Id="rId31" Type="http://schemas.openxmlformats.org/officeDocument/2006/relationships/hyperlink" Target="http://internet.garant.ru/document/redirect/70353464/730115" TargetMode="External"/><Relationship Id="rId44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document/redirect/70353464/3214" TargetMode="External"/><Relationship Id="rId22" Type="http://schemas.openxmlformats.org/officeDocument/2006/relationships/hyperlink" Target="http://internet.garant.ru/document/redirect/70353464/32" TargetMode="External"/><Relationship Id="rId27" Type="http://schemas.openxmlformats.org/officeDocument/2006/relationships/hyperlink" Target="http://internet.garant.ru/document/redirect/70353464/4939" TargetMode="External"/><Relationship Id="rId30" Type="http://schemas.openxmlformats.org/officeDocument/2006/relationships/hyperlink" Target="http://internet.garant.ru/document/redirect/70353464/730112" TargetMode="External"/><Relationship Id="rId35" Type="http://schemas.openxmlformats.org/officeDocument/2006/relationships/hyperlink" Target="http://internet.garant.ru/document/redirect/70353464/75102" TargetMode="External"/><Relationship Id="rId43" Type="http://schemas.openxmlformats.org/officeDocument/2006/relationships/hyperlink" Target="http://internet.garant.ru/document/redirect/70353464/14" TargetMode="External"/><Relationship Id="rId48" Type="http://schemas.openxmlformats.org/officeDocument/2006/relationships/hyperlink" Target="http://internet.garant.ru/document/redirect/70353464/0" TargetMode="External"/><Relationship Id="rId8" Type="http://schemas.openxmlformats.org/officeDocument/2006/relationships/hyperlink" Target="http://internet.garant.ru/document/redirect/12112604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353464/3213" TargetMode="External"/><Relationship Id="rId17" Type="http://schemas.openxmlformats.org/officeDocument/2006/relationships/hyperlink" Target="http://internet.garant.ru/document/redirect/12184522/21" TargetMode="External"/><Relationship Id="rId25" Type="http://schemas.openxmlformats.org/officeDocument/2006/relationships/hyperlink" Target="http://internet.garant.ru/document/redirect/70353464/48121" TargetMode="External"/><Relationship Id="rId33" Type="http://schemas.openxmlformats.org/officeDocument/2006/relationships/hyperlink" Target="http://internet.garant.ru/document/redirect/70353464/7447" TargetMode="External"/><Relationship Id="rId38" Type="http://schemas.openxmlformats.org/officeDocument/2006/relationships/hyperlink" Target="http://internet.garant.ru/document/redirect/70353464/4939" TargetMode="External"/><Relationship Id="rId46" Type="http://schemas.openxmlformats.org/officeDocument/2006/relationships/hyperlink" Target="http://internet.garant.ru/document/redirect/12164203/1002" TargetMode="External"/><Relationship Id="rId20" Type="http://schemas.openxmlformats.org/officeDocument/2006/relationships/hyperlink" Target="http://internet.garant.ru/document/redirect/77312405/4212" TargetMode="External"/><Relationship Id="rId41" Type="http://schemas.openxmlformats.org/officeDocument/2006/relationships/hyperlink" Target="http://internet.garant.ru/document/redirect/70353464/4812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10</cp:revision>
  <cp:lastPrinted>2022-10-27T10:57:00Z</cp:lastPrinted>
  <dcterms:created xsi:type="dcterms:W3CDTF">2022-10-24T10:14:00Z</dcterms:created>
  <dcterms:modified xsi:type="dcterms:W3CDTF">2022-12-26T06:55:00Z</dcterms:modified>
</cp:coreProperties>
</file>