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40" w:rsidRPr="00394540" w:rsidRDefault="00394540" w:rsidP="003945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94540">
        <w:rPr>
          <w:rFonts w:ascii="Times New Roman" w:hAnsi="Times New Roman" w:cs="Times New Roman"/>
          <w:b/>
          <w:sz w:val="26"/>
          <w:szCs w:val="26"/>
        </w:rPr>
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с </w:t>
      </w:r>
      <w:r w:rsidR="00FA16E9">
        <w:rPr>
          <w:rFonts w:ascii="Times New Roman" w:hAnsi="Times New Roman" w:cs="Times New Roman"/>
          <w:b/>
          <w:sz w:val="26"/>
          <w:szCs w:val="26"/>
        </w:rPr>
        <w:t xml:space="preserve">1 января </w:t>
      </w:r>
      <w:r w:rsidRPr="00394540">
        <w:rPr>
          <w:rFonts w:ascii="Times New Roman" w:hAnsi="Times New Roman" w:cs="Times New Roman"/>
          <w:b/>
          <w:sz w:val="26"/>
          <w:szCs w:val="26"/>
        </w:rPr>
        <w:t>2023</w:t>
      </w:r>
      <w:r w:rsidR="00FA16E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bookmarkEnd w:id="0"/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 xml:space="preserve">       </w:t>
      </w:r>
      <w:r w:rsidRPr="00394540">
        <w:rPr>
          <w:rFonts w:ascii="Times New Roman" w:hAnsi="Times New Roman" w:cs="Times New Roman"/>
          <w:sz w:val="26"/>
          <w:szCs w:val="26"/>
        </w:rPr>
        <w:t xml:space="preserve">В соответствии с пунктом 9 статьи 58 Налогового кодекса Российской Федерации </w:t>
      </w:r>
      <w:r w:rsidR="00494FB8">
        <w:rPr>
          <w:rFonts w:ascii="Times New Roman" w:hAnsi="Times New Roman" w:cs="Times New Roman"/>
          <w:sz w:val="26"/>
          <w:szCs w:val="26"/>
        </w:rPr>
        <w:t xml:space="preserve">(далее – Кодекс) </w:t>
      </w:r>
      <w:r w:rsidRPr="00394540">
        <w:rPr>
          <w:rFonts w:ascii="Times New Roman" w:hAnsi="Times New Roman" w:cs="Times New Roman"/>
          <w:sz w:val="26"/>
          <w:szCs w:val="26"/>
        </w:rPr>
        <w:t>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</w:t>
      </w:r>
    </w:p>
    <w:p w:rsidR="00B32243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Уведомление предоставляется  по форме, утверждённой приказом ФНС Росси</w:t>
      </w:r>
      <w:r w:rsidR="00B32243">
        <w:rPr>
          <w:rFonts w:ascii="Times New Roman" w:hAnsi="Times New Roman" w:cs="Times New Roman"/>
          <w:sz w:val="26"/>
          <w:szCs w:val="26"/>
        </w:rPr>
        <w:t>и</w:t>
      </w:r>
      <w:r w:rsidRPr="00394540">
        <w:rPr>
          <w:rFonts w:ascii="Times New Roman" w:hAnsi="Times New Roman" w:cs="Times New Roman"/>
          <w:sz w:val="26"/>
          <w:szCs w:val="26"/>
        </w:rPr>
        <w:t xml:space="preserve"> от 02.11.2022 № </w:t>
      </w:r>
      <w:proofErr w:type="gramStart"/>
      <w:r w:rsidRPr="00394540">
        <w:rPr>
          <w:rFonts w:ascii="Times New Roman" w:hAnsi="Times New Roman" w:cs="Times New Roman"/>
          <w:sz w:val="26"/>
          <w:szCs w:val="26"/>
        </w:rPr>
        <w:t>ЕД</w:t>
      </w:r>
      <w:proofErr w:type="gramEnd"/>
      <w:r w:rsidRPr="00394540">
        <w:rPr>
          <w:rFonts w:ascii="Times New Roman" w:hAnsi="Times New Roman" w:cs="Times New Roman"/>
          <w:sz w:val="26"/>
          <w:szCs w:val="26"/>
        </w:rPr>
        <w:t xml:space="preserve"> -7-8-/1047@)</w:t>
      </w:r>
      <w:r w:rsidR="004932E5">
        <w:rPr>
          <w:rFonts w:ascii="Times New Roman" w:hAnsi="Times New Roman" w:cs="Times New Roman"/>
          <w:sz w:val="26"/>
          <w:szCs w:val="26"/>
        </w:rPr>
        <w:t>.</w:t>
      </w: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540" w:rsidRPr="00394540" w:rsidRDefault="00394540" w:rsidP="00B322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    </w:t>
      </w:r>
    </w:p>
    <w:p w:rsidR="00394540" w:rsidRPr="00394540" w:rsidRDefault="00394540" w:rsidP="004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2047C4">
        <w:rPr>
          <w:rFonts w:ascii="Times New Roman" w:hAnsi="Times New Roman" w:cs="Times New Roman"/>
          <w:sz w:val="26"/>
          <w:szCs w:val="26"/>
        </w:rPr>
        <w:t>Срок представления - н</w:t>
      </w:r>
      <w:r w:rsidR="00494FB8" w:rsidRPr="00494FB8">
        <w:rPr>
          <w:rFonts w:ascii="Times New Roman" w:hAnsi="Times New Roman" w:cs="Times New Roman"/>
          <w:bCs/>
          <w:sz w:val="26"/>
          <w:szCs w:val="26"/>
        </w:rPr>
        <w:t>е позднее 25-го числа месяца, в котором установлен срок уплаты соответствующих налогов, авансовых платежей по налогам, сборов, страховых взносов</w:t>
      </w:r>
      <w:r w:rsidR="00494FB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94540">
        <w:rPr>
          <w:rFonts w:ascii="Times New Roman" w:hAnsi="Times New Roman" w:cs="Times New Roman"/>
          <w:sz w:val="26"/>
          <w:szCs w:val="26"/>
        </w:rPr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B32243" w:rsidRDefault="00394540" w:rsidP="00494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</w:p>
    <w:p w:rsidR="00394540" w:rsidRPr="00394540" w:rsidRDefault="00394540" w:rsidP="00B3224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540">
        <w:rPr>
          <w:rFonts w:ascii="Times New Roman" w:hAnsi="Times New Roman" w:cs="Times New Roman"/>
          <w:b/>
          <w:sz w:val="26"/>
          <w:szCs w:val="26"/>
        </w:rPr>
        <w:t>Порядок заполнения Уведомления с 01.01.2023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Порядок заполнения Уведомления закреплен приказом ФНС России от 02.11.2022 № ЕД-7-8/1047@.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</w:t>
      </w:r>
      <w:r w:rsidR="00B32243">
        <w:rPr>
          <w:rFonts w:ascii="Times New Roman" w:hAnsi="Times New Roman" w:cs="Times New Roman"/>
          <w:sz w:val="26"/>
          <w:szCs w:val="26"/>
        </w:rPr>
        <w:t>.</w:t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Уведомление содержит данные по плательщику в целом, а именно:</w:t>
      </w:r>
    </w:p>
    <w:p w:rsidR="00394540" w:rsidRPr="00F959E0" w:rsidRDefault="00F959E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394540" w:rsidRPr="00F959E0">
        <w:rPr>
          <w:rFonts w:ascii="Times New Roman" w:hAnsi="Times New Roman" w:cs="Times New Roman"/>
          <w:sz w:val="26"/>
          <w:szCs w:val="26"/>
        </w:rPr>
        <w:t>по всем обособленным подразделениям (филиалам) плательщика в разрезе</w:t>
      </w:r>
      <w:r w:rsidRPr="00F959E0">
        <w:rPr>
          <w:rFonts w:ascii="Times New Roman" w:hAnsi="Times New Roman" w:cs="Times New Roman"/>
          <w:sz w:val="26"/>
          <w:szCs w:val="26"/>
        </w:rPr>
        <w:t xml:space="preserve"> </w:t>
      </w:r>
      <w:r w:rsidR="00394540" w:rsidRPr="00F959E0">
        <w:rPr>
          <w:rFonts w:ascii="Times New Roman" w:hAnsi="Times New Roman" w:cs="Times New Roman"/>
          <w:sz w:val="26"/>
          <w:szCs w:val="26"/>
        </w:rPr>
        <w:t>КПП;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КБК обязанностей по налогам, страховым взносам, подлежащих уплате;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код территории муниципального образования бюджетополучателя</w:t>
      </w:r>
      <w:r w:rsidR="00F959E0">
        <w:rPr>
          <w:rFonts w:ascii="Times New Roman" w:hAnsi="Times New Roman" w:cs="Times New Roman"/>
          <w:sz w:val="26"/>
          <w:szCs w:val="26"/>
        </w:rPr>
        <w:t xml:space="preserve"> </w:t>
      </w:r>
      <w:r w:rsidRPr="00394540">
        <w:rPr>
          <w:rFonts w:ascii="Times New Roman" w:hAnsi="Times New Roman" w:cs="Times New Roman"/>
          <w:sz w:val="26"/>
          <w:szCs w:val="26"/>
        </w:rPr>
        <w:t>(ОКТМО);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сумму обязательства;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отчетный (налоговый) период;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месяц (квартал)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отчетный год.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При этом:</w:t>
      </w:r>
    </w:p>
    <w:p w:rsidR="00394540" w:rsidRPr="00394540" w:rsidRDefault="00F959E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394540">
        <w:rPr>
          <w:rFonts w:ascii="Times New Roman" w:hAnsi="Times New Roman" w:cs="Times New Roman"/>
          <w:sz w:val="26"/>
          <w:szCs w:val="26"/>
        </w:rPr>
        <w:t>-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по налогу на имущество организаций, УСН, транспортному налогу земельному налогу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квартала;</w:t>
      </w:r>
    </w:p>
    <w:p w:rsidR="00394540" w:rsidRPr="00394540" w:rsidRDefault="00F959E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394540">
        <w:rPr>
          <w:rFonts w:ascii="Times New Roman" w:hAnsi="Times New Roman" w:cs="Times New Roman"/>
          <w:sz w:val="26"/>
          <w:szCs w:val="26"/>
        </w:rPr>
        <w:t>-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по налогу на доходы физических лиц (далее – НДФЛ) и страховым взносам 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</w:t>
      </w:r>
      <w:r w:rsidR="00B32243">
        <w:rPr>
          <w:rFonts w:ascii="Times New Roman" w:hAnsi="Times New Roman" w:cs="Times New Roman"/>
          <w:sz w:val="26"/>
          <w:szCs w:val="26"/>
        </w:rPr>
        <w:t>.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</w:t>
      </w:r>
      <w:r w:rsidR="00B32243">
        <w:rPr>
          <w:rFonts w:ascii="Times New Roman" w:hAnsi="Times New Roman" w:cs="Times New Roman"/>
          <w:sz w:val="26"/>
          <w:szCs w:val="26"/>
        </w:rPr>
        <w:tab/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Если срок представления Уведомления совпадает со сроком представления декларации/расчёта, то Уведомление представлять не требуется.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94540" w:rsidRPr="00394540" w:rsidRDefault="00394540" w:rsidP="003945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540">
        <w:rPr>
          <w:rFonts w:ascii="Times New Roman" w:hAnsi="Times New Roman" w:cs="Times New Roman"/>
          <w:b/>
          <w:sz w:val="26"/>
          <w:szCs w:val="26"/>
        </w:rPr>
        <w:t>Способ исправления ошибки в Уведомлении.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540" w:rsidRPr="00394540" w:rsidRDefault="00394540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EA6EA7" w:rsidRPr="00FA16E9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C12184"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если неверно указана сумма обязанности, то представляется Уведомление с теми же реквизитами с верной суммой;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EA6EA7" w:rsidRPr="00FA16E9">
        <w:rPr>
          <w:rFonts w:ascii="Times New Roman" w:hAnsi="Times New Roman" w:cs="Times New Roman"/>
          <w:sz w:val="26"/>
          <w:szCs w:val="26"/>
        </w:rPr>
        <w:tab/>
      </w:r>
      <w:r w:rsidR="00C12184"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D7322F" w:rsidRPr="00FA16E9" w:rsidRDefault="00394540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p w:rsidR="00EA6EA7" w:rsidRPr="00FA16E9" w:rsidRDefault="00EA6EA7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6EA7" w:rsidRPr="00EA6EA7" w:rsidRDefault="00EA6EA7" w:rsidP="00EA6EA7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A7">
        <w:rPr>
          <w:rFonts w:ascii="Times New Roman" w:hAnsi="Times New Roman" w:cs="Times New Roman"/>
          <w:b/>
          <w:sz w:val="26"/>
          <w:szCs w:val="26"/>
        </w:rPr>
        <w:t>Обращаем Ваше внимание, что на сайте ФНС России  создана промо-страница, которая поможет налогоплательщикам разобраться во всех нюансах перехода на новый порядок учета обязательных платежей (</w:t>
      </w:r>
      <w:hyperlink r:id="rId6" w:history="1">
        <w:r w:rsidRPr="00EA6EA7">
          <w:rPr>
            <w:rStyle w:val="a6"/>
            <w:rFonts w:ascii="Times New Roman" w:hAnsi="Times New Roman" w:cs="Times New Roman"/>
            <w:b/>
            <w:sz w:val="26"/>
            <w:szCs w:val="26"/>
          </w:rPr>
          <w:t>https://www.nalog.gov.ru/rn77/ens/</w:t>
        </w:r>
      </w:hyperlink>
      <w:r w:rsidRPr="00EA6EA7">
        <w:rPr>
          <w:rFonts w:ascii="Times New Roman" w:hAnsi="Times New Roman" w:cs="Times New Roman"/>
          <w:b/>
          <w:sz w:val="26"/>
          <w:szCs w:val="26"/>
        </w:rPr>
        <w:t xml:space="preserve">.). </w:t>
      </w:r>
    </w:p>
    <w:p w:rsidR="00EA6EA7" w:rsidRPr="00EA6EA7" w:rsidRDefault="00EA6EA7" w:rsidP="00EA6EA7">
      <w:pPr>
        <w:pStyle w:val="a5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A6EA7">
        <w:rPr>
          <w:rFonts w:ascii="Times New Roman" w:eastAsia="Arial" w:hAnsi="Times New Roman" w:cs="Times New Roman"/>
          <w:b/>
          <w:sz w:val="26"/>
          <w:szCs w:val="26"/>
        </w:rPr>
        <w:t>Специальный чат-бот «Помощник по ЕНС»</w:t>
      </w:r>
      <w:r w:rsidRPr="00EA6EA7">
        <w:rPr>
          <w:rFonts w:ascii="Times New Roman" w:eastAsia="Arial" w:hAnsi="Times New Roman" w:cs="Times New Roman"/>
          <w:b/>
          <w:color w:val="0070C0"/>
          <w:sz w:val="26"/>
          <w:szCs w:val="26"/>
        </w:rPr>
        <w:t xml:space="preserve"> </w:t>
      </w:r>
      <w:r w:rsidRPr="00EA6EA7">
        <w:rPr>
          <w:rFonts w:ascii="Times New Roman" w:eastAsia="Arial" w:hAnsi="Times New Roman" w:cs="Times New Roman"/>
          <w:b/>
          <w:sz w:val="26"/>
          <w:szCs w:val="26"/>
        </w:rPr>
        <w:t xml:space="preserve">в </w:t>
      </w:r>
      <w:proofErr w:type="spellStart"/>
      <w:r w:rsidRPr="00EA6EA7">
        <w:rPr>
          <w:rFonts w:ascii="Times New Roman" w:eastAsia="Arial" w:hAnsi="Times New Roman" w:cs="Times New Roman"/>
          <w:b/>
          <w:sz w:val="26"/>
          <w:szCs w:val="26"/>
        </w:rPr>
        <w:t>телеграм</w:t>
      </w:r>
      <w:proofErr w:type="spellEnd"/>
      <w:r w:rsidRPr="00EA6EA7">
        <w:rPr>
          <w:rFonts w:ascii="Times New Roman" w:eastAsia="Arial" w:hAnsi="Times New Roman" w:cs="Times New Roman"/>
          <w:b/>
          <w:sz w:val="26"/>
          <w:szCs w:val="26"/>
        </w:rPr>
        <w:t>-канале также поможет разобраться с жизненными ситуациями налогоплательщиков, связанными с ЕНС</w:t>
      </w:r>
      <w:r w:rsidRPr="00EA6EA7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EA6EA7" w:rsidRPr="00EA6EA7" w:rsidRDefault="00EA6EA7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A6EA7" w:rsidRPr="00EA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1A4"/>
    <w:multiLevelType w:val="hybridMultilevel"/>
    <w:tmpl w:val="4588E35A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5A62323C"/>
    <w:multiLevelType w:val="hybridMultilevel"/>
    <w:tmpl w:val="C36A45A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40"/>
    <w:rsid w:val="001402EB"/>
    <w:rsid w:val="002047C4"/>
    <w:rsid w:val="003732F9"/>
    <w:rsid w:val="00394540"/>
    <w:rsid w:val="004932E5"/>
    <w:rsid w:val="00494FB8"/>
    <w:rsid w:val="00A36935"/>
    <w:rsid w:val="00B32243"/>
    <w:rsid w:val="00B906E6"/>
    <w:rsid w:val="00C12184"/>
    <w:rsid w:val="00C720E9"/>
    <w:rsid w:val="00D7322F"/>
    <w:rsid w:val="00EA6EA7"/>
    <w:rsid w:val="00F959E0"/>
    <w:rsid w:val="00FA16E9"/>
    <w:rsid w:val="00F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2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EA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6EA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2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EA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6EA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 Дарья Николаевна</dc:creator>
  <cp:lastModifiedBy>7610-00-402</cp:lastModifiedBy>
  <cp:revision>2</cp:revision>
  <cp:lastPrinted>2023-02-20T09:17:00Z</cp:lastPrinted>
  <dcterms:created xsi:type="dcterms:W3CDTF">2023-02-20T10:49:00Z</dcterms:created>
  <dcterms:modified xsi:type="dcterms:W3CDTF">2023-02-20T10:49:00Z</dcterms:modified>
</cp:coreProperties>
</file>