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59" w:rsidRPr="00B944EA" w:rsidRDefault="002D3DB5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3A0C5C"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УТВЕРЖДАЮ:</w:t>
      </w:r>
    </w:p>
    <w:p w:rsidR="003A0C5C" w:rsidRPr="00B944EA" w:rsidRDefault="003A0C5C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Глава </w:t>
      </w:r>
      <w:r w:rsidR="00174ABB">
        <w:rPr>
          <w:rFonts w:ascii="Times New Roman" w:hAnsi="Times New Roman" w:cs="Times New Roman"/>
          <w:bCs/>
          <w:sz w:val="24"/>
          <w:szCs w:val="24"/>
        </w:rPr>
        <w:t>Охотинского</w:t>
      </w: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3A0C5C" w:rsidRPr="00B944EA" w:rsidRDefault="003A0C5C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_____________________</w:t>
      </w:r>
      <w:r w:rsidR="00174ABB">
        <w:rPr>
          <w:rFonts w:ascii="Times New Roman" w:hAnsi="Times New Roman" w:cs="Times New Roman"/>
          <w:bCs/>
          <w:sz w:val="24"/>
          <w:szCs w:val="24"/>
        </w:rPr>
        <w:t xml:space="preserve">М.Е. </w:t>
      </w:r>
      <w:proofErr w:type="spellStart"/>
      <w:r w:rsidR="00174ABB">
        <w:rPr>
          <w:rFonts w:ascii="Times New Roman" w:hAnsi="Times New Roman" w:cs="Times New Roman"/>
          <w:bCs/>
          <w:sz w:val="24"/>
          <w:szCs w:val="24"/>
        </w:rPr>
        <w:t>Борошнева</w:t>
      </w:r>
      <w:proofErr w:type="spellEnd"/>
    </w:p>
    <w:p w:rsidR="003A0C5C" w:rsidRPr="00B944EA" w:rsidRDefault="003A0C5C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«</w:t>
      </w:r>
      <w:r w:rsidR="00992415">
        <w:rPr>
          <w:rFonts w:ascii="Times New Roman" w:hAnsi="Times New Roman" w:cs="Times New Roman"/>
          <w:bCs/>
          <w:sz w:val="24"/>
          <w:szCs w:val="24"/>
        </w:rPr>
        <w:t>20</w:t>
      </w:r>
      <w:r w:rsidRPr="00B944E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74ABB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6B4665">
        <w:rPr>
          <w:rFonts w:ascii="Times New Roman" w:hAnsi="Times New Roman" w:cs="Times New Roman"/>
          <w:bCs/>
          <w:sz w:val="24"/>
          <w:szCs w:val="24"/>
        </w:rPr>
        <w:t>2</w:t>
      </w:r>
      <w:r w:rsidR="00992415">
        <w:rPr>
          <w:rFonts w:ascii="Times New Roman" w:hAnsi="Times New Roman" w:cs="Times New Roman"/>
          <w:bCs/>
          <w:sz w:val="24"/>
          <w:szCs w:val="24"/>
        </w:rPr>
        <w:t>3</w:t>
      </w:r>
      <w:r w:rsidR="00CA0C34" w:rsidRPr="00B944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4EA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3A0C5C" w:rsidRDefault="005B4659" w:rsidP="00B944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3A0C5C" w:rsidRDefault="003A0C5C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C5C" w:rsidRDefault="003A0C5C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C5C" w:rsidRDefault="003A0C5C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5B4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DA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37DAA" w:rsidRPr="002D3DB5">
        <w:rPr>
          <w:rFonts w:ascii="Times New Roman" w:hAnsi="Times New Roman" w:cs="Times New Roman"/>
          <w:b/>
          <w:bCs/>
          <w:sz w:val="24"/>
          <w:szCs w:val="24"/>
        </w:rPr>
        <w:t>арта коррупционных риско</w:t>
      </w:r>
      <w:r w:rsidR="00F37DA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37DA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Администрации </w:t>
      </w:r>
      <w:r w:rsidR="00174ABB">
        <w:rPr>
          <w:rFonts w:ascii="Times New Roman" w:hAnsi="Times New Roman" w:cs="Times New Roman"/>
          <w:b/>
          <w:bCs/>
          <w:sz w:val="24"/>
          <w:szCs w:val="24"/>
        </w:rPr>
        <w:t>Охотинского</w:t>
      </w:r>
      <w:r w:rsidR="00F37DA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   </w:t>
      </w:r>
    </w:p>
    <w:p w:rsidR="00F37DAA" w:rsidRPr="002D3DB5" w:rsidRDefault="00F37DAA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37DAA" w:rsidRPr="002D3DB5" w:rsidRDefault="00F37DAA" w:rsidP="00F37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851"/>
        <w:gridCol w:w="3118"/>
        <w:gridCol w:w="3667"/>
        <w:gridCol w:w="2003"/>
        <w:gridCol w:w="1276"/>
        <w:gridCol w:w="4820"/>
      </w:tblGrid>
      <w:tr w:rsidR="00F37DAA" w:rsidRPr="002D3DB5" w:rsidTr="00BB7E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-опасная функц</w:t>
            </w:r>
            <w:r w:rsidR="002C6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управлению</w:t>
            </w: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</w:tbl>
    <w:p w:rsidR="00F37DAA" w:rsidRPr="002D3DB5" w:rsidRDefault="00F37DAA" w:rsidP="00F3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7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827"/>
        <w:gridCol w:w="1984"/>
        <w:gridCol w:w="1276"/>
        <w:gridCol w:w="4820"/>
      </w:tblGrid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A587B" w:rsidRPr="00EA587B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7B" w:rsidRDefault="00EA587B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87B" w:rsidRPr="002D3DB5" w:rsidRDefault="00EA587B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7B" w:rsidRPr="00EA587B" w:rsidRDefault="00EA58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</w:t>
            </w:r>
            <w:r w:rsidRPr="00EA58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7B" w:rsidRPr="00EA587B" w:rsidRDefault="00EA5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Единоличное принятие решений в интересах отдельных субъектов,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7B" w:rsidRPr="00EA587B" w:rsidRDefault="00EA587B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поселения</w:t>
            </w:r>
            <w:r w:rsidRPr="00EA58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EA587B" w:rsidRPr="00EA587B" w:rsidRDefault="00EA587B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заместитель Главы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поселения</w:t>
            </w:r>
          </w:p>
          <w:p w:rsidR="00EA587B" w:rsidRPr="00EA587B" w:rsidRDefault="00EA587B" w:rsidP="00EA587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587B" w:rsidRPr="00EA587B" w:rsidRDefault="00EA587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7B" w:rsidRPr="00EA587B" w:rsidRDefault="00EA58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7B" w:rsidRPr="00EA587B" w:rsidRDefault="00EA587B" w:rsidP="00992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Неукоснительное соблюдение норм, регулирующих порядок принятия управленческих решений (согласование прини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аемых решений с</w:t>
            </w:r>
            <w:r w:rsidR="00992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специалистами</w:t>
            </w: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создание рабочих групп, комиссий для выработки, обсуждения принимаемых решений).</w:t>
            </w:r>
          </w:p>
        </w:tc>
      </w:tr>
      <w:tr w:rsidR="00793FA9" w:rsidRPr="00EA587B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A9" w:rsidRDefault="00793FA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A9" w:rsidRPr="00EA587B" w:rsidRDefault="00793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A9" w:rsidRPr="00814A24" w:rsidRDefault="00793FA9" w:rsidP="0091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 распределении бюджетных ассигнований, субсидий, межбюджетных трансфертов с нарушением установленного порядка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обмен на полученное (обещанное) вознаграждение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A9" w:rsidRDefault="00793FA9" w:rsidP="009151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поселения,</w:t>
            </w:r>
          </w:p>
          <w:p w:rsidR="00793FA9" w:rsidRPr="00814A24" w:rsidRDefault="00793FA9" w:rsidP="009151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3FA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A9" w:rsidRPr="00814A24" w:rsidRDefault="00793FA9" w:rsidP="0091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A9" w:rsidRPr="00814A24" w:rsidRDefault="00793FA9" w:rsidP="0091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A9" w:rsidRPr="00814A24" w:rsidRDefault="00793FA9" w:rsidP="0091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A9">
              <w:rPr>
                <w:rFonts w:ascii="Times New Roman" w:hAnsi="Times New Roman" w:cs="Times New Roman"/>
                <w:sz w:val="24"/>
                <w:szCs w:val="24"/>
              </w:rPr>
              <w:t>Неукоснительное соблюдение норм, регулирующих порядок принятия управленческих решений (согласование принимаемых решений со специалистами; создание рабочих групп, комиссий для выработки, обсуждения принимаемых решений).</w:t>
            </w:r>
          </w:p>
        </w:tc>
      </w:tr>
      <w:tr w:rsidR="00EA587B" w:rsidRPr="00EA587B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Default="00992415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EA587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 и исполнение бюджета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</w:t>
            </w:r>
          </w:p>
          <w:p w:rsidR="00EA587B" w:rsidRPr="00EA587B" w:rsidRDefault="00EA587B" w:rsidP="00915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скрыть наличие просроченной дебиторской задолженности;</w:t>
            </w:r>
          </w:p>
          <w:p w:rsidR="00EA587B" w:rsidRPr="00EA587B" w:rsidRDefault="00EA587B" w:rsidP="00915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  <w:p w:rsidR="00EA587B" w:rsidRPr="00EA587B" w:rsidRDefault="00EA587B" w:rsidP="00915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Глава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консультанты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:rsidR="00EA587B" w:rsidRPr="00EA587B" w:rsidRDefault="00EA587B" w:rsidP="009151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587B" w:rsidRPr="00EA587B" w:rsidRDefault="00EA587B" w:rsidP="009151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587B" w:rsidRPr="00EA587B" w:rsidRDefault="00EA587B" w:rsidP="009151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587B" w:rsidRPr="00EA587B" w:rsidRDefault="00EA587B" w:rsidP="009151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Незамедлительно сообщить представителю нанимателя о склонении его к совершению коррупционного правонарушения;</w:t>
            </w:r>
          </w:p>
          <w:p w:rsidR="00EA587B" w:rsidRPr="00EA587B" w:rsidRDefault="00EA587B" w:rsidP="009151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Ответственность за совершение коррупционных правонарушений.</w:t>
            </w:r>
          </w:p>
          <w:p w:rsidR="00EA587B" w:rsidRPr="00EA587B" w:rsidRDefault="00EA587B" w:rsidP="009151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7B" w:rsidRPr="00EA587B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Default="00EA587B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EA5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 распределении бюджетных ассигнований, субсидий, межбюджетных трансфертов с нарушением установленного порядка </w:t>
            </w:r>
            <w:r w:rsidRPr="00EA58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A58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Глава поселения, консультанты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к принятию </w:t>
            </w:r>
            <w:proofErr w:type="gramStart"/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решений представителей иных структурных подразделений органа местного самоуправления</w:t>
            </w:r>
            <w:proofErr w:type="gramEnd"/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587B" w:rsidRPr="00EA587B" w:rsidRDefault="00EA587B" w:rsidP="00915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EA587B" w:rsidRPr="00EA587B" w:rsidRDefault="00EA587B" w:rsidP="00915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A587B" w:rsidRPr="00EA587B" w:rsidRDefault="00EA587B" w:rsidP="0091517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A587B" w:rsidRPr="00EA587B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Default="00992415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992415" w:rsidRDefault="00EA587B" w:rsidP="00915170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Владение, пользование и распоряжение муниципальным имуществом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suppressLineNumbers/>
              <w:suppressAutoHyphens/>
              <w:ind w:firstLine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7B">
              <w:rPr>
                <w:rFonts w:ascii="Times New Roman" w:hAnsi="Times New Roman" w:cs="Times New Roman"/>
                <w:bCs/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вознаграждение.</w:t>
            </w:r>
          </w:p>
          <w:p w:rsidR="00EA587B" w:rsidRPr="00EA587B" w:rsidRDefault="00EA587B" w:rsidP="00915170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Default="00EA587B" w:rsidP="00915170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Глава поселения,</w:t>
            </w:r>
          </w:p>
          <w:p w:rsidR="00EA587B" w:rsidRPr="00EA587B" w:rsidRDefault="00EA587B" w:rsidP="00915170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поселения, специалисты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EA587B" w:rsidRPr="00EA587B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Default="00EA587B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EA587B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согласование или необоснованный отказ в согласовании предоставления в аренду муниципального имущества,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EA587B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Глава поселения,</w:t>
            </w:r>
          </w:p>
          <w:p w:rsidR="00EA587B" w:rsidRPr="00EA587B" w:rsidRDefault="00EA587B" w:rsidP="00EA587B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58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администрации поселения, специалисты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лицом.</w:t>
            </w:r>
          </w:p>
          <w:p w:rsidR="00EA587B" w:rsidRPr="00EA587B" w:rsidRDefault="00EA587B" w:rsidP="00915170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87B" w:rsidRPr="00EA587B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Default="00EA587B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BD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преимущества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E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EA587B" w:rsidRPr="00EA587B" w:rsidRDefault="00EA587B" w:rsidP="00EA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поселения, специалисты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BD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BD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преимущества отдельным участникам торгов путем разглашения конфиденциальной информации об иных участниках торгов</w:t>
            </w:r>
          </w:p>
        </w:tc>
      </w:tr>
      <w:tr w:rsidR="00EA587B" w:rsidRPr="00EA587B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Default="00EA587B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</w:rPr>
              <w:t>Принятие необоснованного решения о согласовании списания имущества.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EA587B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8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Глава поселения,</w:t>
            </w:r>
          </w:p>
          <w:p w:rsidR="00EA587B" w:rsidRPr="00EA587B" w:rsidRDefault="00EA587B" w:rsidP="00992415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58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поселения, </w:t>
            </w:r>
            <w:r w:rsidR="009924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консультанты</w:t>
            </w:r>
            <w:r w:rsidRPr="00EA58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7B" w:rsidRPr="00EA587B" w:rsidRDefault="00EA587B" w:rsidP="00915170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587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EA587B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EA587B">
              <w:rPr>
                <w:rFonts w:ascii="Times New Roman" w:hAnsi="Times New Roman" w:cs="Times New Roman"/>
                <w:sz w:val="24"/>
                <w:szCs w:val="24"/>
              </w:rPr>
              <w:t>-опасной функции.</w:t>
            </w:r>
          </w:p>
        </w:tc>
      </w:tr>
      <w:tr w:rsidR="00992415" w:rsidRPr="00EA587B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15" w:rsidRDefault="00992415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15" w:rsidRPr="00EA587B" w:rsidRDefault="00992415" w:rsidP="00915170">
            <w:pPr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15" w:rsidRPr="00992415" w:rsidRDefault="00992415" w:rsidP="00915170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2415">
              <w:rPr>
                <w:rFonts w:ascii="Times New Roman" w:hAnsi="Times New Roman" w:cs="Times New Roman"/>
                <w:sz w:val="24"/>
                <w:szCs w:val="24"/>
              </w:rPr>
              <w:t>Незаконное предоставление в аренду земельных участков,</w:t>
            </w:r>
          </w:p>
          <w:p w:rsidR="00992415" w:rsidRPr="00992415" w:rsidRDefault="00992415" w:rsidP="00915170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2415">
              <w:rPr>
                <w:rFonts w:ascii="Times New Roman" w:hAnsi="Times New Roman" w:cs="Times New Roman"/>
                <w:sz w:val="24"/>
                <w:szCs w:val="24"/>
              </w:rPr>
              <w:t>Незаконный отказ в предоставлении в аренду земельных участков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15" w:rsidRPr="00992415" w:rsidRDefault="00992415" w:rsidP="00992415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4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Глава поселения,</w:t>
            </w:r>
          </w:p>
          <w:p w:rsidR="00992415" w:rsidRPr="00992415" w:rsidRDefault="00992415" w:rsidP="00992415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15" w:rsidRPr="00992415" w:rsidRDefault="00992415" w:rsidP="00915170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241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15" w:rsidRPr="00992415" w:rsidRDefault="00992415" w:rsidP="00915170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241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992415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992415">
              <w:rPr>
                <w:rFonts w:ascii="Times New Roman" w:hAnsi="Times New Roman" w:cs="Times New Roman"/>
                <w:sz w:val="24"/>
                <w:szCs w:val="24"/>
              </w:rPr>
              <w:t>-опасной функции.</w:t>
            </w: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Default="00992415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682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согласование проектов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B" w:rsidRDefault="00F37DAA" w:rsidP="00174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7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174ABB">
              <w:rPr>
                <w:rFonts w:ascii="Times New Roman" w:hAnsi="Times New Roman" w:cs="Times New Roman"/>
                <w:bCs/>
                <w:sz w:val="24"/>
                <w:szCs w:val="24"/>
              </w:rPr>
              <w:t>Охотинского</w:t>
            </w:r>
            <w:r w:rsidR="007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поселения, </w:t>
            </w:r>
          </w:p>
          <w:p w:rsidR="00F37DAA" w:rsidRPr="002D3DB5" w:rsidRDefault="00F37DAA" w:rsidP="00174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консультанты</w:t>
            </w:r>
            <w:r w:rsidR="006828DC">
              <w:rPr>
                <w:rFonts w:ascii="Times New Roman" w:hAnsi="Times New Roman" w:cs="Times New Roman"/>
                <w:bCs/>
                <w:sz w:val="24"/>
                <w:szCs w:val="24"/>
              </w:rPr>
              <w:t>, специалисты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</w:t>
            </w: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37DAA" w:rsidRPr="002D3DB5" w:rsidRDefault="00F37DAA" w:rsidP="00F37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Default="00D045B4" w:rsidP="00992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9241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D045B4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D045B4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Несоставление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53B2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кспертного заключения по результатам проведения антикоррупционной экспертизы о наличии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факторов в проекте нормативного правового акта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5B4" w:rsidRDefault="00D045B4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актов;</w:t>
            </w:r>
          </w:p>
          <w:p w:rsidR="00D045B4" w:rsidRDefault="00D045B4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5B4" w:rsidRDefault="00D045B4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повышения профессионального уровня служащих, осуществляющих проведение антикоррупционной экспертизы;</w:t>
            </w: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7B53B2" w:rsidP="00682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Разработка, согласование проектов нормативных правовых актов, содержащих нормы, установление которых выходит за пределы полномочий Администрации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992415" w:rsidP="00992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  <w:r w:rsidR="007B53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174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интересов</w:t>
            </w:r>
            <w:r w:rsidR="008F3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="00174ABB">
              <w:rPr>
                <w:rFonts w:ascii="Times New Roman" w:hAnsi="Times New Roman" w:cs="Times New Roman"/>
                <w:bCs/>
                <w:sz w:val="24"/>
                <w:szCs w:val="24"/>
              </w:rPr>
              <w:t>Охотинского</w:t>
            </w:r>
            <w:r w:rsidR="008F3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в судебных и иных органах власти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8F3E8B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Ненадлежащее исполнение обязанностей представителя органа местного самоуправления (пассивная позиция при защите интересов</w:t>
            </w:r>
            <w:r w:rsidR="00CA6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 местного самоуправления в целях принятия судебных решений в пользу третьих лиц) при представлении интересов органа местного самоуправления в судебных и иных органах власти; злоупотребление предоставленными полномочиями (в обмен на обещанное вознаграждение отказ от исковых требований, заключение мирового соглашения в нарушение интересов органа государственной власти (органа местного самоуправления)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B" w:rsidRDefault="00174ABB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Охотинского сельского поселения,</w:t>
            </w:r>
          </w:p>
          <w:p w:rsidR="00174ABB" w:rsidRDefault="005B4659" w:rsidP="00174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7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поселения, </w:t>
            </w:r>
          </w:p>
          <w:p w:rsidR="007B53B2" w:rsidRDefault="005B4659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5B465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Высокая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7553BD" w:rsidRDefault="00DD6355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</w:t>
            </w:r>
            <w:r w:rsidR="007553BD">
              <w:rPr>
                <w:rFonts w:ascii="Times New Roman" w:hAnsi="Times New Roman" w:cs="Times New Roman"/>
                <w:bCs/>
                <w:sz w:val="24"/>
                <w:szCs w:val="24"/>
              </w:rPr>
              <w:t>тственности за совершение коррупционных правонарушений;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решений судов в системе обмена информации;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позиции представления в суде интересов органа местного самоуправления, используя договоренность со стороной по делу (судьей).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положительного решения по делам органа местного самоуправления:</w:t>
            </w:r>
          </w:p>
          <w:p w:rsidR="005B4659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-используя договоренность со стороной по делу (судьей);</w:t>
            </w:r>
          </w:p>
          <w:p w:rsidR="005B4659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умалчивая о фактических обстоятельствах дела;</w:t>
            </w:r>
          </w:p>
          <w:p w:rsidR="005B4659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3BD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992415" w:rsidP="00992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  <w:r w:rsidR="007553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договорной работы (правовая экспертиза проектов договоров (соглашений), заключаемых от имени</w:t>
            </w:r>
            <w:r w:rsidR="00D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 местного самоуправления,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по ним закл</w:t>
            </w:r>
            <w:r w:rsidR="00DD6355">
              <w:rPr>
                <w:rFonts w:ascii="Times New Roman" w:hAnsi="Times New Roman" w:cs="Times New Roman"/>
                <w:bCs/>
                <w:sz w:val="24"/>
                <w:szCs w:val="24"/>
              </w:rPr>
              <w:t>ючений; замечаний и предложений,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мониторинг исполнения договоров (соглашений)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B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</w:p>
          <w:p w:rsidR="007553BD" w:rsidRDefault="007553BD" w:rsidP="00174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Исключение необходимости личного взаимодействия (общения) служащих с гражданами </w:t>
            </w:r>
            <w:r w:rsidR="005B3788">
              <w:rPr>
                <w:rFonts w:ascii="Times New Roman" w:hAnsi="Times New Roman" w:cs="Times New Roman"/>
                <w:bCs/>
                <w:sz w:val="24"/>
                <w:szCs w:val="24"/>
              </w:rPr>
              <w:t>и представителями организаций;</w:t>
            </w: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5B3788" w:rsidRDefault="005B3788" w:rsidP="005B3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5B3788" w:rsidRDefault="005B3788" w:rsidP="005B3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78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5B3788" w:rsidP="00992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9241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муниципального жилищного контроля в рамках полномочий органа местного самоуправления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проведении мероприятий по контролю выборочно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завершении мероприятий по контролю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неотражение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акте (справке) о результатах мероприятия по контролю выявленных нарушений законодательства в обмен на полученное (обещанное) вознаграждение.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решения, принятого по результатам проведения мероприятий по контролю, не содержащего информацию о выявленных</w:t>
            </w:r>
            <w:r w:rsidR="00385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обмен на полученное (обещанное) вознаграждение.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законодательства 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028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 результатам проведения мероприятий по контролю  </w:t>
            </w:r>
            <w:r w:rsidR="00385028">
              <w:rPr>
                <w:rFonts w:ascii="Times New Roman" w:hAnsi="Times New Roman" w:cs="Times New Roman"/>
                <w:bCs/>
                <w:sz w:val="24"/>
                <w:szCs w:val="24"/>
              </w:rPr>
              <w:t>формального решения, не содержащего информацию о выявленных нарушениях законодательства  в обмен на полученное (обещанное) вознаграждение.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174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  <w:r w:rsidR="007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-опасных функций;</w:t>
            </w: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заявления об отсутствии конфликта интересов членами конкурсной комиссии;</w:t>
            </w: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028" w:rsidRDefault="00385028" w:rsidP="00385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385028" w:rsidRDefault="00385028" w:rsidP="00385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385028" w:rsidRDefault="00385028" w:rsidP="00385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78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385028" w:rsidP="00992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9241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="003E24C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муниципальной программы (муниципал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ьной целевой программы</w:t>
            </w:r>
            <w:r w:rsidR="003A0C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E2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 которой орган местного самоуправления является ответственным исполнителем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E24CE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документации для проведения конкурсных процедур, правовых актов о проведении конкурсных отборов на предоставлении субсидий, устанавливающих необоснованные преимущества отдельным субъектам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B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поселения,</w:t>
            </w:r>
          </w:p>
          <w:p w:rsidR="005B3788" w:rsidRDefault="003E24CE" w:rsidP="00174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E24CE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-опасных функций;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заявления об отсутствии конфликта интересов членами конкурсной комиссии;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78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CE61A0" w:rsidP="00992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9241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возложенных 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 местного самоуправления полномочий.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уже были ранее оплачены;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 предусмотрены муниципальным контракто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договором). При этом от заинтересованного лица служащему поступает предложение за вознаграждение провести оплату;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получения материальной выгоды от заинтересованного лица служащему поступает предложение за вознаграждение: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скрыть наличие просроченной дебиторской задолженности;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не принимать надлежащие меры к погашению просроченной дебиторской задолженности.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F03030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консультант-главный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F0303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F03030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030" w:rsidRDefault="00F03030" w:rsidP="00F03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F03030" w:rsidRDefault="00F03030" w:rsidP="00F03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F03030" w:rsidRDefault="00F03030" w:rsidP="00F03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F03030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030" w:rsidRPr="002D3DB5" w:rsidTr="00B944EA">
        <w:trPr>
          <w:trHeight w:val="11187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030" w:rsidRDefault="00992415" w:rsidP="00992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отдельных участников закупки.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подготовке обоснования начальной (максимальной) цены контракта необоснованно: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расширен (ограничен) круг возможных участников закупки;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необоснованно завышена (занижена) начальная (максимальная) цена контракта.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муниципальных контрактов (договоров) на выполнение </w:t>
            </w:r>
            <w:r w:rsidR="002C6856">
              <w:rPr>
                <w:rFonts w:ascii="Times New Roman" w:hAnsi="Times New Roman" w:cs="Times New Roman"/>
                <w:bCs/>
                <w:sz w:val="24"/>
                <w:szCs w:val="24"/>
              </w:rPr>
              <w:t>уже фактически выполненных работ, либо уже оказанных услуг.</w:t>
            </w: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  <w:r w:rsidR="00F03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консультант</w:t>
            </w:r>
            <w:r w:rsidR="006828D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340237" w:rsidRDefault="00340237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ABB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ABB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ABB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ABB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ABB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28DC" w:rsidRDefault="006828DC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</w:p>
          <w:p w:rsidR="00340237" w:rsidRDefault="002C685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40237">
              <w:rPr>
                <w:rFonts w:ascii="Times New Roman" w:hAnsi="Times New Roman" w:cs="Times New Roman"/>
                <w:bCs/>
                <w:sz w:val="24"/>
                <w:szCs w:val="24"/>
              </w:rPr>
              <w:t>онсультант</w:t>
            </w:r>
            <w:r w:rsidR="006828D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2C6856" w:rsidRDefault="002C685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28DC" w:rsidRPr="006828DC" w:rsidRDefault="006828DC" w:rsidP="006828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8DC"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</w:p>
          <w:p w:rsidR="00B944EA" w:rsidRDefault="006828DC" w:rsidP="006828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8DC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Консультанты</w:t>
            </w:r>
          </w:p>
          <w:p w:rsidR="00B944EA" w:rsidRDefault="00B944E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4EA" w:rsidRDefault="00B944E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ABB" w:rsidRDefault="00B944EA" w:rsidP="00174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C6856" w:rsidRDefault="002C6856" w:rsidP="002C6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03030">
              <w:rPr>
                <w:rFonts w:ascii="Times New Roman" w:hAnsi="Times New Roman" w:cs="Times New Roman"/>
                <w:bCs/>
                <w:sz w:val="24"/>
                <w:szCs w:val="24"/>
              </w:rPr>
              <w:t>ысокая</w:t>
            </w: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40237">
              <w:rPr>
                <w:rFonts w:ascii="Times New Roman" w:hAnsi="Times New Roman" w:cs="Times New Roman"/>
                <w:bCs/>
                <w:sz w:val="24"/>
                <w:szCs w:val="24"/>
              </w:rPr>
              <w:t>редняя</w:t>
            </w: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-опасных функций;</w:t>
            </w:r>
          </w:p>
          <w:p w:rsidR="00F03030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340237" w:rsidRDefault="00340237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ков совершения действий служащим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-опасной функции;</w:t>
            </w: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подготовке проектов контрактов (договоров) других сотрудников органа местного</w:t>
            </w:r>
            <w:r w:rsidR="001A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правления;</w:t>
            </w:r>
          </w:p>
          <w:p w:rsidR="00340237" w:rsidRDefault="00340237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856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поставленных товаров, оказанных услуг)условиям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6" w:rsidRDefault="00174ABB" w:rsidP="001A7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1A799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1A799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1A7996" w:rsidRDefault="001A799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1A7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1A7996" w:rsidRDefault="001A7996" w:rsidP="001A7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1A7996" w:rsidRDefault="001A7996" w:rsidP="001A7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1A7996" w:rsidRDefault="00894A79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894A79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  <w:r w:rsidR="0089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консультант</w:t>
            </w:r>
          </w:p>
          <w:p w:rsidR="00894A79" w:rsidRDefault="00894A79" w:rsidP="00894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1A7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мативное регулирование порядка, способа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ков совершения действий служащим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-опасной функции;</w:t>
            </w:r>
          </w:p>
          <w:p w:rsidR="00EB32B6" w:rsidRDefault="00EB32B6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подготовке документации других сотрудников органа местного правления;</w:t>
            </w:r>
          </w:p>
          <w:p w:rsidR="00894A79" w:rsidRDefault="00894A79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A79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заключения муниципального контракта (договора) с подрядной организацией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имеющей специального разрешения нам проведение определенного вида работ , представителем организации за вознаграждение предлагается при разработке технической документации либо проекта 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</w:p>
          <w:p w:rsidR="00EB32B6" w:rsidRDefault="00EB32B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894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-опасной функции;</w:t>
            </w:r>
          </w:p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подготовке документации других сотрудников органа местного правления;</w:t>
            </w:r>
          </w:p>
          <w:p w:rsidR="00894A79" w:rsidRDefault="00894A79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2B6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ведении претензионной работы служащему предлагается за вознаграждение способствовать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предъявлению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</w:p>
          <w:p w:rsidR="00EB32B6" w:rsidRDefault="00EB32B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EB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-опасной функции;</w:t>
            </w:r>
          </w:p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2B6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9924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9241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уполномоченного органа, осуществляющего закупки товаров, работ, услуг для муниципальных нужд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администрации,</w:t>
            </w:r>
            <w:r w:rsidR="00607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консультант</w:t>
            </w:r>
            <w:r w:rsidR="006828DC">
              <w:rPr>
                <w:rFonts w:ascii="Times New Roman" w:hAnsi="Times New Roman" w:cs="Times New Roman"/>
                <w:bCs/>
                <w:sz w:val="24"/>
                <w:szCs w:val="24"/>
              </w:rPr>
              <w:t>ы, специалисты</w:t>
            </w: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EB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 вскрытие конвертов и открытие доступа к заявкам, поданным в электронном виде.</w:t>
            </w: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Коллегиальное принятие решений.</w:t>
            </w:r>
          </w:p>
        </w:tc>
      </w:tr>
      <w:tr w:rsidR="00607B4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  <w:r w:rsidR="006828DC">
              <w:rPr>
                <w:rFonts w:ascii="Times New Roman" w:hAnsi="Times New Roman" w:cs="Times New Roman"/>
                <w:bCs/>
                <w:sz w:val="24"/>
                <w:szCs w:val="24"/>
              </w:rPr>
              <w:t>, специалисты</w:t>
            </w:r>
          </w:p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закрепление порядка раскрытия конфликта интересов и его урегулирования;</w:t>
            </w: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личной ответственности членов комиссии путем подписания ими заявлений об отсутствии конфликта интересов;</w:t>
            </w:r>
          </w:p>
        </w:tc>
      </w:tr>
      <w:tr w:rsidR="00607B4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  <w:r w:rsidR="006828DC">
              <w:rPr>
                <w:rFonts w:ascii="Times New Roman" w:hAnsi="Times New Roman" w:cs="Times New Roman"/>
                <w:bCs/>
                <w:sz w:val="24"/>
                <w:szCs w:val="24"/>
              </w:rPr>
              <w:t>, специалисты</w:t>
            </w: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60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-опасной функции;</w:t>
            </w: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4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Дискриминационные изменения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174ABB" w:rsidP="00682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="0049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495370" w:rsidP="0060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-опасной функции;</w:t>
            </w:r>
            <w:bookmarkStart w:id="0" w:name="_GoBack"/>
            <w:bookmarkEnd w:id="0"/>
          </w:p>
          <w:p w:rsidR="00495370" w:rsidRDefault="00495370" w:rsidP="0060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мест взаимодействия служащих и представителей участников торгов средствами аудио-видео-записи.</w:t>
            </w:r>
          </w:p>
        </w:tc>
      </w:tr>
      <w:tr w:rsidR="00495370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  <w:r w:rsidR="006828DC">
              <w:rPr>
                <w:rFonts w:ascii="Times New Roman" w:hAnsi="Times New Roman" w:cs="Times New Roman"/>
                <w:bCs/>
                <w:sz w:val="24"/>
                <w:szCs w:val="24"/>
              </w:rPr>
              <w:t>ы, специалисты</w:t>
            </w:r>
          </w:p>
          <w:p w:rsidR="00495370" w:rsidRDefault="00495370" w:rsidP="00495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мер  отве6тственности за совершение коррупционных правонарушений;</w:t>
            </w:r>
          </w:p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7553BD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2178" w:rsidRDefault="00392178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A24" w:rsidRDefault="00814A24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10" w:rsidRDefault="00BB7E10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10" w:rsidRDefault="00BB7E10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A24" w:rsidRDefault="00814A24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827"/>
        <w:gridCol w:w="1984"/>
        <w:gridCol w:w="1276"/>
        <w:gridCol w:w="4790"/>
      </w:tblGrid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99241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14A24">
              <w:rPr>
                <w:rFonts w:eastAsia="Times New Roman"/>
                <w:b w:val="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  <w:r w:rsidR="00992415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  <w:r w:rsidR="00F50951">
              <w:rPr>
                <w:rFonts w:eastAsia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 предоставляемых в соответствии с законодательством Ярославской области.</w:t>
            </w:r>
          </w:p>
          <w:p w:rsidR="00814A24" w:rsidRPr="00814A24" w:rsidRDefault="00814A24" w:rsidP="00814A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и оказании 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68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174AB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793FA9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оказания государственной (муниципальной) услуги;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Административного регламента предоставления муниципальной услуги</w:t>
            </w:r>
            <w:proofErr w:type="gramEnd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положений Административного регламента оказания муниципальной</w:t>
            </w:r>
            <w:r w:rsidR="0079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17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68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74AB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Оптимизация перечня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B95347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347" w:rsidRPr="00814A24" w:rsidRDefault="00B95347" w:rsidP="00793FA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1.1</w:t>
            </w:r>
            <w:r w:rsidR="00793FA9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  <w:r w:rsidR="00992415">
              <w:rPr>
                <w:rFonts w:eastAsia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347" w:rsidRPr="002E4138" w:rsidRDefault="00B95347" w:rsidP="00B9534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муниципального</w:t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t>контроля</w:t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за</w:t>
            </w:r>
            <w:proofErr w:type="gramEnd"/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соблюдением требований, установленных муниципал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ьными правовыми актами в сфере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благоустройства территории </w:t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</w:p>
          <w:p w:rsidR="00B95347" w:rsidRPr="00814A24" w:rsidRDefault="00B95347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347" w:rsidRDefault="00B9534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проведении мероприятий по контролю выборочно</w:t>
            </w:r>
          </w:p>
          <w:p w:rsidR="00B95347" w:rsidRDefault="00B9534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завершении мероприятий по контролю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неотражение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акте (справке) о результатах мероприятия по контролю выявленных нарушений законодательства в обмен на получе</w:t>
            </w:r>
            <w:r w:rsidR="00BB7E10">
              <w:rPr>
                <w:rFonts w:ascii="Times New Roman" w:hAnsi="Times New Roman" w:cs="Times New Roman"/>
                <w:bCs/>
                <w:sz w:val="24"/>
                <w:szCs w:val="24"/>
              </w:rPr>
              <w:t>нное (обещанное) вознаграждение</w:t>
            </w:r>
          </w:p>
          <w:p w:rsidR="00B95347" w:rsidRDefault="00B9534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решения, принятого по результатам проведения мероприятий по контролю, не содержащего информацию о выявленных нарушениях  в обмен на получе</w:t>
            </w:r>
            <w:r w:rsidR="00BB7E10">
              <w:rPr>
                <w:rFonts w:ascii="Times New Roman" w:hAnsi="Times New Roman" w:cs="Times New Roman"/>
                <w:bCs/>
                <w:sz w:val="24"/>
                <w:szCs w:val="24"/>
              </w:rPr>
              <w:t>нное (обещанное) вознаграждение</w:t>
            </w:r>
          </w:p>
          <w:p w:rsidR="00B95347" w:rsidRDefault="00B9534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по результатам проведения мероприятий по контролю  формального решения, не содержащего информацию о выявленных нарушениях законодательства  в обмен на получе</w:t>
            </w:r>
            <w:r w:rsidR="00BB7E10">
              <w:rPr>
                <w:rFonts w:ascii="Times New Roman" w:hAnsi="Times New Roman" w:cs="Times New Roman"/>
                <w:bCs/>
                <w:sz w:val="24"/>
                <w:szCs w:val="24"/>
              </w:rPr>
              <w:t>нное (обещанное) вознаграждение</w:t>
            </w:r>
          </w:p>
          <w:p w:rsidR="00B95347" w:rsidRPr="00814A24" w:rsidRDefault="00B95347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ABB" w:rsidRDefault="00992415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174ABB">
              <w:rPr>
                <w:rFonts w:ascii="Times New Roman" w:hAnsi="Times New Roman" w:cs="Times New Roman"/>
                <w:bCs/>
                <w:sz w:val="24"/>
                <w:szCs w:val="24"/>
              </w:rPr>
              <w:t>лава поселения</w:t>
            </w:r>
          </w:p>
          <w:p w:rsidR="00B95347" w:rsidRDefault="00B95347" w:rsidP="00174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347" w:rsidRPr="00814A24" w:rsidRDefault="00B95347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E10" w:rsidRDefault="00BB7E1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-опасных функций;</w:t>
            </w:r>
          </w:p>
          <w:p w:rsidR="00BB7E10" w:rsidRDefault="00BB7E1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заявления об отсутствии конфликта интересов;</w:t>
            </w:r>
          </w:p>
          <w:p w:rsidR="00BB7E10" w:rsidRDefault="00BB7E10" w:rsidP="00BB7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BB7E10" w:rsidRDefault="00BB7E10" w:rsidP="00BB7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BB7E10" w:rsidRDefault="00BB7E10" w:rsidP="00BB7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B95347" w:rsidRPr="00814A24" w:rsidRDefault="00B95347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A24" w:rsidRPr="00814A24" w:rsidRDefault="00814A24" w:rsidP="00814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4A24" w:rsidRPr="00814A24" w:rsidSect="001A799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44" w:rsidRDefault="00BB7C44" w:rsidP="00094828">
      <w:pPr>
        <w:spacing w:after="0" w:line="240" w:lineRule="auto"/>
      </w:pPr>
      <w:r>
        <w:separator/>
      </w:r>
    </w:p>
  </w:endnote>
  <w:endnote w:type="continuationSeparator" w:id="0">
    <w:p w:rsidR="00BB7C44" w:rsidRDefault="00BB7C44" w:rsidP="0009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44" w:rsidRDefault="00BB7C44" w:rsidP="00094828">
      <w:pPr>
        <w:spacing w:after="0" w:line="240" w:lineRule="auto"/>
      </w:pPr>
      <w:r>
        <w:separator/>
      </w:r>
    </w:p>
  </w:footnote>
  <w:footnote w:type="continuationSeparator" w:id="0">
    <w:p w:rsidR="00BB7C44" w:rsidRDefault="00BB7C44" w:rsidP="0009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828"/>
    <w:rsid w:val="00094828"/>
    <w:rsid w:val="000A045A"/>
    <w:rsid w:val="000F5CD9"/>
    <w:rsid w:val="001246B8"/>
    <w:rsid w:val="00174ABB"/>
    <w:rsid w:val="001A7996"/>
    <w:rsid w:val="002155D7"/>
    <w:rsid w:val="002560BF"/>
    <w:rsid w:val="002C6856"/>
    <w:rsid w:val="002D2A24"/>
    <w:rsid w:val="002D3DB5"/>
    <w:rsid w:val="002E75FB"/>
    <w:rsid w:val="00320A00"/>
    <w:rsid w:val="00340237"/>
    <w:rsid w:val="00385028"/>
    <w:rsid w:val="00392178"/>
    <w:rsid w:val="003A0C5C"/>
    <w:rsid w:val="003E24CE"/>
    <w:rsid w:val="00415828"/>
    <w:rsid w:val="00495370"/>
    <w:rsid w:val="004E1A0A"/>
    <w:rsid w:val="005A4FCD"/>
    <w:rsid w:val="005B3788"/>
    <w:rsid w:val="005B4659"/>
    <w:rsid w:val="005C18E5"/>
    <w:rsid w:val="00607B48"/>
    <w:rsid w:val="006321A5"/>
    <w:rsid w:val="006828DC"/>
    <w:rsid w:val="00692504"/>
    <w:rsid w:val="006B4665"/>
    <w:rsid w:val="006D0012"/>
    <w:rsid w:val="00723E38"/>
    <w:rsid w:val="007553BD"/>
    <w:rsid w:val="007631DC"/>
    <w:rsid w:val="007814F7"/>
    <w:rsid w:val="00793FA9"/>
    <w:rsid w:val="007B53B2"/>
    <w:rsid w:val="00814A24"/>
    <w:rsid w:val="00894A79"/>
    <w:rsid w:val="008B7C73"/>
    <w:rsid w:val="008F3E8B"/>
    <w:rsid w:val="00973980"/>
    <w:rsid w:val="00992415"/>
    <w:rsid w:val="00A71C1E"/>
    <w:rsid w:val="00B62875"/>
    <w:rsid w:val="00B763D4"/>
    <w:rsid w:val="00B944EA"/>
    <w:rsid w:val="00B95347"/>
    <w:rsid w:val="00BB7C44"/>
    <w:rsid w:val="00BB7E10"/>
    <w:rsid w:val="00C251D8"/>
    <w:rsid w:val="00C30770"/>
    <w:rsid w:val="00CA0C34"/>
    <w:rsid w:val="00CA6158"/>
    <w:rsid w:val="00CB6CD0"/>
    <w:rsid w:val="00CE61A0"/>
    <w:rsid w:val="00D045B4"/>
    <w:rsid w:val="00D16566"/>
    <w:rsid w:val="00D330A0"/>
    <w:rsid w:val="00DC3674"/>
    <w:rsid w:val="00DD5884"/>
    <w:rsid w:val="00DD6355"/>
    <w:rsid w:val="00EA587B"/>
    <w:rsid w:val="00EB32B6"/>
    <w:rsid w:val="00EB4B68"/>
    <w:rsid w:val="00F03030"/>
    <w:rsid w:val="00F37DAA"/>
    <w:rsid w:val="00F50951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82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94828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94828"/>
    <w:rPr>
      <w:rFonts w:ascii="Times New Roman" w:eastAsia="Times New Roman" w:hAnsi="Times New Roman" w:cs="Calibri"/>
      <w:sz w:val="20"/>
      <w:szCs w:val="20"/>
      <w:lang w:eastAsia="en-US"/>
    </w:rPr>
  </w:style>
  <w:style w:type="paragraph" w:customStyle="1" w:styleId="1">
    <w:name w:val="_Заголовок1"/>
    <w:basedOn w:val="a"/>
    <w:qFormat/>
    <w:rsid w:val="00094828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094828"/>
    <w:pPr>
      <w:numPr>
        <w:ilvl w:val="1"/>
      </w:numPr>
      <w:ind w:left="360" w:hanging="360"/>
    </w:pPr>
  </w:style>
  <w:style w:type="paragraph" w:customStyle="1" w:styleId="3">
    <w:name w:val="_Заголовок3"/>
    <w:basedOn w:val="2"/>
    <w:qFormat/>
    <w:rsid w:val="00094828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94828"/>
    <w:pPr>
      <w:numPr>
        <w:ilvl w:val="3"/>
      </w:numPr>
      <w:ind w:left="504" w:hanging="504"/>
    </w:pPr>
  </w:style>
  <w:style w:type="character" w:styleId="a6">
    <w:name w:val="footnote reference"/>
    <w:basedOn w:val="a0"/>
    <w:uiPriority w:val="99"/>
    <w:semiHidden/>
    <w:unhideWhenUsed/>
    <w:rsid w:val="00094828"/>
    <w:rPr>
      <w:vertAlign w:val="superscript"/>
    </w:rPr>
  </w:style>
  <w:style w:type="table" w:styleId="a7">
    <w:name w:val="Table Grid"/>
    <w:basedOn w:val="a1"/>
    <w:uiPriority w:val="59"/>
    <w:rsid w:val="00094828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14A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14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0AB2-90BD-446D-86AE-EA0D2EFC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</cp:revision>
  <cp:lastPrinted>2018-06-18T07:27:00Z</cp:lastPrinted>
  <dcterms:created xsi:type="dcterms:W3CDTF">2021-06-09T10:59:00Z</dcterms:created>
  <dcterms:modified xsi:type="dcterms:W3CDTF">2023-05-26T12:47:00Z</dcterms:modified>
</cp:coreProperties>
</file>