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DA" w:rsidRPr="001842DA" w:rsidRDefault="001842DA" w:rsidP="001842DA">
      <w:pPr>
        <w:shd w:val="clear" w:color="auto" w:fill="E8E6DE"/>
        <w:spacing w:after="225" w:line="240" w:lineRule="auto"/>
        <w:outlineLvl w:val="0"/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</w:pPr>
      <w:r w:rsidRPr="001842DA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 xml:space="preserve">Прокуратурой </w:t>
      </w:r>
      <w:proofErr w:type="spellStart"/>
      <w:r w:rsidRPr="001842DA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>Мышкинского</w:t>
      </w:r>
      <w:proofErr w:type="spellEnd"/>
      <w:r w:rsidRPr="001842DA">
        <w:rPr>
          <w:rFonts w:ascii="Georgia" w:eastAsia="Times New Roman" w:hAnsi="Georgia" w:cs="Times New Roman"/>
          <w:color w:val="6C0000"/>
          <w:kern w:val="36"/>
          <w:sz w:val="30"/>
          <w:szCs w:val="30"/>
          <w:lang w:eastAsia="ru-RU"/>
        </w:rPr>
        <w:t xml:space="preserve"> района пресечены нарушения неформальной занятости</w:t>
      </w:r>
    </w:p>
    <w:p w:rsidR="001842DA" w:rsidRPr="001842DA" w:rsidRDefault="001842DA" w:rsidP="001842D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842D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15" w:type="dxa"/>
        <w:shd w:val="clear" w:color="auto" w:fill="FFFAA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2354"/>
        <w:gridCol w:w="2354"/>
        <w:gridCol w:w="2369"/>
      </w:tblGrid>
      <w:tr w:rsidR="001842DA" w:rsidRPr="001842DA" w:rsidTr="001842DA">
        <w:trPr>
          <w:tblCellSpacing w:w="15" w:type="dxa"/>
        </w:trPr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AAB"/>
            <w:vAlign w:val="center"/>
          </w:tcPr>
          <w:p w:rsidR="001842DA" w:rsidRPr="001842DA" w:rsidRDefault="001842DA" w:rsidP="00184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42DA" w:rsidRPr="001842DA" w:rsidRDefault="001842DA" w:rsidP="001842D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842D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842DA" w:rsidRPr="001842DA" w:rsidRDefault="001842DA" w:rsidP="00184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br/>
      </w:r>
      <w:bookmarkStart w:id="0" w:name="_GoBack"/>
      <w:bookmarkEnd w:id="0"/>
    </w:p>
    <w:p w:rsidR="001842DA" w:rsidRPr="001842DA" w:rsidRDefault="001842DA" w:rsidP="001842DA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Прокуратурой  </w:t>
      </w:r>
      <w:proofErr w:type="spellStart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Мышкинского</w:t>
      </w:r>
      <w:proofErr w:type="spellEnd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района проведена проверка исполнения законодательства о «неформальной занятости» при организации розничной торговли на стационарных торговых объектах.</w:t>
      </w: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proofErr w:type="gramStart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Установлено, что индивидуальные предприниматель, имея торговую точку в центра города Мышкина осуществляла деятельность по изготовлению и продаже хлебобулочных и кондитерских изделий  в местной пекарне, для работы  на который привлечены местные жители.</w:t>
      </w:r>
      <w:proofErr w:type="gramEnd"/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нарушение статьей 9,16,22 Трудового кодекса РФ трудовые договора с 01 февраля 2023 года по настоящее время заключены не были, соответственно режим работы, порядок и сроки выплаты заработной платы, иные существенные условия трудового договора документально  не определены.</w:t>
      </w: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 целью защиты  трудовых прав граждан  в отношении предпринимателя возбуждено дело об административном правонарушении по части 4 статьи 5.27 КоАП РФ, внесено представление об устранении нарушений трудового законодательства.</w:t>
      </w:r>
    </w:p>
    <w:p w:rsidR="001842DA" w:rsidRPr="001842DA" w:rsidRDefault="001842DA" w:rsidP="001842DA">
      <w:pPr>
        <w:shd w:val="clear" w:color="auto" w:fill="E8E6DE"/>
        <w:spacing w:after="24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Прокурором района  предпринимателю разъяснены требования закона при трудоустройстве, в том числе  обсудили правовые  особенности  заключения  трудового договора  и договора подряда.</w:t>
      </w:r>
    </w:p>
    <w:p w:rsidR="001842DA" w:rsidRPr="001842DA" w:rsidRDefault="001842DA" w:rsidP="001842DA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В настоящее время  нарушения устранены.</w:t>
      </w:r>
    </w:p>
    <w:p w:rsidR="001842DA" w:rsidRPr="001842DA" w:rsidRDefault="001842DA" w:rsidP="001842DA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1842DA" w:rsidRPr="001842DA" w:rsidRDefault="001842DA" w:rsidP="001842DA">
      <w:pPr>
        <w:shd w:val="clear" w:color="auto" w:fill="E8E6DE"/>
        <w:spacing w:after="0" w:line="240" w:lineRule="auto"/>
        <w:jc w:val="right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Прокурор </w:t>
      </w:r>
      <w:proofErr w:type="spellStart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Мышкинского</w:t>
      </w:r>
      <w:proofErr w:type="spellEnd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 xml:space="preserve"> района старший советник юстиции </w:t>
      </w:r>
      <w:proofErr w:type="spellStart"/>
      <w:r w:rsidRPr="001842DA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Н.М.Елисеева</w:t>
      </w:r>
      <w:proofErr w:type="spellEnd"/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030AE8"/>
    <w:rsid w:val="00167135"/>
    <w:rsid w:val="001842DA"/>
    <w:rsid w:val="001E3104"/>
    <w:rsid w:val="00247DD4"/>
    <w:rsid w:val="002958A8"/>
    <w:rsid w:val="0037707A"/>
    <w:rsid w:val="003C2D88"/>
    <w:rsid w:val="003D3277"/>
    <w:rsid w:val="004343EE"/>
    <w:rsid w:val="00801DEE"/>
    <w:rsid w:val="008820C8"/>
    <w:rsid w:val="009060B4"/>
    <w:rsid w:val="0091107F"/>
    <w:rsid w:val="00946894"/>
    <w:rsid w:val="00A852BC"/>
    <w:rsid w:val="00A87FCE"/>
    <w:rsid w:val="00BE5F86"/>
    <w:rsid w:val="00E75206"/>
    <w:rsid w:val="00F35C08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1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3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40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6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3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7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58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7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7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9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7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3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3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03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9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7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9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6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0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2023-05-21T13:03:00Z</cp:lastPrinted>
  <dcterms:created xsi:type="dcterms:W3CDTF">2023-05-21T14:30:00Z</dcterms:created>
  <dcterms:modified xsi:type="dcterms:W3CDTF">2023-05-21T14:30:00Z</dcterms:modified>
</cp:coreProperties>
</file>