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7F" w:rsidRPr="0091107F" w:rsidRDefault="0091107F" w:rsidP="0091107F">
      <w:pPr>
        <w:shd w:val="clear" w:color="auto" w:fill="FFFFFF"/>
        <w:spacing w:line="5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9110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Увеличены размеры административных штрафов за вовлечение несовершеннолетнего в процесс потребления табака или </w:t>
      </w:r>
      <w:proofErr w:type="spellStart"/>
      <w:r w:rsidRPr="009110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никотинсодержащей</w:t>
      </w:r>
      <w:proofErr w:type="spellEnd"/>
      <w:r w:rsidRPr="009110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продукции</w:t>
      </w:r>
    </w:p>
    <w:bookmarkEnd w:id="0"/>
    <w:p w:rsidR="0091107F" w:rsidRPr="0091107F" w:rsidRDefault="0091107F" w:rsidP="0091107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91107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fldChar w:fldCharType="begin"/>
      </w:r>
      <w:r w:rsidRPr="0091107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instrText xml:space="preserve"> HYPERLINK "https://www.consultant.ru/document/cons_doc_LAW_446093/" </w:instrText>
      </w:r>
      <w:r w:rsidRPr="0091107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fldChar w:fldCharType="separate"/>
      </w:r>
      <w:proofErr w:type="gramStart"/>
      <w:r w:rsidRPr="0091107F">
        <w:rPr>
          <w:rFonts w:ascii="Roboto" w:eastAsia="Times New Roman" w:hAnsi="Roboto" w:cs="Times New Roman"/>
          <w:color w:val="4062C4"/>
          <w:sz w:val="28"/>
          <w:szCs w:val="28"/>
          <w:lang w:eastAsia="ru-RU"/>
        </w:rPr>
        <w:t>Федеральном закон от 28.04.2023 N 175-ФЗ «О внесении изменений в Кодекс Российской Федерации об административных правонарушениях».</w:t>
      </w:r>
      <w:r w:rsidRPr="0091107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fldChar w:fldCharType="end"/>
      </w:r>
      <w:proofErr w:type="gramEnd"/>
    </w:p>
    <w:p w:rsidR="0091107F" w:rsidRPr="0091107F" w:rsidRDefault="0091107F" w:rsidP="0091107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91107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Правонарушение повлечет наложение штрафа в размере от 2 тысяч до 5 тысяч рублей (ранее - от 1 тысячи до 2 тысяч рублей). Те же действия, совершенные родителями или иными законными представителями несовершеннолетнего, повлекут наложение штрафа на граждан в размере от 5 тысяч до 7 тысяч рублей (ранее - от 2 тысяч до 3 тысяч рублей). Также увеличены размеры штрафов за продажу несовершеннолетнему табачной, </w:t>
      </w:r>
      <w:proofErr w:type="spellStart"/>
      <w:r w:rsidRPr="0091107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никотинсодержащей</w:t>
      </w:r>
      <w:proofErr w:type="spellEnd"/>
      <w:r w:rsidRPr="0091107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продукции, устрой</w:t>
      </w:r>
      <w:proofErr w:type="gramStart"/>
      <w:r w:rsidRPr="0091107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ств дл</w:t>
      </w:r>
      <w:proofErr w:type="gramEnd"/>
      <w:r w:rsidRPr="0091107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я ее потребления, табачных изделий, кальянов.</w:t>
      </w:r>
    </w:p>
    <w:p w:rsidR="0091107F" w:rsidRPr="0091107F" w:rsidRDefault="0091107F" w:rsidP="0091107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gramStart"/>
      <w:r w:rsidRPr="0091107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Кроме того, нарушение установленных правил отпуска лекарственных препаратов, подлежащих предметно-количественному учету, выразившееся в отпуске указанных лекарственных препаратов без рецепта, если эти действия не содержат признаков уголовно наказуемого деяния, повлечет для фармацевтических работников наложение штрафа в размере от 10 тысяч до 20 тысяч рублей или дисквалификацию на срок от 6 месяцев до 1 года.</w:t>
      </w:r>
      <w:proofErr w:type="gramEnd"/>
    </w:p>
    <w:p w:rsidR="00801DEE" w:rsidRPr="0091107F" w:rsidRDefault="00801DEE" w:rsidP="0091107F">
      <w:pPr>
        <w:shd w:val="clear" w:color="auto" w:fill="FFFFFF"/>
        <w:spacing w:line="5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</w:t>
      </w:r>
      <w:proofErr w:type="spellStart"/>
      <w:r w:rsidRPr="00911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Pr="00911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    </w:t>
      </w:r>
      <w:proofErr w:type="spellStart"/>
      <w:r w:rsidRPr="00911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О.С.Обухова</w:t>
      </w:r>
      <w:proofErr w:type="spellEnd"/>
      <w:r w:rsidRPr="00911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67135" w:rsidRDefault="00167135"/>
    <w:sectPr w:rsidR="0016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8"/>
    <w:rsid w:val="00030AE8"/>
    <w:rsid w:val="00167135"/>
    <w:rsid w:val="001E3104"/>
    <w:rsid w:val="00247DD4"/>
    <w:rsid w:val="002958A8"/>
    <w:rsid w:val="0037707A"/>
    <w:rsid w:val="004343EE"/>
    <w:rsid w:val="00801DEE"/>
    <w:rsid w:val="0091107F"/>
    <w:rsid w:val="00A87FCE"/>
    <w:rsid w:val="00BE5F86"/>
    <w:rsid w:val="00E75206"/>
    <w:rsid w:val="00F6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8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4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46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1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0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1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1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22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16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00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40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06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10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3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9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8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9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3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6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33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1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66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3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72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5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0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7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70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2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4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58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4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40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2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5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9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2023-05-21T12:40:00Z</cp:lastPrinted>
  <dcterms:created xsi:type="dcterms:W3CDTF">2023-05-21T12:45:00Z</dcterms:created>
  <dcterms:modified xsi:type="dcterms:W3CDTF">2023-05-21T12:45:00Z</dcterms:modified>
</cp:coreProperties>
</file>