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93" w:rsidRPr="00317993" w:rsidRDefault="00317993" w:rsidP="003179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Ярославская межрайонная</w:t>
      </w:r>
      <w:r w:rsidRPr="00317993">
        <w:rPr>
          <w:rFonts w:ascii="Times New Roman" w:hAnsi="Times New Roman" w:cs="Times New Roman"/>
          <w:b/>
          <w:bCs/>
          <w:sz w:val="28"/>
          <w:szCs w:val="28"/>
        </w:rPr>
        <w:t xml:space="preserve"> природоохранная прокуратура разъясняет изменения требований продажи древесины гражданам для отопления, возведения строений и иных собственных нужд</w:t>
      </w:r>
    </w:p>
    <w:p w:rsidR="00317993" w:rsidRPr="00317993" w:rsidRDefault="00317993" w:rsidP="003179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993">
        <w:rPr>
          <w:rFonts w:ascii="Times New Roman" w:hAnsi="Times New Roman" w:cs="Times New Roman"/>
          <w:sz w:val="28"/>
          <w:szCs w:val="28"/>
        </w:rPr>
        <w:t>Федеральным законом от 29.12.2022 № 600-ФЗ «О внесении изменений</w:t>
      </w:r>
      <w:r w:rsidRPr="00317993">
        <w:rPr>
          <w:rFonts w:ascii="Times New Roman" w:hAnsi="Times New Roman" w:cs="Times New Roman"/>
          <w:sz w:val="28"/>
          <w:szCs w:val="28"/>
        </w:rPr>
        <w:br/>
        <w:t>в Лесной кодекс Российской Федерации» упрощена процедура реализации древесины, заготовленной государственными организациями вне биржевых торгов.</w:t>
      </w:r>
    </w:p>
    <w:p w:rsidR="00317993" w:rsidRPr="00317993" w:rsidRDefault="00317993" w:rsidP="003179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993">
        <w:rPr>
          <w:rFonts w:ascii="Times New Roman" w:hAnsi="Times New Roman" w:cs="Times New Roman"/>
          <w:sz w:val="28"/>
          <w:szCs w:val="28"/>
        </w:rPr>
        <w:t>В настоящее время древесина, заготовленная государственными (муниципальными) учреждениями по охране, защите и воспроизводству лесов и полученные указанными учреждениями из такой древесины лесоматериалы реализуются на организованных торгах, за исключением реализации древесины гражданам для отопления, возведения строений и иных собственных нужд, а также государственным (муниципальным) учреждениям, осуществляющим закупки в соответствии законодательством о закупках.</w:t>
      </w:r>
    </w:p>
    <w:p w:rsidR="00A10F91" w:rsidRPr="00317993" w:rsidRDefault="00317993" w:rsidP="003179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7993">
        <w:rPr>
          <w:rFonts w:ascii="Times New Roman" w:hAnsi="Times New Roman" w:cs="Times New Roman"/>
          <w:sz w:val="28"/>
          <w:szCs w:val="28"/>
        </w:rPr>
        <w:t>Ранее вся древесина, заготовленная государственными (муниципальными) учреждениями, в том числе при проведении мероприятий по сохранению лесов, реализовывалась только на организованных торгах, проводимых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17993">
        <w:rPr>
          <w:rFonts w:ascii="Times New Roman" w:hAnsi="Times New Roman" w:cs="Times New Roman"/>
          <w:sz w:val="28"/>
          <w:szCs w:val="28"/>
        </w:rPr>
        <w:t>с законодательством об организованных торгах.</w:t>
      </w:r>
    </w:p>
    <w:sectPr w:rsidR="00A10F91" w:rsidRPr="0031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317993"/>
    <w:rsid w:val="00A1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22B7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Калугин Андрей Олегович</cp:lastModifiedBy>
  <cp:revision>1</cp:revision>
  <dcterms:created xsi:type="dcterms:W3CDTF">2023-06-23T06:22:00Z</dcterms:created>
  <dcterms:modified xsi:type="dcterms:W3CDTF">2023-06-23T06:24:00Z</dcterms:modified>
</cp:coreProperties>
</file>