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C3" w:rsidRPr="00120AFC" w:rsidRDefault="006E3FC3" w:rsidP="006E3FC3">
      <w:pPr>
        <w:jc w:val="center"/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Муниципальный Совет </w:t>
      </w:r>
      <w:proofErr w:type="spellStart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Arial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>РЕШЕНИЕ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120AFC">
        <w:rPr>
          <w:rFonts w:ascii="Times New Roman" w:hAnsi="Times New Roman" w:cs="Times New Roman"/>
          <w:sz w:val="18"/>
          <w:szCs w:val="18"/>
        </w:rPr>
        <w:t xml:space="preserve">О бюджете </w:t>
      </w:r>
      <w:proofErr w:type="spellStart"/>
      <w:r w:rsidRPr="00120AFC">
        <w:rPr>
          <w:rFonts w:ascii="Times New Roman" w:hAnsi="Times New Roman" w:cs="Times New Roman"/>
          <w:sz w:val="18"/>
          <w:szCs w:val="18"/>
        </w:rPr>
        <w:t>Охотинского</w:t>
      </w:r>
      <w:proofErr w:type="spellEnd"/>
      <w:r w:rsidRPr="00120AFC">
        <w:rPr>
          <w:rFonts w:ascii="Times New Roman" w:hAnsi="Times New Roman" w:cs="Times New Roman"/>
          <w:sz w:val="18"/>
          <w:szCs w:val="18"/>
        </w:rPr>
        <w:t xml:space="preserve"> сельского поселения на 202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 и на плановый период 202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120AFC">
        <w:rPr>
          <w:rFonts w:ascii="Times New Roman" w:hAnsi="Times New Roman" w:cs="Times New Roman"/>
          <w:sz w:val="18"/>
          <w:szCs w:val="18"/>
        </w:rPr>
        <w:t xml:space="preserve"> и 202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120AFC">
        <w:rPr>
          <w:rFonts w:ascii="Times New Roman" w:hAnsi="Times New Roman" w:cs="Times New Roman"/>
          <w:sz w:val="18"/>
          <w:szCs w:val="18"/>
        </w:rPr>
        <w:t xml:space="preserve"> годов </w:t>
      </w:r>
    </w:p>
    <w:p w:rsidR="006E3FC3" w:rsidRPr="00120AFC" w:rsidRDefault="006E3FC3" w:rsidP="006E3FC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pStyle w:val="ConsTitle"/>
        <w:widowControl/>
        <w:ind w:right="0"/>
        <w:rPr>
          <w:rFonts w:ascii="Times New Roman" w:eastAsia="Times New Roman" w:hAnsi="Times New Roman" w:cs="Times New Roman"/>
          <w:sz w:val="18"/>
          <w:szCs w:val="18"/>
        </w:rPr>
      </w:pPr>
    </w:p>
    <w:p w:rsidR="006E3FC3" w:rsidRPr="00120AFC" w:rsidRDefault="006E3FC3" w:rsidP="006E3FC3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Принято Муниципальным советом</w:t>
      </w:r>
    </w:p>
    <w:p w:rsidR="006E3FC3" w:rsidRPr="00120AFC" w:rsidRDefault="006E3FC3" w:rsidP="006E3FC3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</w:t>
      </w:r>
      <w:proofErr w:type="spellStart"/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сельского поселения </w:t>
      </w:r>
    </w:p>
    <w:p w:rsidR="006E3FC3" w:rsidRPr="00120AFC" w:rsidRDefault="006E3FC3" w:rsidP="006E3FC3">
      <w:pP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от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00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12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 20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23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г.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                     №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00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1) прогнозируемый общий объём доходов бюджета сельского поселения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7 692 469,00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2) общий объём расходов бюджета сельского поселения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7 692 469,00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tabs>
          <w:tab w:val="left" w:pos="1054"/>
        </w:tabs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3) дефицит бюджета сельского поселения не планируется.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Утвердить основные характеристики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прогнозируемый общий объём доходов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4 563 038,00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4 344 871,00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рублей;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общий объём расходов бюджета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4 563 038,00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111 294,00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рубля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4 344 871,00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</w:t>
      </w:r>
      <w:r w:rsidRPr="00120AFC">
        <w:rPr>
          <w:rFonts w:cs="Times New Roman"/>
          <w:sz w:val="18"/>
          <w:szCs w:val="18"/>
          <w:lang w:val="ru-RU"/>
        </w:rPr>
        <w:t xml:space="preserve">в том числе условно утвержденные расходы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206 899,00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 w:rsidRPr="00120AFC">
        <w:rPr>
          <w:rFonts w:cs="Times New Roman"/>
          <w:sz w:val="18"/>
          <w:szCs w:val="18"/>
          <w:lang w:val="ru-RU"/>
        </w:rPr>
        <w:t>рублей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2.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1. Установить, что доходы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формируются в соответствии со статьями 61.5, 62, 64 бюджетного Кодекса Российской Федерации.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2.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</w:t>
      </w:r>
      <w:r w:rsidRPr="00120AFC">
        <w:rPr>
          <w:rFonts w:cs="Times New Roman"/>
          <w:sz w:val="18"/>
          <w:szCs w:val="18"/>
          <w:lang w:val="ru-RU"/>
        </w:rPr>
        <w:t xml:space="preserve">доходы от уплаты в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 год</w:t>
      </w:r>
      <w:r w:rsidRPr="00120AFC">
        <w:rPr>
          <w:rFonts w:cs="Times New Roman"/>
          <w:sz w:val="18"/>
          <w:szCs w:val="18"/>
          <w:lang w:val="ru-RU"/>
        </w:rPr>
        <w:t>ов акцизов на автомобильный и прямогонный бензин, дизельное топливо, моторные масла для дизельного  и (или) карбюраторных (</w:t>
      </w:r>
      <w:proofErr w:type="spellStart"/>
      <w:r w:rsidRPr="00120AFC">
        <w:rPr>
          <w:rFonts w:cs="Times New Roman"/>
          <w:sz w:val="18"/>
          <w:szCs w:val="18"/>
          <w:lang w:val="ru-RU"/>
        </w:rPr>
        <w:t>инжекторных</w:t>
      </w:r>
      <w:proofErr w:type="spellEnd"/>
      <w:r w:rsidRPr="00120AFC">
        <w:rPr>
          <w:rFonts w:cs="Times New Roman"/>
          <w:sz w:val="18"/>
          <w:szCs w:val="18"/>
          <w:lang w:val="ru-RU"/>
        </w:rPr>
        <w:t>) двигателей, производимые на территории Российской Федерации, зачисляются в бюджет поселения в соответствии с Законом Ярославской области «О дорожном фонде Ярославской области и муниципальных дорожных фондах» по нормативу, установленному</w:t>
      </w:r>
      <w:proofErr w:type="gramEnd"/>
      <w:r w:rsidRPr="00120AFC">
        <w:rPr>
          <w:rFonts w:cs="Times New Roman"/>
          <w:sz w:val="18"/>
          <w:szCs w:val="18"/>
          <w:lang w:val="ru-RU"/>
        </w:rPr>
        <w:t xml:space="preserve"> Законом Ярославской области «Об областном бюджете на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годов».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3.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зачисляются в бюджет сельского поселении местные налоги: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налог на имущество с физических лиц по нормативу 100 процентов;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- земельный налог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4.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налог на доходы физических лиц  по нормативу 2 процента.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5.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зачисляется в бюджет сельского поселения единый сельскохозяйственный налог  по нормативу 30 процентов.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6.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годов зачисляется в бюджет сельского поселения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по нормативу 100 процентов.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7.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и в плановом периоде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6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годов в бюджет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 зачисляются: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прочих неналоговых доходов, включая и невыясненные поступления —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поступлений от погашения задолженности и перерасчетов по отмененным налогам, сборам и иным обязательным платежам, в том числе от земельного налога (по обязательствам, возникшим до 1 января 2006 года), мобилизуемого на территории поселения — по нормативу 100 процентов.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оказания платных услуг (работ) получателями средств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суммы прочих доходов от компенсации затрат бюджетов поселений – по нормативу 100 процентов;</w:t>
      </w:r>
    </w:p>
    <w:p w:rsidR="006E3FC3" w:rsidRPr="00120AFC" w:rsidRDefault="006E3FC3" w:rsidP="006E3FC3">
      <w:pPr>
        <w:numPr>
          <w:ilvl w:val="0"/>
          <w:numId w:val="1"/>
        </w:numPr>
        <w:tabs>
          <w:tab w:val="left" w:pos="360"/>
        </w:tabs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суммы доходов от размещения временно свободных средств бюджетов поселения – по нормативу 100 процентов.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прогнозируемые доходы бюджета поселения в соответствии с классификацией доходов бюджетов Российской Федерации: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9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расходы бюджета сельского поселения по</w:t>
      </w:r>
      <w:r w:rsidRPr="00120AFC">
        <w:rPr>
          <w:rFonts w:cs="Times New Roman"/>
          <w:sz w:val="18"/>
          <w:szCs w:val="18"/>
          <w:lang w:val="ru-RU"/>
        </w:rPr>
        <w:t xml:space="preserve"> целевым статьям (муниципальным программам и непрограммным направлениям деятельности) и группам </w:t>
      </w:r>
      <w:proofErr w:type="gramStart"/>
      <w:r w:rsidRPr="00120AFC">
        <w:rPr>
          <w:rFonts w:cs="Times New Roman"/>
          <w:sz w:val="18"/>
          <w:szCs w:val="18"/>
          <w:lang w:val="ru-RU"/>
        </w:rPr>
        <w:t>видов расходов классификации расходов бюджетов Российской Федерации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: 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5 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rPr>
          <w:rFonts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lastRenderedPageBreak/>
        <w:t>Статья 1</w:t>
      </w:r>
      <w:r>
        <w:rPr>
          <w:rFonts w:cs="Times New Roman"/>
          <w:b/>
          <w:color w:val="auto"/>
          <w:kern w:val="2"/>
          <w:sz w:val="18"/>
          <w:szCs w:val="18"/>
          <w:lang w:val="ru-RU"/>
        </w:rPr>
        <w:t>0</w:t>
      </w:r>
      <w:r w:rsidRPr="00120AFC">
        <w:rPr>
          <w:rFonts w:cs="Times New Roman"/>
          <w:b/>
          <w:color w:val="auto"/>
          <w:kern w:val="2"/>
          <w:sz w:val="18"/>
          <w:szCs w:val="18"/>
          <w:lang w:val="ru-RU"/>
        </w:rPr>
        <w:t xml:space="preserve">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резервный фонд сельского поселения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 и на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2026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10000 рублей. Порядок расходования резервного фонда производится на основании «Положения о порядке расходования средств резервного фонда Администрации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поселения», утвержденным Постановлением администрации поселения.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ведомственную структуру расходов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согласно приложения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решению;</w:t>
      </w:r>
    </w:p>
    <w:p w:rsidR="006E3FC3" w:rsidRPr="00120AFC" w:rsidRDefault="006E3FC3" w:rsidP="006E3FC3">
      <w:pPr>
        <w:ind w:left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3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cs="Times New Roman"/>
          <w:sz w:val="18"/>
          <w:szCs w:val="18"/>
          <w:lang w:val="ru-RU"/>
        </w:rPr>
        <w:t xml:space="preserve"> 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Установить, что объем межбюджетных трансфертов, получаемых бюджетом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поселения, из бюджетов других уровней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составляет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4 423 469,00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4 563 038,00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в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году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4 344 871,00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b/>
          <w:bCs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Утвердить источником внутреннего финансирования дефицита бюджета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1)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2) на плановый период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и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годов согласно приложению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к настоящему Решению.</w:t>
      </w:r>
    </w:p>
    <w:p w:rsidR="006E3FC3" w:rsidRPr="00120AFC" w:rsidRDefault="006E3FC3" w:rsidP="006E3FC3">
      <w:pPr>
        <w:ind w:firstLine="709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5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Default="006E3FC3" w:rsidP="006E3FC3">
      <w:pPr>
        <w:ind w:firstLine="708"/>
        <w:jc w:val="both"/>
        <w:rPr>
          <w:rFonts w:cs="Times New Roman"/>
          <w:sz w:val="18"/>
          <w:szCs w:val="18"/>
          <w:lang w:val="ru-RU"/>
        </w:rPr>
      </w:pPr>
      <w:r w:rsidRPr="00120AFC">
        <w:rPr>
          <w:rFonts w:cs="Times New Roman"/>
          <w:sz w:val="18"/>
          <w:szCs w:val="18"/>
          <w:lang w:val="ru-RU"/>
        </w:rPr>
        <w:t>Утвердить верхний предел муниципального внутреннего долга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</w:t>
      </w:r>
      <w:r>
        <w:rPr>
          <w:rFonts w:cs="Times New Roman"/>
          <w:sz w:val="18"/>
          <w:szCs w:val="18"/>
          <w:lang w:val="ru-RU"/>
        </w:rPr>
        <w:t>25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года, в том числе, верхнего предела долга по муниципальным гарантиям 0 рублей по состоянию на 01.01.202</w:t>
      </w:r>
      <w:r>
        <w:rPr>
          <w:rFonts w:cs="Times New Roman"/>
          <w:sz w:val="18"/>
          <w:szCs w:val="18"/>
          <w:lang w:val="ru-RU"/>
        </w:rPr>
        <w:t>4</w:t>
      </w:r>
      <w:r w:rsidRPr="00120AFC">
        <w:rPr>
          <w:rFonts w:cs="Times New Roman"/>
          <w:sz w:val="18"/>
          <w:szCs w:val="18"/>
          <w:lang w:val="ru-RU"/>
        </w:rPr>
        <w:t>, 0 рублей на 01.01.202</w:t>
      </w:r>
      <w:r>
        <w:rPr>
          <w:rFonts w:cs="Times New Roman"/>
          <w:sz w:val="18"/>
          <w:szCs w:val="18"/>
          <w:lang w:val="ru-RU"/>
        </w:rPr>
        <w:t>5</w:t>
      </w:r>
      <w:r w:rsidRPr="00120AFC">
        <w:rPr>
          <w:rFonts w:cs="Times New Roman"/>
          <w:sz w:val="18"/>
          <w:szCs w:val="18"/>
          <w:lang w:val="ru-RU"/>
        </w:rPr>
        <w:t xml:space="preserve"> года, 0 рублей на 01.01.202</w:t>
      </w:r>
      <w:r>
        <w:rPr>
          <w:rFonts w:cs="Times New Roman"/>
          <w:sz w:val="18"/>
          <w:szCs w:val="18"/>
          <w:lang w:val="ru-RU"/>
        </w:rPr>
        <w:t>6</w:t>
      </w:r>
      <w:r w:rsidRPr="00120AFC">
        <w:rPr>
          <w:rFonts w:cs="Times New Roman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6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</w:p>
    <w:p w:rsidR="006E3FC3" w:rsidRPr="00BE4F22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Утвердить общий объем бюджетных ассигнований на исполнение публичных нормативных обязательств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216 000,00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рублей,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5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 и на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6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 в сумме 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0</w:t>
      </w:r>
      <w:r w:rsidRPr="00BE4F22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рублей.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Статья 1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7</w:t>
      </w: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</w:t>
      </w:r>
      <w:proofErr w:type="gram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</w:t>
      </w:r>
      <w:proofErr w:type="gram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Администрация сельского поселения обеспечивает в установленном порядке учет обязательств, подлежащих исполнению за счет средств бюджета поселения.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18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Настоящее Решение вступает в силу с 1 января 202</w:t>
      </w:r>
      <w:r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4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года.</w:t>
      </w:r>
    </w:p>
    <w:p w:rsidR="006E3FC3" w:rsidRPr="00120AFC" w:rsidRDefault="006E3FC3" w:rsidP="006E3FC3">
      <w:pPr>
        <w:ind w:firstLine="708"/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 xml:space="preserve">Статья </w:t>
      </w:r>
      <w:r>
        <w:rPr>
          <w:rFonts w:eastAsia="Times New Roman" w:cs="Times New Roman"/>
          <w:b/>
          <w:color w:val="auto"/>
          <w:kern w:val="2"/>
          <w:sz w:val="18"/>
          <w:szCs w:val="18"/>
          <w:lang w:val="ru-RU"/>
        </w:rPr>
        <w:t>19</w:t>
      </w: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. Опубликовать настоящее Решение в газете «Волжские зори»</w:t>
      </w:r>
    </w:p>
    <w:p w:rsidR="006E3FC3" w:rsidRPr="00120AFC" w:rsidRDefault="006E3FC3" w:rsidP="006E3FC3">
      <w:pPr>
        <w:ind w:firstLine="708"/>
        <w:jc w:val="right"/>
        <w:rPr>
          <w:rFonts w:eastAsia="Times New Roman" w:cs="Times New Roman"/>
          <w:i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E3FC3" w:rsidRPr="00120AFC" w:rsidRDefault="006E3FC3" w:rsidP="006E3FC3">
      <w:pPr>
        <w:jc w:val="both"/>
        <w:rPr>
          <w:rFonts w:eastAsia="Times New Roman" w:cs="Times New Roman"/>
          <w:color w:val="auto"/>
          <w:kern w:val="2"/>
          <w:sz w:val="18"/>
          <w:szCs w:val="18"/>
          <w:lang w:val="ru-RU"/>
        </w:rPr>
      </w:pPr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        Глава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Охотинского</w:t>
      </w:r>
      <w:proofErr w:type="spellEnd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 xml:space="preserve"> сельского поселения:                                                        </w:t>
      </w:r>
      <w:proofErr w:type="spellStart"/>
      <w:r w:rsidRPr="00120AFC">
        <w:rPr>
          <w:rFonts w:eastAsia="Times New Roman" w:cs="Times New Roman"/>
          <w:color w:val="auto"/>
          <w:kern w:val="2"/>
          <w:sz w:val="18"/>
          <w:szCs w:val="18"/>
          <w:lang w:val="ru-RU"/>
        </w:rPr>
        <w:t>М.Е.Борошнева</w:t>
      </w:r>
      <w:proofErr w:type="spellEnd"/>
    </w:p>
    <w:p w:rsidR="001D254E" w:rsidRDefault="001D254E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>
      <w:pPr>
        <w:rPr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№1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</w:p>
    <w:p w:rsidR="006E3FC3" w:rsidRPr="006E3FC3" w:rsidRDefault="006E3FC3" w:rsidP="006E3FC3">
      <w:pPr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2024 год  в соответствии с классификацией доходов бюджетов Российской Федерации</w:t>
      </w:r>
    </w:p>
    <w:p w:rsidR="006E3FC3" w:rsidRDefault="006E3FC3" w:rsidP="006E3FC3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790" cy="51447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Default="006E3FC3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lastRenderedPageBreak/>
        <w:t>Приложение №</w:t>
      </w:r>
      <w:r>
        <w:rPr>
          <w:sz w:val="16"/>
          <w:szCs w:val="16"/>
          <w:lang w:val="ru-RU"/>
        </w:rPr>
        <w:t>2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E3FC3" w:rsidRDefault="006E3FC3" w:rsidP="006E3FC3">
      <w:pPr>
        <w:jc w:val="center"/>
        <w:rPr>
          <w:lang w:val="ru-RU"/>
        </w:rPr>
      </w:pPr>
    </w:p>
    <w:p w:rsidR="006E3FC3" w:rsidRPr="006E3FC3" w:rsidRDefault="006E3FC3" w:rsidP="006E3FC3">
      <w:pPr>
        <w:tabs>
          <w:tab w:val="left" w:pos="615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E3FC3">
        <w:rPr>
          <w:rFonts w:cs="Times New Roman"/>
          <w:b/>
          <w:sz w:val="16"/>
          <w:szCs w:val="16"/>
          <w:lang w:val="ru-RU"/>
        </w:rPr>
        <w:t xml:space="preserve">Прогнозируемые доходы бюджета  </w:t>
      </w:r>
      <w:proofErr w:type="spellStart"/>
      <w:r w:rsidRPr="006E3FC3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E3FC3">
        <w:rPr>
          <w:rFonts w:cs="Times New Roman"/>
          <w:b/>
          <w:sz w:val="16"/>
          <w:szCs w:val="16"/>
          <w:lang w:val="ru-RU"/>
        </w:rPr>
        <w:t xml:space="preserve"> сельского поселения на 2025 - 2026  годы  в соответствии с классификацией доходов бюджетов Российской Федерации</w:t>
      </w:r>
    </w:p>
    <w:p w:rsidR="006E3FC3" w:rsidRDefault="006E3FC3" w:rsidP="006E3FC3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1535" cy="465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Default="006E3FC3" w:rsidP="006E3FC3">
      <w:pPr>
        <w:jc w:val="right"/>
        <w:rPr>
          <w:sz w:val="16"/>
          <w:szCs w:val="16"/>
          <w:lang w:val="ru-RU"/>
        </w:rPr>
      </w:pP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3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E3FC3" w:rsidRPr="006E3FC3" w:rsidRDefault="006E3FC3" w:rsidP="006E3FC3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E3FC3" w:rsidRDefault="006E3FC3" w:rsidP="006E3FC3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E3FC3" w:rsidRDefault="006E3FC3" w:rsidP="006E3FC3">
      <w:pPr>
        <w:jc w:val="center"/>
        <w:rPr>
          <w:sz w:val="16"/>
          <w:szCs w:val="16"/>
          <w:lang w:val="ru-RU"/>
        </w:rPr>
      </w:pPr>
    </w:p>
    <w:p w:rsidR="006B2C8E" w:rsidRPr="006B2C8E" w:rsidRDefault="006B2C8E" w:rsidP="006B2C8E">
      <w:pPr>
        <w:tabs>
          <w:tab w:val="left" w:pos="129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6B2C8E">
        <w:rPr>
          <w:rFonts w:cs="Times New Roman"/>
          <w:b/>
          <w:sz w:val="16"/>
          <w:szCs w:val="16"/>
          <w:lang w:val="ru-RU"/>
        </w:rPr>
        <w:t xml:space="preserve">Расходы  бюджета </w:t>
      </w:r>
      <w:proofErr w:type="spellStart"/>
      <w:r w:rsidRPr="006B2C8E">
        <w:rPr>
          <w:rFonts w:cs="Times New Roman"/>
          <w:b/>
          <w:sz w:val="16"/>
          <w:szCs w:val="16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6"/>
          <w:szCs w:val="16"/>
          <w:lang w:val="ru-RU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2024 год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61"/>
        <w:gridCol w:w="1211"/>
        <w:gridCol w:w="941"/>
        <w:gridCol w:w="1065"/>
      </w:tblGrid>
      <w:tr w:rsidR="006B2C8E" w:rsidRPr="006B2C8E" w:rsidTr="00B35F6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                     (руб.)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B2C8E" w:rsidTr="00B35F65">
        <w:trPr>
          <w:trHeight w:val="6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01.0.00.00000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6B2C8E" w:rsidRPr="006B2C8E" w:rsidTr="00B35F65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01.0.01.10010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6B2C8E" w:rsidRPr="006B2C8E" w:rsidTr="00B35F65">
        <w:trPr>
          <w:trHeight w:val="2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6B2C8E" w:rsidRPr="006B2C8E" w:rsidTr="00B35F65">
        <w:trPr>
          <w:trHeight w:val="4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6B2C8E" w:rsidRPr="006B2C8E" w:rsidTr="00B35F65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6B2C8E" w:rsidRPr="006B2C8E" w:rsidTr="00B35F65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6B2C8E" w:rsidRPr="006B2C8E" w:rsidTr="00B35F65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6B2C8E" w:rsidRPr="006B2C8E" w:rsidTr="00B35F65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Озеленение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6B2C8E" w:rsidRPr="006B2C8E" w:rsidTr="00B35F65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6B2C8E" w:rsidRPr="006B2C8E" w:rsidTr="00B35F65">
        <w:trPr>
          <w:trHeight w:val="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6B2C8E" w:rsidRPr="006B2C8E" w:rsidTr="00B35F65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6B2C8E" w:rsidRPr="006B2C8E" w:rsidTr="00B35F65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both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6B2C8E" w:rsidRPr="006B2C8E" w:rsidTr="00B35F65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6B2C8E" w:rsidRPr="006B2C8E" w:rsidTr="00B35F6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190 000,00</w:t>
            </w:r>
          </w:p>
        </w:tc>
      </w:tr>
      <w:tr w:rsidR="006B2C8E" w:rsidRPr="006B2C8E" w:rsidTr="00B35F65">
        <w:trPr>
          <w:trHeight w:val="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6B2C8E" w:rsidRPr="006B2C8E" w:rsidTr="00B35F65">
        <w:trPr>
          <w:trHeight w:val="2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6B2C8E" w:rsidRPr="006B2C8E" w:rsidTr="00B35F65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04.0.01.10140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6B2C8E" w:rsidRPr="006B2C8E" w:rsidTr="00B35F65">
        <w:trPr>
          <w:trHeight w:val="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6B2C8E" w:rsidRPr="006B2C8E" w:rsidTr="00B35F65">
        <w:trPr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05.0.01.00000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05.0.01.L4970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4 764 754,00</w:t>
            </w:r>
          </w:p>
        </w:tc>
      </w:tr>
      <w:tr w:rsidR="006B2C8E" w:rsidRPr="006B2C8E" w:rsidTr="00B35F65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122 756,00</w:t>
            </w:r>
          </w:p>
        </w:tc>
      </w:tr>
      <w:tr w:rsidR="006B2C8E" w:rsidRPr="006B2C8E" w:rsidTr="00B35F65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122 756,00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6B2C8E" w:rsidRPr="006B2C8E" w:rsidTr="00B35F65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6B2C8E" w:rsidRPr="006B2C8E" w:rsidTr="00B35F65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6B2C8E" w:rsidRPr="006B2C8E" w:rsidTr="00B35F65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6B2C8E" w:rsidRPr="006B2C8E" w:rsidTr="00B35F65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25 562,00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25 562,00</w:t>
            </w:r>
          </w:p>
        </w:tc>
      </w:tr>
      <w:tr w:rsidR="006B2C8E" w:rsidRPr="006B2C8E" w:rsidTr="00B35F65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185 946,00</w:t>
            </w:r>
          </w:p>
        </w:tc>
      </w:tr>
      <w:tr w:rsidR="006B2C8E" w:rsidRPr="006B2C8E" w:rsidTr="00B35F6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176 946,00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7 692 469,00</w:t>
            </w:r>
          </w:p>
        </w:tc>
      </w:tr>
    </w:tbl>
    <w:p w:rsidR="006E3FC3" w:rsidRDefault="006E3FC3" w:rsidP="006E3FC3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4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Расходы  бюджета </w:t>
      </w:r>
      <w:proofErr w:type="spellStart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>Охотинского</w:t>
      </w:r>
      <w:proofErr w:type="spellEnd"/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плановый период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5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- 202</w:t>
      </w:r>
      <w:r>
        <w:rPr>
          <w:rFonts w:eastAsia="Times New Roman" w:cs="Times New Roman"/>
          <w:b/>
          <w:sz w:val="16"/>
          <w:szCs w:val="16"/>
          <w:lang w:val="ru-RU" w:eastAsia="ru-RU" w:bidi="ar-SA"/>
        </w:rPr>
        <w:t>6</w:t>
      </w:r>
      <w:r w:rsidRPr="00BB11A3">
        <w:rPr>
          <w:rFonts w:eastAsia="Times New Roman" w:cs="Times New Roman"/>
          <w:b/>
          <w:sz w:val="16"/>
          <w:szCs w:val="16"/>
          <w:lang w:val="ru-RU" w:eastAsia="ru-RU" w:bidi="ar-SA"/>
        </w:rPr>
        <w:t xml:space="preserve"> годы</w:t>
      </w:r>
    </w:p>
    <w:p w:rsidR="006B2C8E" w:rsidRDefault="006B2C8E" w:rsidP="006B2C8E">
      <w:pPr>
        <w:jc w:val="center"/>
        <w:rPr>
          <w:rFonts w:eastAsia="Times New Roman" w:cs="Times New Roman"/>
          <w:b/>
          <w:sz w:val="16"/>
          <w:szCs w:val="16"/>
          <w:lang w:val="ru-RU" w:eastAsia="ru-RU" w:bidi="ar-SA"/>
        </w:rPr>
      </w:pPr>
    </w:p>
    <w:tbl>
      <w:tblPr>
        <w:tblW w:w="9842" w:type="dxa"/>
        <w:tblInd w:w="93" w:type="dxa"/>
        <w:tblLook w:val="04A0" w:firstRow="1" w:lastRow="0" w:firstColumn="1" w:lastColumn="0" w:noHBand="0" w:noVBand="1"/>
      </w:tblPr>
      <w:tblGrid>
        <w:gridCol w:w="5118"/>
        <w:gridCol w:w="1360"/>
        <w:gridCol w:w="860"/>
        <w:gridCol w:w="1324"/>
        <w:gridCol w:w="1180"/>
      </w:tblGrid>
      <w:tr w:rsidR="006B2C8E" w:rsidRPr="006B2C8E" w:rsidTr="00B35F65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                     (руб.)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                     (руб.)</w:t>
            </w:r>
          </w:p>
        </w:tc>
      </w:tr>
      <w:tr w:rsidR="006B2C8E" w:rsidRPr="006B2C8E" w:rsidTr="00B35F65">
        <w:trPr>
          <w:trHeight w:val="42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B2C8E" w:rsidTr="00B35F65">
        <w:trPr>
          <w:trHeight w:val="7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274949,00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73210,00</w:t>
            </w:r>
          </w:p>
        </w:tc>
      </w:tr>
      <w:tr w:rsidR="006B2C8E" w:rsidRPr="006B2C8E" w:rsidTr="00B35F65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01.0.02.10020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73210,00</w:t>
            </w:r>
          </w:p>
        </w:tc>
      </w:tr>
      <w:tr w:rsidR="006B2C8E" w:rsidRPr="006B2C8E" w:rsidTr="00B35F65">
        <w:trPr>
          <w:trHeight w:val="28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274949,00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73210,00</w:t>
            </w:r>
          </w:p>
        </w:tc>
      </w:tr>
      <w:tr w:rsidR="006B2C8E" w:rsidRPr="006B2C8E" w:rsidTr="00B35F65">
        <w:trPr>
          <w:trHeight w:val="2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Охотинском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сельском поселении»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2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2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4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12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6B2C8E" w:rsidRPr="006B2C8E" w:rsidTr="00B35F65">
        <w:trPr>
          <w:trHeight w:val="35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6B2C8E" w:rsidRPr="006B2C8E" w:rsidTr="00B35F65">
        <w:trPr>
          <w:trHeight w:val="4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4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05.0.01.00000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05.0.01.L4970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28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18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3 064 564,00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3 057 762,00</w:t>
            </w:r>
          </w:p>
        </w:tc>
      </w:tr>
      <w:tr w:rsidR="006B2C8E" w:rsidRPr="006B2C8E" w:rsidTr="00B35F65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</w:tr>
      <w:tr w:rsidR="006B2C8E" w:rsidRPr="006B2C8E" w:rsidTr="00B35F65">
        <w:trPr>
          <w:trHeight w:val="7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126990,00</w:t>
            </w:r>
          </w:p>
        </w:tc>
      </w:tr>
      <w:tr w:rsidR="006B2C8E" w:rsidRPr="006B2C8E" w:rsidTr="00B35F65">
        <w:trPr>
          <w:trHeight w:val="2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6B2C8E" w:rsidRPr="006B2C8E" w:rsidTr="00B35F65">
        <w:trPr>
          <w:trHeight w:val="6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6B2C8E" w:rsidRPr="006B2C8E" w:rsidTr="00B35F65">
        <w:trPr>
          <w:trHeight w:val="2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6B2C8E" w:rsidRPr="006B2C8E" w:rsidTr="00B35F65">
        <w:trPr>
          <w:trHeight w:val="69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6B2C8E" w:rsidRPr="006B2C8E" w:rsidTr="00B35F65">
        <w:trPr>
          <w:trHeight w:val="3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6B2C8E" w:rsidRPr="006B2C8E" w:rsidTr="00B35F65">
        <w:trPr>
          <w:trHeight w:val="12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B35F65">
        <w:trPr>
          <w:trHeight w:val="2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1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Calibri" w:eastAsia="Times New Roman" w:hAnsi="Calibri" w:cs="Calibri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10000,00</w:t>
            </w:r>
          </w:p>
        </w:tc>
      </w:tr>
      <w:tr w:rsidR="006B2C8E" w:rsidRPr="006B2C8E" w:rsidTr="00B35F65">
        <w:trPr>
          <w:trHeight w:val="20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07.0.00.10200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202 515,00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365 906,00</w:t>
            </w:r>
          </w:p>
        </w:tc>
      </w:tr>
      <w:tr w:rsidR="006B2C8E" w:rsidRPr="006B2C8E" w:rsidTr="00B35F65">
        <w:trPr>
          <w:trHeight w:val="4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202 515,00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365906,00</w:t>
            </w:r>
          </w:p>
        </w:tc>
      </w:tr>
      <w:tr w:rsidR="006B2C8E" w:rsidRPr="006B2C8E" w:rsidTr="00B35F6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4 451 744,00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4 137 972,00</w:t>
            </w:r>
          </w:p>
        </w:tc>
      </w:tr>
      <w:tr w:rsidR="006B2C8E" w:rsidRPr="006B2C8E" w:rsidTr="00B35F6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111 294,00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206899,00</w:t>
            </w:r>
          </w:p>
        </w:tc>
      </w:tr>
      <w:tr w:rsidR="006B2C8E" w:rsidRPr="006B2C8E" w:rsidTr="00B35F6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4 563 038,00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4 344 871,00</w:t>
            </w:r>
          </w:p>
        </w:tc>
      </w:tr>
    </w:tbl>
    <w:p w:rsidR="006B2C8E" w:rsidRDefault="006B2C8E" w:rsidP="006B2C8E">
      <w:pPr>
        <w:jc w:val="right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5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Ведомственная структура расходов 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  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на 2024 год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0"/>
        <w:gridCol w:w="1342"/>
        <w:gridCol w:w="960"/>
        <w:gridCol w:w="1352"/>
        <w:gridCol w:w="960"/>
        <w:gridCol w:w="1264"/>
      </w:tblGrid>
      <w:tr w:rsidR="006B2C8E" w:rsidRPr="006B2C8E" w:rsidTr="00B35F65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      (руб.)</w:t>
            </w:r>
          </w:p>
        </w:tc>
      </w:tr>
      <w:tr w:rsidR="006B2C8E" w:rsidRPr="006B2C8E" w:rsidTr="00B35F65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B2C8E" w:rsidTr="00B35F65">
        <w:trPr>
          <w:trHeight w:val="2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B35F65">
        <w:trPr>
          <w:trHeight w:val="13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4 425 998,00</w:t>
            </w:r>
          </w:p>
        </w:tc>
      </w:tr>
      <w:tr w:rsidR="006B2C8E" w:rsidRPr="006B2C8E" w:rsidTr="00B35F65">
        <w:trPr>
          <w:trHeight w:val="5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6B2C8E" w:rsidRPr="006B2C8E" w:rsidTr="00B35F65">
        <w:trPr>
          <w:trHeight w:val="21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6B2C8E" w:rsidRPr="006B2C8E" w:rsidTr="00B35F65">
        <w:trPr>
          <w:trHeight w:val="9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920 000,00</w:t>
            </w:r>
          </w:p>
        </w:tc>
      </w:tr>
      <w:tr w:rsidR="006B2C8E" w:rsidRPr="006B2C8E" w:rsidTr="00B35F65">
        <w:trPr>
          <w:trHeight w:val="68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6B2C8E" w:rsidRPr="006B2C8E" w:rsidTr="00B35F65">
        <w:trPr>
          <w:trHeight w:val="22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3 284 490,00</w:t>
            </w:r>
          </w:p>
        </w:tc>
      </w:tr>
      <w:tr w:rsidR="006B2C8E" w:rsidRPr="006B2C8E" w:rsidTr="00B35F65">
        <w:trPr>
          <w:trHeight w:val="98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2 719 000,00</w:t>
            </w:r>
          </w:p>
        </w:tc>
      </w:tr>
      <w:tr w:rsidR="006B2C8E" w:rsidRPr="006B2C8E" w:rsidTr="00B35F65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559 490,00</w:t>
            </w:r>
          </w:p>
        </w:tc>
      </w:tr>
      <w:tr w:rsidR="006B2C8E" w:rsidRPr="006B2C8E" w:rsidTr="00B35F65">
        <w:trPr>
          <w:trHeight w:val="2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6 000,00</w:t>
            </w:r>
          </w:p>
        </w:tc>
      </w:tr>
      <w:tr w:rsidR="006B2C8E" w:rsidRPr="006B2C8E" w:rsidTr="00B35F65">
        <w:trPr>
          <w:trHeight w:val="5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25 562,00</w:t>
            </w:r>
          </w:p>
        </w:tc>
      </w:tr>
      <w:tr w:rsidR="006B2C8E" w:rsidRPr="006B2C8E" w:rsidTr="00B35F65">
        <w:trPr>
          <w:trHeight w:val="5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25 562,00</w:t>
            </w:r>
          </w:p>
        </w:tc>
      </w:tr>
      <w:tr w:rsidR="006B2C8E" w:rsidRPr="006B2C8E" w:rsidTr="00B35F65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25 562,00</w:t>
            </w:r>
          </w:p>
        </w:tc>
      </w:tr>
      <w:tr w:rsidR="006B2C8E" w:rsidRPr="006B2C8E" w:rsidTr="00B35F65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Резервные фонды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1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185 946,00</w:t>
            </w:r>
          </w:p>
        </w:tc>
      </w:tr>
      <w:tr w:rsidR="006B2C8E" w:rsidRPr="006B2C8E" w:rsidTr="00B35F65">
        <w:trPr>
          <w:trHeight w:val="2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185 946,00</w:t>
            </w:r>
          </w:p>
        </w:tc>
      </w:tr>
      <w:tr w:rsidR="006B2C8E" w:rsidRPr="006B2C8E" w:rsidTr="00B35F65">
        <w:trPr>
          <w:trHeight w:val="41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176 946,00</w:t>
            </w:r>
          </w:p>
        </w:tc>
      </w:tr>
      <w:tr w:rsidR="006B2C8E" w:rsidRPr="006B2C8E" w:rsidTr="00B35F65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9 000,00</w:t>
            </w:r>
          </w:p>
        </w:tc>
      </w:tr>
      <w:tr w:rsidR="006B2C8E" w:rsidRPr="006B2C8E" w:rsidTr="00B35F65">
        <w:trPr>
          <w:trHeight w:val="2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122 756,00</w:t>
            </w:r>
          </w:p>
        </w:tc>
      </w:tr>
      <w:tr w:rsidR="006B2C8E" w:rsidRPr="006B2C8E" w:rsidTr="00B35F65">
        <w:trPr>
          <w:trHeight w:val="2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122 756,00</w:t>
            </w:r>
          </w:p>
        </w:tc>
      </w:tr>
      <w:tr w:rsidR="006B2C8E" w:rsidRPr="006B2C8E" w:rsidTr="00B35F65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122 756,00</w:t>
            </w:r>
          </w:p>
        </w:tc>
      </w:tr>
      <w:tr w:rsidR="006B2C8E" w:rsidRPr="006B2C8E" w:rsidTr="00B35F65">
        <w:trPr>
          <w:trHeight w:val="99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122 756,00</w:t>
            </w:r>
          </w:p>
        </w:tc>
      </w:tr>
      <w:tr w:rsidR="006B2C8E" w:rsidRPr="006B2C8E" w:rsidTr="00B35F65">
        <w:trPr>
          <w:trHeight w:val="4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331 000,00</w:t>
            </w:r>
          </w:p>
        </w:tc>
      </w:tr>
      <w:tr w:rsidR="006B2C8E" w:rsidRPr="006B2C8E" w:rsidTr="00B35F65">
        <w:trPr>
          <w:trHeight w:val="1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6B2C8E" w:rsidRPr="006B2C8E" w:rsidTr="00B35F65">
        <w:trPr>
          <w:trHeight w:val="5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6B2C8E" w:rsidRPr="006B2C8E" w:rsidTr="00B35F65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321 000,00</w:t>
            </w:r>
          </w:p>
        </w:tc>
      </w:tr>
      <w:tr w:rsidR="006B2C8E" w:rsidRPr="006B2C8E" w:rsidTr="00B35F65">
        <w:trPr>
          <w:trHeight w:val="3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42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4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7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6B2C8E" w:rsidRPr="006B2C8E" w:rsidTr="00B35F65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6B2C8E" w:rsidRPr="006B2C8E" w:rsidTr="00B35F65">
        <w:trPr>
          <w:trHeight w:val="2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1 737 002,00</w:t>
            </w:r>
          </w:p>
        </w:tc>
      </w:tr>
      <w:tr w:rsidR="006B2C8E" w:rsidRPr="006B2C8E" w:rsidTr="00B35F65">
        <w:trPr>
          <w:trHeight w:val="2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6B2C8E" w:rsidRPr="006B2C8E" w:rsidTr="00B35F65">
        <w:trPr>
          <w:trHeight w:val="41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571 000,00</w:t>
            </w:r>
          </w:p>
        </w:tc>
      </w:tr>
      <w:tr w:rsidR="006B2C8E" w:rsidRPr="006B2C8E" w:rsidTr="00B35F65">
        <w:trPr>
          <w:trHeight w:val="13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6B2C8E" w:rsidRPr="006B2C8E" w:rsidTr="00B35F65">
        <w:trPr>
          <w:trHeight w:val="3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280 000,00</w:t>
            </w:r>
          </w:p>
        </w:tc>
      </w:tr>
      <w:tr w:rsidR="006B2C8E" w:rsidRPr="006B2C8E" w:rsidTr="00B35F65">
        <w:trPr>
          <w:trHeight w:val="1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6B2C8E" w:rsidRPr="006B2C8E" w:rsidTr="00B35F65">
        <w:trPr>
          <w:trHeight w:val="3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255 042,00</w:t>
            </w:r>
          </w:p>
        </w:tc>
      </w:tr>
      <w:tr w:rsidR="006B2C8E" w:rsidRPr="006B2C8E" w:rsidTr="00B35F65">
        <w:trPr>
          <w:trHeight w:val="26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6B2C8E" w:rsidRPr="006B2C8E" w:rsidTr="00B35F65">
        <w:trPr>
          <w:trHeight w:val="2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630 960,00</w:t>
            </w:r>
          </w:p>
        </w:tc>
      </w:tr>
      <w:tr w:rsidR="006B2C8E" w:rsidRPr="006B2C8E" w:rsidTr="00B35F65">
        <w:trPr>
          <w:trHeight w:val="1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Культура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0801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6B2C8E" w:rsidRPr="006B2C8E" w:rsidTr="00B35F65">
        <w:trPr>
          <w:trHeight w:val="42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6B2C8E" w:rsidRPr="006B2C8E" w:rsidTr="00B35F65">
        <w:trPr>
          <w:trHeight w:val="4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150 000,00</w:t>
            </w:r>
          </w:p>
        </w:tc>
      </w:tr>
      <w:tr w:rsidR="006B2C8E" w:rsidRPr="006B2C8E" w:rsidTr="00B35F65">
        <w:trPr>
          <w:trHeight w:val="2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885 713,00</w:t>
            </w:r>
          </w:p>
        </w:tc>
      </w:tr>
      <w:tr w:rsidR="006B2C8E" w:rsidRPr="006B2C8E" w:rsidTr="00B35F65">
        <w:trPr>
          <w:trHeight w:val="14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6B2C8E" w:rsidRPr="006B2C8E" w:rsidTr="00B35F65">
        <w:trPr>
          <w:trHeight w:val="2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6B2C8E" w:rsidRPr="006B2C8E" w:rsidTr="00B35F65">
        <w:trPr>
          <w:trHeight w:val="276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216 000,00</w:t>
            </w:r>
          </w:p>
        </w:tc>
      </w:tr>
      <w:tr w:rsidR="006B2C8E" w:rsidRPr="006B2C8E" w:rsidTr="00B35F65">
        <w:trPr>
          <w:trHeight w:val="2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4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55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01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2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669 713,00</w:t>
            </w:r>
          </w:p>
        </w:tc>
      </w:tr>
      <w:tr w:rsidR="006B2C8E" w:rsidRPr="006B2C8E" w:rsidTr="00B35F65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6B2C8E" w:rsidRPr="006B2C8E" w:rsidTr="00B35F65">
        <w:trPr>
          <w:trHeight w:val="2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Массовый спорт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1102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6B2C8E" w:rsidRPr="006B2C8E" w:rsidTr="00B35F65">
        <w:trPr>
          <w:trHeight w:val="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6B2C8E" w:rsidRPr="006B2C8E" w:rsidTr="00B35F65">
        <w:trPr>
          <w:trHeight w:val="4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40 000,00</w:t>
            </w:r>
          </w:p>
        </w:tc>
      </w:tr>
      <w:tr w:rsidR="006B2C8E" w:rsidRPr="006B2C8E" w:rsidTr="00B35F65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7 692 469,00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6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  <w:r w:rsidRPr="006B2C8E">
        <w:rPr>
          <w:rFonts w:cs="Times New Roman"/>
          <w:b/>
          <w:sz w:val="18"/>
          <w:szCs w:val="18"/>
          <w:lang w:val="ru-RU"/>
        </w:rPr>
        <w:t xml:space="preserve">Ведомственная структура расходов  бюджета </w:t>
      </w:r>
      <w:proofErr w:type="spellStart"/>
      <w:r w:rsidRPr="006B2C8E">
        <w:rPr>
          <w:rFonts w:cs="Times New Roman"/>
          <w:b/>
          <w:sz w:val="18"/>
          <w:szCs w:val="18"/>
          <w:lang w:val="ru-RU"/>
        </w:rPr>
        <w:t>Охотинского</w:t>
      </w:r>
      <w:proofErr w:type="spellEnd"/>
      <w:r w:rsidRPr="006B2C8E">
        <w:rPr>
          <w:rFonts w:cs="Times New Roman"/>
          <w:b/>
          <w:sz w:val="18"/>
          <w:szCs w:val="18"/>
          <w:lang w:val="ru-RU"/>
        </w:rPr>
        <w:t xml:space="preserve"> сельского поселения на плановый период 2024 - 2025 года</w:t>
      </w:r>
    </w:p>
    <w:p w:rsidR="006B2C8E" w:rsidRPr="006B2C8E" w:rsidRDefault="006B2C8E" w:rsidP="006B2C8E">
      <w:pPr>
        <w:ind w:firstLine="708"/>
        <w:jc w:val="center"/>
        <w:rPr>
          <w:rFonts w:cs="Times New Roman"/>
          <w:b/>
          <w:sz w:val="18"/>
          <w:szCs w:val="18"/>
          <w:lang w:val="ru-RU"/>
        </w:rPr>
      </w:pPr>
    </w:p>
    <w:tbl>
      <w:tblPr>
        <w:tblW w:w="10056" w:type="dxa"/>
        <w:tblInd w:w="93" w:type="dxa"/>
        <w:tblLook w:val="04A0" w:firstRow="1" w:lastRow="0" w:firstColumn="1" w:lastColumn="0" w:noHBand="0" w:noVBand="1"/>
      </w:tblPr>
      <w:tblGrid>
        <w:gridCol w:w="3559"/>
        <w:gridCol w:w="1283"/>
        <w:gridCol w:w="910"/>
        <w:gridCol w:w="1247"/>
        <w:gridCol w:w="835"/>
        <w:gridCol w:w="1088"/>
        <w:gridCol w:w="1134"/>
      </w:tblGrid>
      <w:tr w:rsidR="006B2C8E" w:rsidRPr="006B2C8E" w:rsidTr="00B35F65">
        <w:trPr>
          <w:trHeight w:val="25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Главный распорядитель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раздел, подраздел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Вид расходов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     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   (руб.)</w:t>
            </w:r>
          </w:p>
        </w:tc>
      </w:tr>
      <w:tr w:rsidR="006B2C8E" w:rsidRPr="006B2C8E" w:rsidTr="00B35F65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B2C8E" w:rsidTr="00B35F65">
        <w:trPr>
          <w:trHeight w:val="3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Администрация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B35F65">
        <w:trPr>
          <w:trHeight w:val="2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2 937 574,00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2 930 772,00</w:t>
            </w:r>
          </w:p>
        </w:tc>
      </w:tr>
      <w:tr w:rsidR="006B2C8E" w:rsidRPr="006B2C8E" w:rsidTr="00B35F65">
        <w:trPr>
          <w:trHeight w:val="5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6B2C8E" w:rsidRPr="006B2C8E" w:rsidTr="00B35F65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6B2C8E" w:rsidRPr="006B2C8E" w:rsidTr="00B35F65"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830 000,00</w:t>
            </w:r>
          </w:p>
        </w:tc>
      </w:tr>
      <w:tr w:rsidR="006B2C8E" w:rsidRPr="006B2C8E" w:rsidTr="00B35F65">
        <w:trPr>
          <w:trHeight w:val="8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6B2C8E" w:rsidRPr="006B2C8E" w:rsidTr="00B35F65">
        <w:trPr>
          <w:trHeight w:val="2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Центральный аппарат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1 895 059,00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1 724 866,00</w:t>
            </w:r>
          </w:p>
        </w:tc>
      </w:tr>
      <w:tr w:rsidR="006B2C8E" w:rsidRPr="006B2C8E" w:rsidTr="00B35F65">
        <w:trPr>
          <w:trHeight w:val="9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1 692 559,00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1 686 561,00</w:t>
            </w:r>
          </w:p>
        </w:tc>
      </w:tr>
      <w:tr w:rsidR="006B2C8E" w:rsidRPr="006B2C8E" w:rsidTr="00B35F65">
        <w:trPr>
          <w:trHeight w:val="4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38 305,00</w:t>
            </w:r>
          </w:p>
        </w:tc>
      </w:tr>
      <w:tr w:rsidR="006B2C8E" w:rsidRPr="006B2C8E" w:rsidTr="00B35F65">
        <w:trPr>
          <w:trHeight w:val="1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lastRenderedPageBreak/>
              <w:t>Резервные фонды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10 000,00</w:t>
            </w:r>
          </w:p>
        </w:tc>
      </w:tr>
      <w:tr w:rsidR="006B2C8E" w:rsidRPr="006B2C8E" w:rsidTr="00B35F65">
        <w:trPr>
          <w:trHeight w:val="2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202 515,00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365 906,00</w:t>
            </w:r>
          </w:p>
        </w:tc>
      </w:tr>
      <w:tr w:rsidR="006B2C8E" w:rsidRPr="006B2C8E" w:rsidTr="00B35F65">
        <w:trPr>
          <w:trHeight w:val="1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07 0 00 10200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202 515,00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365 906,00</w:t>
            </w:r>
          </w:p>
        </w:tc>
      </w:tr>
      <w:tr w:rsidR="006B2C8E" w:rsidRPr="006B2C8E" w:rsidTr="00B35F65">
        <w:trPr>
          <w:trHeight w:val="3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202 515,00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365 906,00</w:t>
            </w:r>
          </w:p>
        </w:tc>
      </w:tr>
      <w:tr w:rsidR="006B2C8E" w:rsidRPr="006B2C8E" w:rsidTr="00B35F65">
        <w:trPr>
          <w:trHeight w:val="1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Национальная оборона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126 990,00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126 990,00</w:t>
            </w:r>
          </w:p>
        </w:tc>
      </w:tr>
      <w:tr w:rsidR="006B2C8E" w:rsidRPr="006B2C8E" w:rsidTr="00B35F65">
        <w:trPr>
          <w:trHeight w:val="2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126 990,00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126 990,00</w:t>
            </w:r>
          </w:p>
        </w:tc>
      </w:tr>
      <w:tr w:rsidR="006B2C8E" w:rsidRPr="006B2C8E" w:rsidTr="00B35F65">
        <w:trPr>
          <w:trHeight w:val="5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</w:tr>
      <w:tr w:rsidR="006B2C8E" w:rsidRPr="006B2C8E" w:rsidTr="00B35F65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126 990,00</w:t>
            </w:r>
          </w:p>
        </w:tc>
      </w:tr>
      <w:tr w:rsidR="006B2C8E" w:rsidRPr="006B2C8E" w:rsidTr="00B35F65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6B2C8E" w:rsidRPr="006B2C8E" w:rsidTr="00B35F65">
        <w:trPr>
          <w:trHeight w:val="1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6B2C8E" w:rsidRPr="006B2C8E" w:rsidTr="00B35F65">
        <w:trPr>
          <w:trHeight w:val="6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01 0 02 10020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6B2C8E" w:rsidRPr="006B2C8E" w:rsidTr="00B35F65">
        <w:trPr>
          <w:trHeight w:val="3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274 949,00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73 210,00</w:t>
            </w:r>
          </w:p>
        </w:tc>
      </w:tr>
      <w:tr w:rsidR="006B2C8E" w:rsidRPr="006B2C8E" w:rsidTr="00B35F65">
        <w:trPr>
          <w:trHeight w:val="2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Жилищно - коммунальное хозяйство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2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1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Благоустройство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03 0 02 00000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441 183,00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2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4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352 061,00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332 119,00</w:t>
            </w:r>
          </w:p>
        </w:tc>
      </w:tr>
      <w:tr w:rsidR="006B2C8E" w:rsidRPr="006B2C8E" w:rsidTr="00B35F65">
        <w:trPr>
          <w:trHeight w:val="1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Озеленение территории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03.0.02.10070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03 0 02 10070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6B2C8E" w:rsidRPr="006B2C8E" w:rsidTr="00B35F65">
        <w:trPr>
          <w:trHeight w:val="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89 122,00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0,00</w:t>
            </w:r>
          </w:p>
        </w:tc>
      </w:tr>
      <w:tr w:rsidR="006B2C8E" w:rsidRPr="006B2C8E" w:rsidTr="00B35F65">
        <w:trPr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Социальная политика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2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1003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7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Муниципальная программа "Поддержка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5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Поддержка молодых семей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val="ru-RU" w:eastAsia="ru-RU" w:bidi="ar-SA"/>
              </w:rPr>
              <w:t xml:space="preserve"> сельского поселения в приобретении (строительстве) жилья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5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07 0 10 L4970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3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671 048,00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674 881,00</w:t>
            </w:r>
          </w:p>
        </w:tc>
      </w:tr>
      <w:tr w:rsidR="006B2C8E" w:rsidRPr="006B2C8E" w:rsidTr="00B35F65">
        <w:trPr>
          <w:trHeight w:val="1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sz w:val="16"/>
                <w:szCs w:val="16"/>
                <w:lang w:val="ru-RU" w:eastAsia="ru-RU" w:bidi="ar-SA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4 451 744,00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4 137 972,00</w:t>
            </w:r>
          </w:p>
        </w:tc>
      </w:tr>
      <w:tr w:rsidR="006B2C8E" w:rsidRPr="006B2C8E" w:rsidTr="00B35F6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i/>
                <w:iCs/>
                <w:color w:val="auto"/>
                <w:sz w:val="16"/>
                <w:szCs w:val="16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111294,00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206899,00</w:t>
            </w:r>
          </w:p>
        </w:tc>
      </w:tr>
      <w:tr w:rsidR="006B2C8E" w:rsidRPr="006B2C8E" w:rsidTr="00B35F65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ascii="Arial CYR" w:eastAsia="Times New Roman" w:hAnsi="Arial CYR" w:cs="Arial CYR"/>
                <w:color w:val="auto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4 563 038,00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color w:val="auto"/>
                <w:sz w:val="16"/>
                <w:szCs w:val="16"/>
                <w:lang w:val="ru-RU" w:eastAsia="ru-RU" w:bidi="ar-SA"/>
              </w:rPr>
              <w:t>4 344 871,00</w:t>
            </w:r>
          </w:p>
        </w:tc>
      </w:tr>
    </w:tbl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7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p w:rsid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Источники внутреннего финансирования дефицита бюджета </w:t>
      </w:r>
      <w:proofErr w:type="spellStart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>Охотинского</w:t>
      </w:r>
      <w:proofErr w:type="spellEnd"/>
      <w:r w:rsidRPr="006B2C8E">
        <w:rPr>
          <w:rFonts w:eastAsia="Times New Roman" w:cs="Times New Roman"/>
          <w:b/>
          <w:bCs/>
          <w:sz w:val="16"/>
          <w:szCs w:val="16"/>
          <w:lang w:val="ru-RU" w:eastAsia="ru-RU" w:bidi="ar-SA"/>
        </w:rPr>
        <w:t xml:space="preserve"> сельского поселения на 2024 год </w:t>
      </w:r>
    </w:p>
    <w:p w:rsidR="006B2C8E" w:rsidRPr="006B2C8E" w:rsidRDefault="006B2C8E" w:rsidP="006B2C8E">
      <w:pPr>
        <w:widowControl/>
        <w:suppressAutoHyphens w:val="0"/>
        <w:jc w:val="center"/>
        <w:rPr>
          <w:rFonts w:eastAsia="Times New Roman" w:cs="Times New Roman"/>
          <w:b/>
          <w:bCs/>
          <w:sz w:val="16"/>
          <w:szCs w:val="16"/>
          <w:lang w:val="ru-RU" w:eastAsia="ru-RU" w:bidi="ar-SA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2660"/>
        <w:gridCol w:w="4900"/>
        <w:gridCol w:w="1400"/>
      </w:tblGrid>
      <w:tr w:rsidR="006B2C8E" w:rsidRPr="006B2C8E" w:rsidTr="00B35F65">
        <w:trPr>
          <w:trHeight w:val="27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2024 год        (руб.)</w:t>
            </w:r>
          </w:p>
        </w:tc>
      </w:tr>
      <w:tr w:rsidR="006B2C8E" w:rsidRPr="006B2C8E" w:rsidTr="00B35F65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B2C8E" w:rsidTr="00B35F65">
        <w:trPr>
          <w:trHeight w:val="3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B35F65">
        <w:trPr>
          <w:trHeight w:val="40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7 692 469,00</w:t>
            </w:r>
          </w:p>
        </w:tc>
      </w:tr>
      <w:tr w:rsidR="006B2C8E" w:rsidRPr="006B2C8E" w:rsidTr="00B35F65">
        <w:trPr>
          <w:trHeight w:val="4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7 692 469,00</w:t>
            </w:r>
          </w:p>
        </w:tc>
      </w:tr>
      <w:tr w:rsidR="006B2C8E" w:rsidRPr="006B2C8E" w:rsidTr="00B35F65">
        <w:trPr>
          <w:trHeight w:val="285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</w:p>
    <w:p w:rsidR="006B2C8E" w:rsidRDefault="006B2C8E" w:rsidP="006B2C8E">
      <w:pPr>
        <w:jc w:val="center"/>
        <w:rPr>
          <w:lang w:val="ru-RU"/>
        </w:rPr>
      </w:pP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Приложение №</w:t>
      </w:r>
      <w:r>
        <w:rPr>
          <w:sz w:val="16"/>
          <w:szCs w:val="16"/>
          <w:lang w:val="ru-RU"/>
        </w:rPr>
        <w:t>8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к решению Муниципального Совета</w:t>
      </w:r>
    </w:p>
    <w:p w:rsidR="006B2C8E" w:rsidRPr="006E3FC3" w:rsidRDefault="006B2C8E" w:rsidP="006B2C8E">
      <w:pPr>
        <w:jc w:val="right"/>
        <w:rPr>
          <w:sz w:val="16"/>
          <w:szCs w:val="16"/>
          <w:lang w:val="ru-RU"/>
        </w:rPr>
      </w:pPr>
      <w:proofErr w:type="spellStart"/>
      <w:r w:rsidRPr="006E3FC3">
        <w:rPr>
          <w:sz w:val="16"/>
          <w:szCs w:val="16"/>
          <w:lang w:val="ru-RU"/>
        </w:rPr>
        <w:t>Охотинского</w:t>
      </w:r>
      <w:proofErr w:type="spellEnd"/>
      <w:r w:rsidRPr="006E3FC3">
        <w:rPr>
          <w:sz w:val="16"/>
          <w:szCs w:val="16"/>
          <w:lang w:val="ru-RU"/>
        </w:rPr>
        <w:t xml:space="preserve"> сельского поселения</w:t>
      </w:r>
    </w:p>
    <w:p w:rsidR="006B2C8E" w:rsidRDefault="006B2C8E" w:rsidP="006B2C8E">
      <w:pPr>
        <w:jc w:val="right"/>
        <w:rPr>
          <w:sz w:val="16"/>
          <w:szCs w:val="16"/>
          <w:lang w:val="ru-RU"/>
        </w:rPr>
      </w:pPr>
      <w:r w:rsidRPr="006E3FC3">
        <w:rPr>
          <w:sz w:val="16"/>
          <w:szCs w:val="16"/>
          <w:lang w:val="ru-RU"/>
        </w:rPr>
        <w:t>от 00.12.2023 г. №00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660"/>
        <w:gridCol w:w="5060"/>
        <w:gridCol w:w="1180"/>
        <w:gridCol w:w="271"/>
        <w:gridCol w:w="909"/>
      </w:tblGrid>
      <w:tr w:rsidR="006B2C8E" w:rsidRPr="006B2C8E" w:rsidTr="00B35F65">
        <w:trPr>
          <w:gridAfter w:val="1"/>
          <w:wAfter w:w="906" w:type="dxa"/>
          <w:trHeight w:val="744"/>
        </w:trPr>
        <w:tc>
          <w:tcPr>
            <w:tcW w:w="9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Источники внутреннего финансирования дефицита бюджета </w:t>
            </w:r>
            <w:proofErr w:type="spellStart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Охотинского</w:t>
            </w:r>
            <w:proofErr w:type="spellEnd"/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сельского поселения на 2025 - 2026 года </w:t>
            </w:r>
          </w:p>
        </w:tc>
      </w:tr>
      <w:tr w:rsidR="006B2C8E" w:rsidRPr="006B2C8E" w:rsidTr="00B35F65">
        <w:trPr>
          <w:trHeight w:val="31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Код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2025 год           (руб.)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2026 год        (руб.)</w:t>
            </w:r>
          </w:p>
        </w:tc>
      </w:tr>
      <w:tr w:rsidR="006B2C8E" w:rsidRPr="006B2C8E" w:rsidTr="00B35F65">
        <w:trPr>
          <w:trHeight w:val="18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6B2C8E" w:rsidRPr="006B2C8E" w:rsidTr="00B35F65">
        <w:trPr>
          <w:trHeight w:val="37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640 01 05 0201 10 0000 000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6B2C8E" w:rsidRPr="006B2C8E" w:rsidTr="00B35F65">
        <w:trPr>
          <w:trHeight w:val="40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640 01 05 0201 10 0000 510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4563038,00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4 344 871,00</w:t>
            </w:r>
          </w:p>
        </w:tc>
      </w:tr>
      <w:tr w:rsidR="006B2C8E" w:rsidRPr="006B2C8E" w:rsidTr="00B35F65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640 01 05 0201 10 0000 610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4563038,00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sz w:val="16"/>
                <w:szCs w:val="16"/>
                <w:lang w:val="ru-RU" w:eastAsia="ru-RU" w:bidi="ar-SA"/>
              </w:rPr>
              <w:t>4 344 871,00</w:t>
            </w:r>
          </w:p>
        </w:tc>
      </w:tr>
      <w:tr w:rsidR="006B2C8E" w:rsidRPr="006B2C8E" w:rsidTr="00B35F65">
        <w:trPr>
          <w:trHeight w:val="255"/>
        </w:trPr>
        <w:tc>
          <w:tcPr>
            <w:tcW w:w="7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C8E" w:rsidRPr="006B2C8E" w:rsidRDefault="006B2C8E" w:rsidP="006B2C8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6B2C8E">
              <w:rPr>
                <w:rFonts w:eastAsia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</w:tr>
    </w:tbl>
    <w:p w:rsidR="006B2C8E" w:rsidRDefault="006B2C8E" w:rsidP="006B2C8E">
      <w:pPr>
        <w:jc w:val="center"/>
        <w:rPr>
          <w:sz w:val="16"/>
          <w:szCs w:val="16"/>
          <w:lang w:val="ru-RU"/>
        </w:rPr>
      </w:pPr>
      <w:bookmarkStart w:id="0" w:name="_GoBack"/>
      <w:bookmarkEnd w:id="0"/>
    </w:p>
    <w:p w:rsidR="006B2C8E" w:rsidRPr="006E3FC3" w:rsidRDefault="006B2C8E" w:rsidP="006B2C8E">
      <w:pPr>
        <w:jc w:val="center"/>
        <w:rPr>
          <w:lang w:val="ru-RU"/>
        </w:rPr>
      </w:pPr>
    </w:p>
    <w:sectPr w:rsidR="006B2C8E" w:rsidRPr="006E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D"/>
    <w:rsid w:val="000D0F1D"/>
    <w:rsid w:val="001D254E"/>
    <w:rsid w:val="006B2C8E"/>
    <w:rsid w:val="006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C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3FC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3FC3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C3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4019</Words>
  <Characters>22910</Characters>
  <Application>Microsoft Office Word</Application>
  <DocSecurity>0</DocSecurity>
  <Lines>190</Lines>
  <Paragraphs>53</Paragraphs>
  <ScaleCrop>false</ScaleCrop>
  <Company/>
  <LinksUpToDate>false</LinksUpToDate>
  <CharactersWithSpaces>26876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2023-11-08T07:01:00Z</dcterms:created>
  <dcterms:modified xsi:type="dcterms:W3CDTF">2023-11-08T07:11:00Z</dcterms:modified>
</cp:coreProperties>
</file>