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64" w:rsidRPr="00F92764" w:rsidRDefault="00F92764" w:rsidP="00F92764">
      <w:pPr>
        <w:rPr>
          <w:b/>
          <w:bCs/>
        </w:rPr>
      </w:pPr>
      <w:bookmarkStart w:id="0" w:name="_GoBack"/>
      <w:r>
        <w:rPr>
          <w:b/>
          <w:bCs/>
        </w:rPr>
        <w:t>Ответственность</w:t>
      </w:r>
      <w:r w:rsidRPr="00F92764">
        <w:rPr>
          <w:b/>
          <w:bCs/>
        </w:rPr>
        <w:t xml:space="preserve"> должностных лиц контролирующих органов в случае неисполнения обязанности по выдаче предписания об устранении выявленных нарушений</w:t>
      </w:r>
    </w:p>
    <w:bookmarkEnd w:id="0"/>
    <w:p w:rsidR="00F92764" w:rsidRPr="00F92764" w:rsidRDefault="00F92764" w:rsidP="00F92764">
      <w:r w:rsidRPr="00F92764">
        <w:t>Федеральным законом от 29.05.2023 № 195-ФЗ внесены изменения в статью 19.6.1 Кодекса Российской Федерации об административных правонарушениях, указанная статья дополнена частями 4 и 5.</w:t>
      </w:r>
    </w:p>
    <w:p w:rsidR="00F92764" w:rsidRPr="00F92764" w:rsidRDefault="00F92764" w:rsidP="00F92764">
      <w:r w:rsidRPr="00F92764">
        <w:t>Так, часть 4 статьи 19.6.1 Кодекса Российской Федерации об административных правонарушениях установлена административная ответственность за неисполнение должностными лицами контролирующих органов по выдаче предписания об устранении выявленных нарушений или о проведении мероприятий по предотвращению причинения вреда (ущерба) охраняемым законом ценностям.</w:t>
      </w:r>
    </w:p>
    <w:p w:rsidR="00F92764" w:rsidRPr="00F92764" w:rsidRDefault="00F92764" w:rsidP="00F92764">
      <w:r w:rsidRPr="00F92764">
        <w:t>Указанные действия влекут наложение административного наказания в виде предупреждения или административного штрафа в размере от 3 до 5 тысяч рублей.</w:t>
      </w:r>
    </w:p>
    <w:p w:rsidR="00F92764" w:rsidRPr="00F92764" w:rsidRDefault="00F92764" w:rsidP="00F92764">
      <w:r w:rsidRPr="00F92764">
        <w:t>В соответствии с частью 5 статьи 19.6.1 Кодекса Российской Федерации об административных правонарушениях повторное совершение указанного правонарушения повлечет ответственность в виде наложения административного штрафа в размере от 5 до 15 тысяч рублей либо дисквалификацию на срок от 6 месяцев до 1 года.</w:t>
      </w:r>
    </w:p>
    <w:p w:rsidR="00D42AEA" w:rsidRDefault="00F92764">
      <w:r>
        <w:t xml:space="preserve">Помощник прокурора района     О.С.Обухова </w:t>
      </w:r>
    </w:p>
    <w:sectPr w:rsidR="00D42AEA" w:rsidSect="0079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6708"/>
    <w:rsid w:val="00196708"/>
    <w:rsid w:val="00654B2E"/>
    <w:rsid w:val="007940AA"/>
    <w:rsid w:val="00D42AEA"/>
    <w:rsid w:val="00F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8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22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6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10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cp:lastPrinted>2023-10-22T09:55:00Z</cp:lastPrinted>
  <dcterms:created xsi:type="dcterms:W3CDTF">2023-12-21T06:51:00Z</dcterms:created>
  <dcterms:modified xsi:type="dcterms:W3CDTF">2023-12-21T06:51:00Z</dcterms:modified>
</cp:coreProperties>
</file>