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A1" w:rsidRPr="00E36416" w:rsidRDefault="00E36416" w:rsidP="002F5AA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2"/>
          <w:szCs w:val="28"/>
          <w:shd w:val="clear" w:color="auto" w:fill="FFFFFF"/>
        </w:rPr>
      </w:pPr>
      <w:bookmarkStart w:id="0" w:name="_GoBack"/>
      <w:r w:rsidRPr="00E36416">
        <w:rPr>
          <w:b/>
          <w:bCs/>
          <w:color w:val="333333"/>
          <w:sz w:val="28"/>
          <w:szCs w:val="36"/>
          <w:shd w:val="clear" w:color="auto" w:fill="FFFFFF"/>
        </w:rPr>
        <w:t>Можно ли сжигать мусор и растительность на собственном земельном участке?</w:t>
      </w:r>
    </w:p>
    <w:bookmarkEnd w:id="0"/>
    <w:p w:rsidR="002F5AA1" w:rsidRPr="002F5AA1" w:rsidRDefault="002F5AA1" w:rsidP="002F5AA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36416" w:rsidRPr="00E36416" w:rsidRDefault="002F5AA1" w:rsidP="00E36416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</w:t>
      </w:r>
      <w:r w:rsidRPr="00E36416">
        <w:rPr>
          <w:color w:val="333333"/>
          <w:sz w:val="28"/>
          <w:szCs w:val="28"/>
        </w:rPr>
        <w:t xml:space="preserve">Прокуратура Мышкинского района разъясняет, что </w:t>
      </w:r>
      <w:r w:rsidR="00E36416" w:rsidRPr="00E36416">
        <w:rPr>
          <w:color w:val="333333"/>
          <w:sz w:val="28"/>
          <w:szCs w:val="28"/>
        </w:rPr>
        <w:t>правообладатели земельных участков, расположенных в границах населенных пунктов и на территориях общего пользования вне границ населенных пунктов, правообладатели территории садоводства или огородничества, обязаны производить своевременную уборку мусора, сухой растительности и покос травы. При этом на территориях частных домовладений и на землях общего пользования в населенных пунктах запрещено, в частности, сжигать мусор, траву, листву и иные отходы.</w:t>
      </w:r>
    </w:p>
    <w:p w:rsidR="00E36416" w:rsidRPr="00E36416" w:rsidRDefault="00E36416" w:rsidP="00E3641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E364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сельхозучастках, землях запаса и землях населенных пунктов запрещено выжигать сухую траву, стернь, пожнивные остатки (за исключением рисовой соломы). Сжигать мусор на сельхозучастке, землях запаса и землях населенных пунктов разрешается в специально оборудованных местах при выполнении требований, установленных постановлением Правительства Российской Федерации от 16.09.2020 № 1479 «Об утверждении Правил противопожарного режима в Российской Федерации».</w:t>
      </w:r>
    </w:p>
    <w:p w:rsidR="00E36416" w:rsidRPr="00E36416" w:rsidRDefault="00E36416" w:rsidP="00E3641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Pr="00E364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Использовать открытый огонь и разводить костры (например, для сжигания мусора) на сельхозучастках, землях запаса и землях населенных пунктов (за вышеуказанными исключениями) можно при соблюдении установленных требований пожарной безопасности.</w:t>
      </w:r>
    </w:p>
    <w:p w:rsidR="002F5AA1" w:rsidRPr="002F5AA1" w:rsidRDefault="002F5AA1" w:rsidP="00E3641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</w:p>
    <w:p w:rsidR="003C2679" w:rsidRDefault="003C2679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 w:rsidSect="00130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B3167"/>
    <w:multiLevelType w:val="multilevel"/>
    <w:tmpl w:val="D752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6A06EF"/>
    <w:multiLevelType w:val="multilevel"/>
    <w:tmpl w:val="78CC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4D74"/>
    <w:rsid w:val="001306F9"/>
    <w:rsid w:val="002D77B4"/>
    <w:rsid w:val="002F5AA1"/>
    <w:rsid w:val="003C2679"/>
    <w:rsid w:val="00674D74"/>
    <w:rsid w:val="006B3691"/>
    <w:rsid w:val="007E29F7"/>
    <w:rsid w:val="008E7251"/>
    <w:rsid w:val="009A3F8B"/>
    <w:rsid w:val="00B72C78"/>
    <w:rsid w:val="00C36F31"/>
    <w:rsid w:val="00DA5CA2"/>
    <w:rsid w:val="00E36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6F9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2023-09-09T15:10:00Z</cp:lastPrinted>
  <dcterms:created xsi:type="dcterms:W3CDTF">2024-04-04T12:39:00Z</dcterms:created>
  <dcterms:modified xsi:type="dcterms:W3CDTF">2024-04-04T12:39:00Z</dcterms:modified>
</cp:coreProperties>
</file>