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B" w:rsidRPr="0056787B" w:rsidRDefault="0056787B" w:rsidP="00EF0DFB">
      <w:pPr>
        <w:rPr>
          <w:b/>
        </w:rPr>
      </w:pPr>
      <w:r w:rsidRPr="0056787B">
        <w:rPr>
          <w:b/>
        </w:rPr>
        <w:t>Сведения о проводимых проверках работы Администрации Охотинского СП</w:t>
      </w:r>
    </w:p>
    <w:p w:rsidR="00EF0DFB" w:rsidRDefault="00EF0DFB" w:rsidP="00EF0DFB"/>
    <w:p w:rsidR="00EF0DFB" w:rsidRDefault="00EF0DFB" w:rsidP="00EF0DFB"/>
    <w:tbl>
      <w:tblPr>
        <w:tblStyle w:val="a3"/>
        <w:tblW w:w="0" w:type="auto"/>
        <w:tblLook w:val="01E0"/>
      </w:tblPr>
      <w:tblGrid>
        <w:gridCol w:w="648"/>
        <w:gridCol w:w="6148"/>
        <w:gridCol w:w="3398"/>
      </w:tblGrid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 w:rsidP="008E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8E75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.2013-</w:t>
            </w:r>
            <w:r w:rsidR="008E75A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8E75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.2013г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8A4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8E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охраны окружающей среды и </w:t>
            </w:r>
            <w:proofErr w:type="spellStart"/>
            <w:r>
              <w:rPr>
                <w:sz w:val="24"/>
                <w:szCs w:val="24"/>
              </w:rPr>
              <w:t>природользования</w:t>
            </w:r>
            <w:proofErr w:type="spellEnd"/>
            <w:r>
              <w:rPr>
                <w:sz w:val="24"/>
                <w:szCs w:val="24"/>
              </w:rPr>
              <w:t xml:space="preserve"> Ярославской области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 w:rsidP="005D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75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8E75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.2013г №</w:t>
            </w:r>
            <w:r w:rsidR="005D5D2E">
              <w:rPr>
                <w:sz w:val="24"/>
                <w:szCs w:val="24"/>
              </w:rPr>
              <w:t>395-р,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8E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законодательства в области охраны окружающей среды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 (плановая или внеплановая)</w:t>
            </w:r>
          </w:p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отношении плановой проверки:</w:t>
            </w:r>
          </w:p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 ссылкой на ежегодный план проведения проверок; в отношении внеплановой выездной проверки:</w:t>
            </w:r>
          </w:p>
          <w:p w:rsidR="00EF0DFB" w:rsidRDefault="00EF0DFB">
            <w:r>
              <w:rPr>
                <w:sz w:val="24"/>
                <w:szCs w:val="24"/>
              </w:rPr>
              <w:t>- с указанием на дату и номер решения прокурора о согласовании проведения проверки (в случае, если согласование необходимо)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5D5D2E" w:rsidP="005D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 w:rsidR="00EF0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охраны окружающей среды и </w:t>
            </w:r>
            <w:proofErr w:type="spellStart"/>
            <w:r>
              <w:rPr>
                <w:sz w:val="24"/>
                <w:szCs w:val="24"/>
              </w:rPr>
              <w:t>природользования</w:t>
            </w:r>
            <w:proofErr w:type="spellEnd"/>
            <w:r>
              <w:rPr>
                <w:sz w:val="24"/>
                <w:szCs w:val="24"/>
              </w:rPr>
              <w:t xml:space="preserve"> Ярославской области и Администрация МР рейдовая проверка в рамках Дней защиты от экологической опасности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Дата, номер акта составленного по результатам проверки, дата его вручен</w:t>
            </w:r>
            <w:r w:rsidR="00807E86">
              <w:rPr>
                <w:sz w:val="24"/>
                <w:szCs w:val="24"/>
              </w:rPr>
              <w:t>ия представителю юр. лица, инд</w:t>
            </w:r>
            <w:proofErr w:type="gramStart"/>
            <w:r w:rsidR="00807E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редпринимателю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37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793EC4">
              <w:rPr>
                <w:sz w:val="24"/>
                <w:szCs w:val="24"/>
              </w:rPr>
              <w:t>№12-22</w:t>
            </w:r>
            <w:r w:rsidR="00807E86">
              <w:rPr>
                <w:sz w:val="24"/>
                <w:szCs w:val="24"/>
              </w:rPr>
              <w:t xml:space="preserve"> от 20.05.2013</w:t>
            </w:r>
          </w:p>
          <w:p w:rsidR="00807E86" w:rsidRDefault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№12-45 от 20.05.2013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8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Выявленные нарушения обязательных требований (указывается содержание выявленных нарушений со ссылкой на положение НПА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которым установлено нарушенное требование, допустившее лицо)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37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отражены в Акте №12-22 от 20.05.2013</w:t>
            </w:r>
          </w:p>
          <w:p w:rsidR="00807E86" w:rsidRDefault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нарушений </w:t>
            </w:r>
            <w:proofErr w:type="gramStart"/>
            <w:r>
              <w:rPr>
                <w:sz w:val="24"/>
                <w:szCs w:val="24"/>
              </w:rPr>
              <w:t>отражены</w:t>
            </w:r>
            <w:proofErr w:type="gramEnd"/>
          </w:p>
          <w:p w:rsidR="00807E86" w:rsidRDefault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акте №12-45 от 20.05.2013 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10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r>
              <w:rPr>
                <w:sz w:val="24"/>
                <w:szCs w:val="24"/>
              </w:rPr>
              <w:t>ФИО (в случае, если имеется), должность должностного лица (лиц), проводящих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264CD" w:rsidP="00E26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Песков А.А. –государственный инспектор в области охраны окружающей среды Ярославской области - главный специалист 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(в случае если имеется) должности экспертов, представители экспертных организаций, привлеченных к проведению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Pr="008A4D83" w:rsidRDefault="00EF0DF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FB" w:rsidRDefault="00EF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EF0DFB" w:rsidTr="00EF0D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FB" w:rsidRDefault="00EF0DFB"/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FB" w:rsidRDefault="00EF0DFB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FB" w:rsidRDefault="00EF0DFB">
            <w:pPr>
              <w:rPr>
                <w:sz w:val="24"/>
                <w:szCs w:val="24"/>
              </w:rPr>
            </w:pPr>
          </w:p>
        </w:tc>
      </w:tr>
    </w:tbl>
    <w:p w:rsidR="00EF0DFB" w:rsidRDefault="00EF0DFB" w:rsidP="00EF0DFB">
      <w:pPr>
        <w:sectPr w:rsidR="00EF0DFB">
          <w:pgSz w:w="11906" w:h="16838"/>
          <w:pgMar w:top="902" w:right="851" w:bottom="902" w:left="1077" w:header="709" w:footer="709" w:gutter="0"/>
          <w:cols w:space="720"/>
        </w:sectPr>
      </w:pPr>
    </w:p>
    <w:p w:rsidR="00807E86" w:rsidRDefault="00807E86" w:rsidP="005D5D2E"/>
    <w:p w:rsidR="0056787B" w:rsidRPr="0056787B" w:rsidRDefault="0056787B" w:rsidP="0056787B">
      <w:pPr>
        <w:rPr>
          <w:b/>
        </w:rPr>
      </w:pPr>
      <w:r w:rsidRPr="0056787B">
        <w:rPr>
          <w:b/>
        </w:rPr>
        <w:t>Сведения о проводимых проверках работы Администрации Охотинского СП</w:t>
      </w:r>
    </w:p>
    <w:p w:rsidR="00807E86" w:rsidRDefault="00807E86" w:rsidP="005D5D2E"/>
    <w:tbl>
      <w:tblPr>
        <w:tblStyle w:val="a3"/>
        <w:tblW w:w="0" w:type="auto"/>
        <w:tblLook w:val="01E0"/>
      </w:tblPr>
      <w:tblGrid>
        <w:gridCol w:w="648"/>
        <w:gridCol w:w="6148"/>
        <w:gridCol w:w="3398"/>
      </w:tblGrid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15.04.2013-31.05.2013г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охраны окружающей среды и </w:t>
            </w:r>
            <w:proofErr w:type="spellStart"/>
            <w:r>
              <w:rPr>
                <w:sz w:val="24"/>
                <w:szCs w:val="24"/>
              </w:rPr>
              <w:t>природользования</w:t>
            </w:r>
            <w:proofErr w:type="spellEnd"/>
            <w:r>
              <w:rPr>
                <w:sz w:val="24"/>
                <w:szCs w:val="24"/>
              </w:rPr>
              <w:t xml:space="preserve"> Ярославской области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10.04.2013г №400-р,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законодательства в области охраны окружающей среды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 (плановая или внеплановая)</w:t>
            </w:r>
          </w:p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отношении плановой проверки:</w:t>
            </w:r>
          </w:p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 ссылкой на ежегодный план проведения проверок; в отношении внеплановой выездной проверки:</w:t>
            </w:r>
          </w:p>
          <w:p w:rsidR="00807E86" w:rsidRDefault="00807E86" w:rsidP="00A23CBB">
            <w:r>
              <w:rPr>
                <w:sz w:val="24"/>
                <w:szCs w:val="24"/>
              </w:rPr>
              <w:t>- с указанием на дату и номер решения прокурора о согласовании проведения проверки (в случае, если согласование необходимо)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 охраны окружающей среды и </w:t>
            </w:r>
            <w:proofErr w:type="spellStart"/>
            <w:r>
              <w:rPr>
                <w:sz w:val="24"/>
                <w:szCs w:val="24"/>
              </w:rPr>
              <w:t>природользования</w:t>
            </w:r>
            <w:proofErr w:type="spellEnd"/>
            <w:r>
              <w:rPr>
                <w:sz w:val="24"/>
                <w:szCs w:val="24"/>
              </w:rPr>
              <w:t xml:space="preserve"> Ярославской области и Администрация МР рейдовая проверка в рамках Дней защиты от экологической опасности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Дата, номер акта составленного по результатам проверки, дата его вручения представителю юр. лица, инд. предпринимателю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№12-23 от  20.05.2013</w:t>
            </w:r>
          </w:p>
          <w:p w:rsidR="00807E86" w:rsidRDefault="00807E86" w:rsidP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№12-46 от 20.05.2013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8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Выявленные нарушения обязательных требований (указывается содержание выявленных нарушений со ссылкой на положение НПА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которым установлено нарушенное требование, допустившее лицо)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отражены в Акте №12-23 от 20.05.2013</w:t>
            </w:r>
          </w:p>
          <w:p w:rsidR="00807E86" w:rsidRDefault="00807E86" w:rsidP="0080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нарушений </w:t>
            </w:r>
            <w:proofErr w:type="gramStart"/>
            <w:r>
              <w:rPr>
                <w:sz w:val="24"/>
                <w:szCs w:val="24"/>
              </w:rPr>
              <w:t>отражены</w:t>
            </w:r>
            <w:proofErr w:type="gramEnd"/>
            <w:r>
              <w:rPr>
                <w:sz w:val="24"/>
                <w:szCs w:val="24"/>
              </w:rPr>
              <w:t xml:space="preserve"> в Акте №12-46 от 20.05.2013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10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r>
              <w:rPr>
                <w:sz w:val="24"/>
                <w:szCs w:val="24"/>
              </w:rPr>
              <w:t>ФИО (в случае, если имеется), должность должностного лица (лиц), проводящих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Песков А.А. –государственный инспектор в области охраны окружающей среды Ярославской области - главный специалист 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(в случае если имеется) должности экспертов, представители экспертных организаций, привлеченных к проведению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Pr="008A4D83" w:rsidRDefault="00807E86" w:rsidP="00A23CBB">
            <w:pPr>
              <w:rPr>
                <w:sz w:val="24"/>
                <w:szCs w:val="24"/>
              </w:rPr>
            </w:pPr>
            <w:r w:rsidRPr="008A4D83">
              <w:rPr>
                <w:sz w:val="24"/>
                <w:szCs w:val="24"/>
              </w:rPr>
              <w:t>12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86" w:rsidRDefault="00807E86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807E86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6" w:rsidRDefault="00807E86" w:rsidP="00A23CBB"/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6" w:rsidRDefault="00807E86" w:rsidP="00A23CBB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6" w:rsidRDefault="00807E86" w:rsidP="00A23CBB">
            <w:pPr>
              <w:rPr>
                <w:sz w:val="24"/>
                <w:szCs w:val="24"/>
              </w:rPr>
            </w:pPr>
          </w:p>
        </w:tc>
      </w:tr>
    </w:tbl>
    <w:p w:rsidR="005D5D2E" w:rsidRDefault="005D5D2E" w:rsidP="005D5D2E"/>
    <w:p w:rsidR="005D5D2E" w:rsidRDefault="005D5D2E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807E86" w:rsidRDefault="00807E86" w:rsidP="005D5D2E"/>
    <w:p w:rsidR="0056787B" w:rsidRPr="0056787B" w:rsidRDefault="0056787B" w:rsidP="0056787B">
      <w:pPr>
        <w:rPr>
          <w:b/>
        </w:rPr>
      </w:pPr>
      <w:r w:rsidRPr="0056787B">
        <w:rPr>
          <w:b/>
        </w:rPr>
        <w:t>Сведения о проводимых проверках работы Администрации Охотинского СП</w:t>
      </w:r>
    </w:p>
    <w:p w:rsidR="00807E86" w:rsidRDefault="00807E86" w:rsidP="005D5D2E"/>
    <w:tbl>
      <w:tblPr>
        <w:tblStyle w:val="a3"/>
        <w:tblW w:w="0" w:type="auto"/>
        <w:tblLook w:val="01E0"/>
      </w:tblPr>
      <w:tblGrid>
        <w:gridCol w:w="648"/>
        <w:gridCol w:w="6148"/>
        <w:gridCol w:w="3398"/>
      </w:tblGrid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Дата начала и окончания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2F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30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2F30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.2013-</w:t>
            </w:r>
            <w:r w:rsidR="002F307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.05.2013г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рабочих дня </w:t>
            </w:r>
          </w:p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16час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служба по ветеринарному и фитосанитарному надзору (Управление по Ярославской области)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2F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D5D2E">
              <w:rPr>
                <w:sz w:val="24"/>
                <w:szCs w:val="24"/>
              </w:rPr>
              <w:t>.04.2013г №</w:t>
            </w:r>
            <w:r>
              <w:rPr>
                <w:sz w:val="24"/>
                <w:szCs w:val="24"/>
              </w:rPr>
              <w:t>200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надзор в отношении земель сельскохозяйственного назначения и земельных участков сельскохозяйственного использования в составе земель населенных пунктов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 (плановая или внеплановая)</w:t>
            </w:r>
          </w:p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отношении плановой проверки:</w:t>
            </w:r>
          </w:p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 ссылкой на ежегодный план проведения проверок; в отношении внеплановой выездной проверки:</w:t>
            </w:r>
          </w:p>
          <w:p w:rsidR="005D5D2E" w:rsidRDefault="005D5D2E" w:rsidP="00A23CBB">
            <w:r>
              <w:rPr>
                <w:sz w:val="24"/>
                <w:szCs w:val="24"/>
              </w:rPr>
              <w:t>- с указанием на дату и номер решения прокурора о согласовании проведения проверки (в случае, если согласование необходимо)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выездная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Дата, номер акта составленного по результатам проверки, дата его вручения представителю юр. лица, инд. предпринимателю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№179-з от 15.05.2013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8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Выявленные нарушения обязательных требований (указывается содержание выявленных наруше</w:t>
            </w:r>
            <w:r w:rsidR="002F3075">
              <w:rPr>
                <w:sz w:val="24"/>
                <w:szCs w:val="24"/>
              </w:rPr>
              <w:t>ний со ссылкой на положение НПА</w:t>
            </w:r>
            <w:r>
              <w:rPr>
                <w:sz w:val="24"/>
                <w:szCs w:val="24"/>
              </w:rPr>
              <w:t>, которым установлено нарушенное требование, допустившее лицо)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отражены в акте №179-з от 15.05.2013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10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rPr>
                <w:sz w:val="24"/>
                <w:szCs w:val="24"/>
              </w:rPr>
              <w:t>ФИО (в случае, если имеется), должность должностного лица (лиц), проводящих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2F3075" w:rsidP="002F3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Ершикова</w:t>
            </w:r>
            <w:proofErr w:type="spellEnd"/>
            <w:r>
              <w:rPr>
                <w:sz w:val="24"/>
                <w:szCs w:val="24"/>
              </w:rPr>
              <w:t xml:space="preserve"> Е.А. – заместитель начальника отдела земельного и семенного контроля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11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(в случае если имеется) должности экспертов, представители экспертных организаций, привлеченных к проведению проверки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r>
              <w:t>12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2E" w:rsidRDefault="005D5D2E" w:rsidP="00A2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5D5D2E" w:rsidTr="00A23C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Default="005D5D2E" w:rsidP="00A23CBB"/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Default="005D5D2E" w:rsidP="00A23CBB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E" w:rsidRDefault="005D5D2E" w:rsidP="00A23CBB">
            <w:pPr>
              <w:rPr>
                <w:sz w:val="24"/>
                <w:szCs w:val="24"/>
              </w:rPr>
            </w:pPr>
          </w:p>
        </w:tc>
      </w:tr>
    </w:tbl>
    <w:p w:rsidR="005D5D2E" w:rsidRDefault="005D5D2E" w:rsidP="005D5D2E">
      <w:pPr>
        <w:sectPr w:rsidR="005D5D2E">
          <w:pgSz w:w="11906" w:h="16838"/>
          <w:pgMar w:top="902" w:right="851" w:bottom="902" w:left="1077" w:header="709" w:footer="709" w:gutter="0"/>
          <w:cols w:space="720"/>
        </w:sectPr>
      </w:pPr>
    </w:p>
    <w:p w:rsidR="00AD2D23" w:rsidRDefault="00AD2D23"/>
    <w:sectPr w:rsidR="00AD2D23" w:rsidSect="00AD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DFB"/>
    <w:rsid w:val="0024120C"/>
    <w:rsid w:val="002F3075"/>
    <w:rsid w:val="0037295E"/>
    <w:rsid w:val="00450946"/>
    <w:rsid w:val="0056787B"/>
    <w:rsid w:val="005D5D2E"/>
    <w:rsid w:val="00793EC4"/>
    <w:rsid w:val="00807E86"/>
    <w:rsid w:val="008A4D83"/>
    <w:rsid w:val="008E75AF"/>
    <w:rsid w:val="00AD2D23"/>
    <w:rsid w:val="00E264CD"/>
    <w:rsid w:val="00EF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FB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2014-05-30T10:55:00Z</dcterms:created>
  <dcterms:modified xsi:type="dcterms:W3CDTF">2014-06-04T05:25:00Z</dcterms:modified>
</cp:coreProperties>
</file>